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2169E4" w14:textId="640DFFCA" w:rsidR="00DC677F" w:rsidRDefault="00DC0E0D" w:rsidP="00DC677F">
      <w:pPr>
        <w:pStyle w:val="TitleKinetik"/>
      </w:pPr>
      <w:r>
        <w:t>Sistem Pakar Diagnosis Tuberkulosis (TB) Dengan Metode Fuzzy Tsukamoto Dan Dempster-Shafer</w:t>
      </w:r>
    </w:p>
    <w:p w14:paraId="0A905D38" w14:textId="77777777" w:rsidR="00EF2963" w:rsidRDefault="00EF2963" w:rsidP="00DC677F">
      <w:pPr>
        <w:pStyle w:val="TitleKinetik"/>
      </w:pPr>
    </w:p>
    <w:p w14:paraId="0CC1559E" w14:textId="366D78DB" w:rsidR="00DC677F" w:rsidRPr="003B127F" w:rsidRDefault="00E50B79" w:rsidP="004A4993">
      <w:pPr>
        <w:pStyle w:val="AuthorsKinetik"/>
        <w:tabs>
          <w:tab w:val="left" w:pos="8688"/>
        </w:tabs>
        <w:rPr>
          <w:i/>
          <w:iCs/>
          <w:vertAlign w:val="superscript"/>
        </w:rPr>
      </w:pPr>
      <w:r>
        <w:t>Fuad Nasher</w:t>
      </w:r>
      <w:r w:rsidR="00DC677F" w:rsidRPr="003B127F">
        <w:rPr>
          <w:lang w:val="id-ID"/>
        </w:rPr>
        <w:t>*</w:t>
      </w:r>
      <w:r w:rsidR="00DC677F" w:rsidRPr="003B127F">
        <w:rPr>
          <w:vertAlign w:val="superscript"/>
          <w:lang w:val="id-ID"/>
        </w:rPr>
        <w:t>1</w:t>
      </w:r>
      <w:r w:rsidR="00DC677F" w:rsidRPr="003B127F">
        <w:t xml:space="preserve">, </w:t>
      </w:r>
      <w:r>
        <w:t>Syania Sukmawati</w:t>
      </w:r>
      <w:r w:rsidR="00DC677F" w:rsidRPr="003B127F">
        <w:rPr>
          <w:vertAlign w:val="superscript"/>
          <w:lang w:val="id-ID"/>
        </w:rPr>
        <w:t>2</w:t>
      </w:r>
      <w:r w:rsidR="004A4993">
        <w:rPr>
          <w:vertAlign w:val="superscript"/>
          <w:lang w:val="id-ID"/>
        </w:rPr>
        <w:tab/>
      </w:r>
    </w:p>
    <w:p w14:paraId="7E5373AF" w14:textId="014BD316" w:rsidR="00DC677F" w:rsidRDefault="00FF6B74" w:rsidP="00FF6B74">
      <w:pPr>
        <w:pStyle w:val="AfiliationKinetik"/>
      </w:pPr>
      <w:r>
        <w:rPr>
          <w:vertAlign w:val="superscript"/>
        </w:rPr>
        <w:t xml:space="preserve">1,2 </w:t>
      </w:r>
      <w:r>
        <w:t>Program Studi Teknik Informatika,</w:t>
      </w:r>
      <w:r w:rsidR="00EF2963">
        <w:t xml:space="preserve"> </w:t>
      </w:r>
      <w:r>
        <w:t>Universitas Suryakancana</w:t>
      </w:r>
      <w:r w:rsidR="00EF2963">
        <w:t>, Indonesia</w:t>
      </w:r>
    </w:p>
    <w:p w14:paraId="3C93B5B5" w14:textId="3105EEE1" w:rsidR="00EF2963" w:rsidRPr="00E50B79" w:rsidRDefault="00E50B79" w:rsidP="00FF6B74">
      <w:pPr>
        <w:pStyle w:val="AfiliationKinetik"/>
        <w:rPr>
          <w:vertAlign w:val="superscript"/>
        </w:rPr>
      </w:pPr>
      <w:hyperlink r:id="rId8" w:history="1">
        <w:r w:rsidRPr="00E50B79">
          <w:rPr>
            <w:rStyle w:val="Hyperlink"/>
            <w:color w:val="auto"/>
            <w:u w:val="none"/>
          </w:rPr>
          <w:t>fuad.nasher@gmail.com</w:t>
        </w:r>
        <w:r w:rsidRPr="00E50B79">
          <w:rPr>
            <w:rStyle w:val="Hyperlink"/>
            <w:color w:val="auto"/>
            <w:u w:val="none"/>
            <w:vertAlign w:val="superscript"/>
          </w:rPr>
          <w:t>1</w:t>
        </w:r>
      </w:hyperlink>
      <w:r w:rsidR="00EF2963" w:rsidRPr="00EF2963">
        <w:t xml:space="preserve">, </w:t>
      </w:r>
      <w:r>
        <w:t>s</w:t>
      </w:r>
      <w:r w:rsidRPr="00E50B79">
        <w:t>yaniasukmawati23@gmail.com</w:t>
      </w:r>
      <w:r>
        <w:rPr>
          <w:vertAlign w:val="superscript"/>
        </w:rPr>
        <w:t>2</w:t>
      </w:r>
    </w:p>
    <w:p w14:paraId="5DFCFAC3" w14:textId="77777777" w:rsidR="00DC677F" w:rsidRDefault="00DC677F" w:rsidP="00DC677F">
      <w:pPr>
        <w:jc w:val="center"/>
        <w:rPr>
          <w:rFonts w:ascii="Arial" w:hAnsi="Arial" w:cs="Arial"/>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5862F9" w14:paraId="5956AB5F" w14:textId="77777777" w:rsidTr="00E5288A">
        <w:tc>
          <w:tcPr>
            <w:tcW w:w="3531" w:type="dxa"/>
          </w:tcPr>
          <w:p w14:paraId="4D2CF277" w14:textId="77777777" w:rsidR="00DC677F" w:rsidRPr="005862F9" w:rsidRDefault="00DC677F" w:rsidP="00E5288A">
            <w:pPr>
              <w:pStyle w:val="Abstractheadingkinetik"/>
            </w:pPr>
            <w:r>
              <w:t>Informasi Artikel</w:t>
            </w:r>
          </w:p>
        </w:tc>
        <w:tc>
          <w:tcPr>
            <w:tcW w:w="7094" w:type="dxa"/>
          </w:tcPr>
          <w:p w14:paraId="505EA116" w14:textId="77777777" w:rsidR="00DC677F" w:rsidRPr="005862F9" w:rsidRDefault="00DC677F" w:rsidP="00E5288A">
            <w:pPr>
              <w:pStyle w:val="Abstractheadingkinetik"/>
              <w:rPr>
                <w:sz w:val="24"/>
                <w:szCs w:val="24"/>
              </w:rPr>
            </w:pPr>
            <w:r>
              <w:t>Abstrak</w:t>
            </w:r>
          </w:p>
        </w:tc>
      </w:tr>
      <w:tr w:rsidR="00DC677F" w:rsidRPr="005862F9" w14:paraId="742A685E" w14:textId="77777777" w:rsidTr="00E5288A">
        <w:tc>
          <w:tcPr>
            <w:tcW w:w="3531" w:type="dxa"/>
          </w:tcPr>
          <w:p w14:paraId="6CF9484E" w14:textId="77777777" w:rsidR="00DC677F" w:rsidRPr="005862F9" w:rsidRDefault="00DC677F" w:rsidP="00E5288A">
            <w:pPr>
              <w:pStyle w:val="Articleinfoheadkinetik"/>
            </w:pPr>
            <w:r>
              <w:t>Kata Kunci</w:t>
            </w:r>
            <w:r w:rsidRPr="005862F9">
              <w:t xml:space="preserve">: </w:t>
            </w:r>
          </w:p>
          <w:p w14:paraId="3257CEA6" w14:textId="2BEA4EBB" w:rsidR="00DC677F" w:rsidRDefault="00162677" w:rsidP="00E5288A">
            <w:pPr>
              <w:rPr>
                <w:rFonts w:ascii="Arial" w:hAnsi="Arial" w:cs="Arial"/>
                <w:sz w:val="16"/>
                <w:szCs w:val="16"/>
              </w:rPr>
            </w:pPr>
            <w:r>
              <w:rPr>
                <w:rFonts w:ascii="Arial" w:hAnsi="Arial" w:cs="Arial"/>
                <w:sz w:val="16"/>
                <w:szCs w:val="16"/>
              </w:rPr>
              <w:t xml:space="preserve">sistem pakar, tuberkulosis, diagnosis, </w:t>
            </w:r>
            <w:r w:rsidR="00A66F34">
              <w:rPr>
                <w:rFonts w:ascii="Arial" w:hAnsi="Arial" w:cs="Arial"/>
                <w:sz w:val="16"/>
                <w:szCs w:val="16"/>
              </w:rPr>
              <w:t>fuzzy tsukamoto, dempster-shafer</w:t>
            </w:r>
            <w:r>
              <w:rPr>
                <w:rFonts w:ascii="Arial" w:hAnsi="Arial" w:cs="Arial"/>
                <w:sz w:val="16"/>
                <w:szCs w:val="16"/>
              </w:rPr>
              <w:t xml:space="preserve"> </w:t>
            </w:r>
          </w:p>
          <w:p w14:paraId="6D9F88F3" w14:textId="77777777" w:rsidR="00DC677F" w:rsidRPr="005862F9" w:rsidRDefault="00DC677F" w:rsidP="00E5288A">
            <w:pPr>
              <w:rPr>
                <w:rFonts w:ascii="Arial" w:hAnsi="Arial" w:cs="Arial"/>
                <w:sz w:val="16"/>
                <w:szCs w:val="16"/>
              </w:rPr>
            </w:pPr>
          </w:p>
          <w:p w14:paraId="1C55B988" w14:textId="77777777" w:rsidR="00DC677F" w:rsidRPr="005862F9" w:rsidRDefault="00DC677F" w:rsidP="00E5288A">
            <w:pPr>
              <w:pStyle w:val="Articleinfoheadkinetik"/>
              <w:rPr>
                <w:lang w:eastAsia="zh-TW"/>
              </w:rPr>
            </w:pPr>
            <w:r>
              <w:rPr>
                <w:lang w:eastAsia="zh-TW"/>
              </w:rPr>
              <w:t>Histori Artikel</w:t>
            </w:r>
            <w:r w:rsidRPr="005862F9">
              <w:rPr>
                <w:lang w:eastAsia="zh-TW"/>
              </w:rPr>
              <w:t>:</w:t>
            </w:r>
          </w:p>
          <w:p w14:paraId="1FBB5593" w14:textId="77AFAF21" w:rsidR="00DC677F" w:rsidRPr="00D0584C" w:rsidRDefault="00DC677F" w:rsidP="00E5288A">
            <w:pPr>
              <w:autoSpaceDE w:val="0"/>
              <w:autoSpaceDN w:val="0"/>
              <w:adjustRightInd w:val="0"/>
              <w:rPr>
                <w:rFonts w:ascii="Arial" w:hAnsi="Arial" w:cs="Arial"/>
                <w:color w:val="C00000"/>
                <w:sz w:val="16"/>
                <w:szCs w:val="16"/>
                <w:lang w:eastAsia="zh-TW"/>
              </w:rPr>
            </w:pPr>
            <w:r>
              <w:rPr>
                <w:rFonts w:ascii="Arial" w:hAnsi="Arial" w:cs="Arial"/>
                <w:color w:val="C00000"/>
                <w:sz w:val="16"/>
                <w:szCs w:val="16"/>
                <w:lang w:eastAsia="zh-TW"/>
              </w:rPr>
              <w:t>Disubmit</w:t>
            </w:r>
            <w:r w:rsidRPr="00D0584C">
              <w:rPr>
                <w:rFonts w:ascii="Arial" w:hAnsi="Arial" w:cs="Arial"/>
                <w:color w:val="C00000"/>
                <w:sz w:val="16"/>
                <w:szCs w:val="16"/>
                <w:lang w:eastAsia="zh-TW"/>
              </w:rPr>
              <w:t xml:space="preserve"> </w:t>
            </w:r>
            <w:r w:rsidR="00E50B79">
              <w:rPr>
                <w:rFonts w:ascii="Arial" w:hAnsi="Arial" w:cs="Arial"/>
                <w:color w:val="C00000"/>
                <w:sz w:val="16"/>
                <w:szCs w:val="16"/>
                <w:lang w:eastAsia="zh-TW"/>
              </w:rPr>
              <w:t>10</w:t>
            </w:r>
            <w:r w:rsidRPr="00D0584C">
              <w:rPr>
                <w:rFonts w:ascii="Arial" w:hAnsi="Arial" w:cs="Arial"/>
                <w:color w:val="C00000"/>
                <w:sz w:val="16"/>
                <w:szCs w:val="16"/>
                <w:lang w:eastAsia="zh-TW"/>
              </w:rPr>
              <w:t xml:space="preserve"> </w:t>
            </w:r>
            <w:r w:rsidR="00E50B79">
              <w:rPr>
                <w:rFonts w:ascii="Arial" w:hAnsi="Arial" w:cs="Arial"/>
                <w:color w:val="C00000"/>
                <w:sz w:val="16"/>
                <w:szCs w:val="16"/>
                <w:lang w:eastAsia="zh-TW"/>
              </w:rPr>
              <w:t>Juni</w:t>
            </w:r>
            <w:r w:rsidRPr="00D0584C">
              <w:rPr>
                <w:rFonts w:ascii="Arial" w:hAnsi="Arial" w:cs="Arial"/>
                <w:color w:val="C00000"/>
                <w:sz w:val="16"/>
                <w:szCs w:val="16"/>
                <w:lang w:eastAsia="zh-TW"/>
              </w:rPr>
              <w:t xml:space="preserve"> </w:t>
            </w:r>
            <w:r>
              <w:rPr>
                <w:rFonts w:ascii="Arial" w:hAnsi="Arial" w:cs="Arial"/>
                <w:color w:val="C00000"/>
                <w:sz w:val="16"/>
                <w:szCs w:val="16"/>
                <w:lang w:eastAsia="zh-TW"/>
              </w:rPr>
              <w:t>202</w:t>
            </w:r>
            <w:r w:rsidR="00E50B79">
              <w:rPr>
                <w:rFonts w:ascii="Arial" w:hAnsi="Arial" w:cs="Arial"/>
                <w:color w:val="C00000"/>
                <w:sz w:val="16"/>
                <w:szCs w:val="16"/>
                <w:lang w:eastAsia="zh-TW"/>
              </w:rPr>
              <w:t>5</w:t>
            </w:r>
          </w:p>
          <w:p w14:paraId="4A3BABA4" w14:textId="77777777" w:rsidR="00DC677F" w:rsidRPr="005862F9" w:rsidRDefault="00DC677F" w:rsidP="00E5288A">
            <w:pPr>
              <w:rPr>
                <w:rFonts w:ascii="Arial" w:hAnsi="Arial" w:cs="Arial"/>
                <w:sz w:val="16"/>
                <w:szCs w:val="16"/>
              </w:rPr>
            </w:pPr>
          </w:p>
          <w:p w14:paraId="6E348286" w14:textId="77777777" w:rsidR="00DC677F" w:rsidRDefault="00DC677F" w:rsidP="00E5288A">
            <w:pPr>
              <w:pStyle w:val="Articleinfoheadkinetik"/>
            </w:pPr>
            <w:r>
              <w:t>Sitasi</w:t>
            </w:r>
            <w:r w:rsidRPr="005862F9">
              <w:t xml:space="preserve">: </w:t>
            </w:r>
          </w:p>
          <w:p w14:paraId="6F80479D" w14:textId="77777777" w:rsidR="00DC677F" w:rsidRPr="00942C8A" w:rsidRDefault="00DC677F" w:rsidP="00E5288A">
            <w:pPr>
              <w:pStyle w:val="Articleinfoheadkinetik"/>
              <w:rPr>
                <w:color w:val="FF0000"/>
              </w:rPr>
            </w:pPr>
            <w:r w:rsidRPr="00942C8A">
              <w:rPr>
                <w:color w:val="FF0000"/>
              </w:rPr>
              <w:t>………………………………..</w:t>
            </w:r>
          </w:p>
          <w:p w14:paraId="27483278" w14:textId="77777777" w:rsidR="00DC677F" w:rsidRPr="00D0584C" w:rsidRDefault="00DC677F" w:rsidP="00E5288A">
            <w:pPr>
              <w:rPr>
                <w:rStyle w:val="Hyperlink"/>
                <w:rFonts w:ascii="Arial" w:hAnsi="Arial" w:cs="Arial"/>
                <w:color w:val="C00000"/>
                <w:sz w:val="16"/>
                <w:szCs w:val="16"/>
                <w:u w:val="none"/>
              </w:rPr>
            </w:pPr>
          </w:p>
          <w:p w14:paraId="17C4F6BE" w14:textId="77777777" w:rsidR="00DC677F" w:rsidRPr="005862F9" w:rsidRDefault="00DC677F" w:rsidP="00E5288A">
            <w:pPr>
              <w:rPr>
                <w:rStyle w:val="Hyperlink"/>
                <w:sz w:val="16"/>
                <w:szCs w:val="16"/>
              </w:rPr>
            </w:pPr>
          </w:p>
          <w:p w14:paraId="6256F921" w14:textId="77777777" w:rsidR="005353D5" w:rsidRPr="005862F9" w:rsidRDefault="005353D5" w:rsidP="005353D5">
            <w:pPr>
              <w:rPr>
                <w:rFonts w:ascii="Arial" w:hAnsi="Arial" w:cs="Arial"/>
                <w:sz w:val="16"/>
                <w:szCs w:val="16"/>
              </w:rPr>
            </w:pPr>
            <w:r w:rsidRPr="005862F9">
              <w:rPr>
                <w:rFonts w:ascii="Arial" w:hAnsi="Arial" w:cs="Arial"/>
                <w:sz w:val="16"/>
                <w:szCs w:val="16"/>
              </w:rPr>
              <w:t xml:space="preserve">* </w:t>
            </w:r>
            <w:r>
              <w:rPr>
                <w:rFonts w:ascii="Arial" w:hAnsi="Arial" w:cs="Arial"/>
                <w:sz w:val="16"/>
                <w:szCs w:val="16"/>
              </w:rPr>
              <w:t>Penulis Korespondensi</w:t>
            </w:r>
            <w:r w:rsidRPr="005862F9">
              <w:rPr>
                <w:rFonts w:ascii="Arial" w:hAnsi="Arial" w:cs="Arial"/>
                <w:sz w:val="16"/>
                <w:szCs w:val="16"/>
              </w:rPr>
              <w:t>.</w:t>
            </w:r>
          </w:p>
          <w:p w14:paraId="5600DF70" w14:textId="4A16CB23" w:rsidR="00DC0E0D" w:rsidRPr="005862F9" w:rsidRDefault="00DC677F" w:rsidP="00DC0E0D">
            <w:pPr>
              <w:rPr>
                <w:rFonts w:ascii="Arial" w:hAnsi="Arial" w:cs="Arial"/>
                <w:sz w:val="16"/>
                <w:szCs w:val="16"/>
              </w:rPr>
            </w:pPr>
            <w:r>
              <w:rPr>
                <w:rFonts w:ascii="Arial" w:hAnsi="Arial" w:cs="Arial"/>
                <w:sz w:val="16"/>
                <w:szCs w:val="16"/>
              </w:rPr>
              <w:t xml:space="preserve">Nama </w:t>
            </w:r>
            <w:r w:rsidR="00DC0E0D">
              <w:rPr>
                <w:rFonts w:ascii="Arial" w:hAnsi="Arial" w:cs="Arial"/>
                <w:sz w:val="16"/>
                <w:szCs w:val="16"/>
              </w:rPr>
              <w:t xml:space="preserve">: </w:t>
            </w:r>
            <w:r w:rsidR="00F0232B">
              <w:rPr>
                <w:rFonts w:ascii="Arial" w:hAnsi="Arial" w:cs="Arial"/>
                <w:sz w:val="16"/>
                <w:szCs w:val="16"/>
              </w:rPr>
              <w:t>Fuad Nasher, ST.,Mkom</w:t>
            </w:r>
          </w:p>
          <w:p w14:paraId="56B9E64C" w14:textId="77777777" w:rsidR="00DC677F" w:rsidRDefault="00DC0E0D" w:rsidP="00E5288A">
            <w:pPr>
              <w:rPr>
                <w:rFonts w:ascii="Arial" w:hAnsi="Arial" w:cs="Arial"/>
                <w:sz w:val="16"/>
                <w:szCs w:val="16"/>
              </w:rPr>
            </w:pPr>
            <w:r>
              <w:rPr>
                <w:rFonts w:ascii="Arial" w:hAnsi="Arial" w:cs="Arial"/>
                <w:sz w:val="16"/>
                <w:szCs w:val="16"/>
              </w:rPr>
              <w:t xml:space="preserve">Alamat </w:t>
            </w:r>
            <w:r w:rsidRPr="005862F9">
              <w:rPr>
                <w:rFonts w:ascii="Arial" w:hAnsi="Arial" w:cs="Arial"/>
                <w:sz w:val="16"/>
                <w:szCs w:val="16"/>
              </w:rPr>
              <w:t>E-mail:</w:t>
            </w:r>
            <w:r>
              <w:rPr>
                <w:rFonts w:ascii="Arial" w:hAnsi="Arial" w:cs="Arial"/>
                <w:sz w:val="16"/>
                <w:szCs w:val="16"/>
              </w:rPr>
              <w:t xml:space="preserve"> </w:t>
            </w:r>
          </w:p>
          <w:p w14:paraId="576FCA63" w14:textId="34C4C455" w:rsidR="00F0232B" w:rsidRPr="00DC0E0D" w:rsidRDefault="00F0232B" w:rsidP="00E5288A">
            <w:pPr>
              <w:rPr>
                <w:rFonts w:ascii="Arial" w:hAnsi="Arial" w:cs="Arial"/>
                <w:sz w:val="16"/>
                <w:szCs w:val="16"/>
              </w:rPr>
            </w:pPr>
            <w:r w:rsidRPr="00F0232B">
              <w:rPr>
                <w:rFonts w:ascii="Arial" w:hAnsi="Arial" w:cs="Arial"/>
                <w:sz w:val="16"/>
                <w:szCs w:val="16"/>
              </w:rPr>
              <w:t>fuad.nasher@gmail.com</w:t>
            </w:r>
          </w:p>
        </w:tc>
        <w:tc>
          <w:tcPr>
            <w:tcW w:w="7094" w:type="dxa"/>
          </w:tcPr>
          <w:p w14:paraId="76B40B82" w14:textId="7E20EC8F" w:rsidR="00DC677F" w:rsidRPr="00162677" w:rsidRDefault="00162677" w:rsidP="00156B08">
            <w:pPr>
              <w:jc w:val="both"/>
              <w:rPr>
                <w:i/>
                <w:iCs/>
              </w:rPr>
            </w:pPr>
            <w:r w:rsidRPr="00A90C58">
              <w:rPr>
                <w:rFonts w:ascii="Arial" w:hAnsi="Arial" w:cs="Arial"/>
                <w:i/>
                <w:iCs/>
              </w:rPr>
              <w:t xml:space="preserve">Penyakit Tuberkulosis (TB) adalah penyakit menular yang masih menjadi perhatian serius di Indonesia, termasuk di kabupaten Cianjur. Gejala awal TB yang mirip dengan penyakit biasa menyebabkan keterlambatan deteksi, ditambah dengan rendahnya pemahaman masyarakat terhadap gejala awal TB. Sebagian besar pasien datang dalam kondisi lanjut karena gejala awal sering diabaikan atau disalahartikan. Selain itu, proses identifikasi kasus masih bergantung pada laporan manual dari Posyandu, Posbindu, Kader PMO dan masyarakat sekitar, sehingga memperlambat deteksi. Penelitian ini bertujuan untuk merancang dan membangun sistem pakar  diagnosis tuberkulosis berdasarkan gejala dan faktor risiko yang dirasakan pengguna. Penelitian ini menggunakan dua pendekatan, yaitu metode Fuzzy Tsukamoto dan metode Dempster-Shafer. Metode Fuzzy Tsukamoto digunakan untuk menangani ketidakpastian pada data gejala yang bersifat samar, sementara metode Dempster-Shafer digunakan untuk menggabungkan hasil gejala yang ditangani Fuzzy Tsukamoto dengan faktor risiko untuk menghasilkan tingkat keyakinan terhadap hasil diagnosis. Melalui perancangan sistem ini, diharapkan pengguna dapat melakukan deteksi dini secara mandiri sebelum melakukan pemeriksaan langsung ke fasilitas kesehatan. Sistem ini dirancang sebagai alat bantu tambahan yang bersifat pendukung terhadap pemeriksaan medis. Sistem pakar diagnosis tuberkulosis (TB) dengan metode Fuzzy Tsukamoto dan Dempster-shafer berbasis </w:t>
            </w:r>
            <w:r w:rsidR="00156B08">
              <w:rPr>
                <w:rFonts w:ascii="Arial" w:hAnsi="Arial" w:cs="Arial"/>
                <w:i/>
                <w:iCs/>
              </w:rPr>
              <w:t>web.</w:t>
            </w:r>
          </w:p>
        </w:tc>
      </w:tr>
      <w:tr w:rsidR="00DC677F" w:rsidRPr="005862F9" w14:paraId="1D09C289" w14:textId="77777777" w:rsidTr="00E5288A">
        <w:tc>
          <w:tcPr>
            <w:tcW w:w="3531" w:type="dxa"/>
          </w:tcPr>
          <w:p w14:paraId="19F2DEF4" w14:textId="77777777" w:rsidR="00DC677F" w:rsidRPr="005862F9" w:rsidRDefault="00DC677F" w:rsidP="00E5288A">
            <w:pPr>
              <w:pStyle w:val="Articleinfoheadkinetik"/>
            </w:pPr>
          </w:p>
        </w:tc>
        <w:tc>
          <w:tcPr>
            <w:tcW w:w="7094" w:type="dxa"/>
          </w:tcPr>
          <w:p w14:paraId="155FF369" w14:textId="77777777" w:rsidR="00DC677F" w:rsidRPr="005862F9" w:rsidRDefault="00DC677F" w:rsidP="00E5288A">
            <w:pPr>
              <w:pStyle w:val="AbstractKinetik"/>
            </w:pPr>
          </w:p>
        </w:tc>
      </w:tr>
    </w:tbl>
    <w:p w14:paraId="1A78CEE0" w14:textId="77777777" w:rsidR="00DC677F" w:rsidRPr="00650E11" w:rsidRDefault="00DC677F" w:rsidP="00DC677F">
      <w:pPr>
        <w:jc w:val="both"/>
        <w:rPr>
          <w:rFonts w:ascii="Arial" w:hAnsi="Arial" w:cs="Arial"/>
          <w:b/>
          <w:bCs/>
        </w:rPr>
      </w:pPr>
      <w:r w:rsidRPr="00C628F2">
        <w:rPr>
          <w:rFonts w:ascii="Arial" w:hAnsi="Arial" w:cs="Arial"/>
          <w:i/>
          <w:iCs/>
        </w:rPr>
        <w:t> </w:t>
      </w:r>
      <w:r w:rsidRPr="00650E11">
        <w:rPr>
          <w:rFonts w:ascii="Arial" w:hAnsi="Arial" w:cs="Arial"/>
          <w:b/>
          <w:bCs/>
        </w:rPr>
        <w:t xml:space="preserve">1. </w:t>
      </w:r>
      <w:r>
        <w:rPr>
          <w:rFonts w:ascii="Arial" w:hAnsi="Arial" w:cs="Arial"/>
          <w:b/>
          <w:bCs/>
        </w:rPr>
        <w:t>Pendahuluan</w:t>
      </w:r>
    </w:p>
    <w:p w14:paraId="6702232D" w14:textId="0A2F9F79" w:rsidR="00DC677F" w:rsidRDefault="00A66F34" w:rsidP="00A90C58">
      <w:pPr>
        <w:ind w:firstLine="720"/>
        <w:jc w:val="both"/>
        <w:rPr>
          <w:rFonts w:ascii="Arial" w:hAnsi="Arial" w:cs="Arial"/>
          <w:bCs/>
          <w:lang w:val="en-ID"/>
        </w:rPr>
      </w:pPr>
      <w:r w:rsidRPr="00A66F34">
        <w:rPr>
          <w:rFonts w:ascii="Arial" w:hAnsi="Arial" w:cs="Arial"/>
          <w:bCs/>
          <w:lang w:val="en-ID"/>
        </w:rPr>
        <w:t>Sistem Pakar (</w:t>
      </w:r>
      <w:r w:rsidRPr="00A66F34">
        <w:rPr>
          <w:rFonts w:ascii="Arial" w:hAnsi="Arial" w:cs="Arial"/>
          <w:bCs/>
          <w:i/>
          <w:iCs/>
          <w:lang w:val="en-ID"/>
        </w:rPr>
        <w:t>Expert System</w:t>
      </w:r>
      <w:r w:rsidRPr="00A66F34">
        <w:rPr>
          <w:rFonts w:ascii="Arial" w:hAnsi="Arial" w:cs="Arial"/>
          <w:bCs/>
          <w:lang w:val="en-ID"/>
        </w:rPr>
        <w:t>) adalah sistem berbasis pengetahuan, salah satu cabang keilmuan dalam kecerdasan buatan dan dapat didefinisikan sebagai perangkat lunak berpengetahuan intensif yang dapat melakukan beberapa tugas yang biasanya membutuhkan keahlian manusia. Sistem ini disebut sistem pakar karena fungsi dan perannya sama seperti seorang ahli yang harus memiliki pengetahuan, pengalaman dalam memecahkan suatu persoalan</w:t>
      </w:r>
      <w:r w:rsidR="00EE3069">
        <w:rPr>
          <w:rFonts w:ascii="Arial" w:hAnsi="Arial" w:cs="Arial"/>
          <w:bCs/>
          <w:lang w:val="en-ID"/>
        </w:rPr>
        <w:t xml:space="preserve"> </w:t>
      </w:r>
      <w:r w:rsidR="00EE3069">
        <w:rPr>
          <w:rFonts w:ascii="Arial" w:hAnsi="Arial" w:cs="Arial"/>
          <w:bCs/>
          <w:lang w:val="en-ID"/>
        </w:rPr>
        <w:fldChar w:fldCharType="begin" w:fldLock="1"/>
      </w:r>
      <w:r w:rsidR="004424D0">
        <w:rPr>
          <w:rFonts w:ascii="Arial" w:hAnsi="Arial" w:cs="Arial"/>
          <w:bCs/>
          <w:lang w:val="en-ID"/>
        </w:rPr>
        <w:instrText>ADDIN CSL_CITATION {"citationItems":[{"id":"ITEM-1","itemData":{"ISSN":"2723-4673","abstract":"Kelistrikan rumah tangga kurang diperhatikan oleh masyarakat, padahal banyak masalah kecil listrik yang berakibat korsleting hingga kebakaran. Hal ini tentunya harus didukung oleh instalasi listrik rumah tangga yang baik dan benar untuk menghindari masalah kelistrikan tersebut. Penerapan Metode Certainty Factor pada sistem pakar dalam diagnosa kerusakan listrik rumah tangga dapat dijadikan sebagai wadah untuk mempermudah masyarakat dalam membantu mengindikasi lebih awal kerusakan listrik rumah tangga. Sistem pakar diagnosa kerusakan listrik rumah tangga juga dapat diakses secara online dengan akses internet melalui link web https://kerusakanlistrik.yms.my.id/sehingga mempermudah masyarakat dalam melakukan konsultasi terkait kerusakan listrik yang dialaminya. Sistem Pakar dalam diagnosa kerusakan listrik rumah tangga dibuat menggunakan bahasa pemrograman PHP dan database MySQL. Pada sistem pakar tersebut telah diterapkan Metode Certainty Factor yang digunakan untuk menelusuri kerusakan listrik rumah tangga berdasarkan gejala-gejala yang dialami masyarakat. Berdasarkan pengujian sistem yang telah dilakukan, dapat disimpulkan bahwa fungsional dari aplikasi telah berjalan dengan baik dan sistem pakar ini dapat memberikan hasil konsultasi berdasarkan gejala yang dipilih oleh user melalui tahapan metode Metode Certainty Factor (CF).","author":[{"dropping-particle":"","family":"Febriyanto","given":"Rendi","non-dropping-particle":"","parse-names":false,"suffix":""},{"dropping-particle":"","family":"Supardi","given":"Reno","non-dropping-particle":"","parse-names":false,"suffix":""},{"dropping-particle":"","family":"Rohmawan","given":"Eko Prasetyo","non-dropping-particle":"","parse-names":false,"suffix":""}],"container-title":"Jurnal Media Infotama","id":"ITEM-1","issue":"1","issued":{"date-parts":[["2024"]]},"page":"113-120","title":"Penerapan Metode Certainty Factor Pada Sistem Pakar Dalam Diagnosa Kerusakan Listrik Rumah Tangga","type":"article-journal","volume":"20"},"uris":["http://www.mendeley.com/documents/?uuid=c624afff-9378-411d-b69c-7e1568201f5c"]}],"mendeley":{"formattedCitation":"[1]","plainTextFormattedCitation":"[1]","previouslyFormattedCitation":"[1]"},"properties":{"noteIndex":0},"schema":"https://github.com/citation-style-language/schema/raw/master/csl-citation.json"}</w:instrText>
      </w:r>
      <w:r w:rsidR="00EE3069">
        <w:rPr>
          <w:rFonts w:ascii="Arial" w:hAnsi="Arial" w:cs="Arial"/>
          <w:bCs/>
          <w:lang w:val="en-ID"/>
        </w:rPr>
        <w:fldChar w:fldCharType="separate"/>
      </w:r>
      <w:r w:rsidR="00EE3069" w:rsidRPr="00EE3069">
        <w:rPr>
          <w:rFonts w:ascii="Arial" w:hAnsi="Arial" w:cs="Arial"/>
          <w:bCs/>
          <w:noProof/>
          <w:lang w:val="en-ID"/>
        </w:rPr>
        <w:t>[1]</w:t>
      </w:r>
      <w:r w:rsidR="00EE3069">
        <w:rPr>
          <w:rFonts w:ascii="Arial" w:hAnsi="Arial" w:cs="Arial"/>
          <w:bCs/>
          <w:lang w:val="en-ID"/>
        </w:rPr>
        <w:fldChar w:fldCharType="end"/>
      </w:r>
      <w:r w:rsidRPr="00A66F34">
        <w:rPr>
          <w:rFonts w:ascii="Arial" w:hAnsi="Arial" w:cs="Arial"/>
          <w:bCs/>
          <w:lang w:val="en-ID"/>
        </w:rPr>
        <w:t>.</w:t>
      </w:r>
      <w:r>
        <w:rPr>
          <w:rFonts w:ascii="Arial" w:hAnsi="Arial" w:cs="Arial"/>
          <w:bCs/>
          <w:lang w:val="en-ID"/>
        </w:rPr>
        <w:t xml:space="preserve"> Dalam bidang kesehatan, sistem pakar </w:t>
      </w:r>
      <w:r w:rsidR="00A90C58">
        <w:rPr>
          <w:rFonts w:ascii="Arial" w:hAnsi="Arial" w:cs="Arial"/>
          <w:bCs/>
          <w:lang w:val="en-ID"/>
        </w:rPr>
        <w:t>telah banyak dimanfaatkan untuk membantu proses diagnosis penyakit.</w:t>
      </w:r>
    </w:p>
    <w:p w14:paraId="54FE9D45" w14:textId="3945FD51" w:rsidR="00A90C58" w:rsidRDefault="00A90C58" w:rsidP="00A90C58">
      <w:pPr>
        <w:ind w:firstLine="720"/>
        <w:jc w:val="both"/>
        <w:rPr>
          <w:rFonts w:ascii="Arial" w:hAnsi="Arial" w:cs="Arial"/>
          <w:bCs/>
        </w:rPr>
      </w:pPr>
      <w:r w:rsidRPr="00A90C58">
        <w:rPr>
          <w:rFonts w:ascii="Arial" w:hAnsi="Arial" w:cs="Arial"/>
          <w:bCs/>
          <w:lang w:val="en-ID"/>
        </w:rPr>
        <w:t xml:space="preserve">Salah satu penerapan sistem pakar di bidang kesehatan adalah mendiagnosis penyakit seperti Tuberkulosis (TB). Tuberkulosis merupakan penyakit menular yang masih menjadi perhatian serius di Indonesia. Penyakit yang disebabkan oleh bakteri </w:t>
      </w:r>
      <w:r w:rsidRPr="00A90C58">
        <w:rPr>
          <w:rFonts w:ascii="Arial" w:hAnsi="Arial" w:cs="Arial"/>
          <w:bCs/>
          <w:i/>
          <w:iCs/>
          <w:lang w:val="en-ID"/>
        </w:rPr>
        <w:t>Mycobacterium tuberculosis</w:t>
      </w:r>
      <w:r w:rsidRPr="00A90C58">
        <w:rPr>
          <w:rFonts w:ascii="Arial" w:hAnsi="Arial" w:cs="Arial"/>
          <w:bCs/>
          <w:lang w:val="en-ID"/>
        </w:rPr>
        <w:t xml:space="preserve"> ini paling sering menyerang paru-paru, namun dapat juga menyerang organ lain seperti kelenjar getah bening, tulang, usus dan sistem saraf. </w:t>
      </w:r>
      <w:r w:rsidRPr="00A90C58">
        <w:rPr>
          <w:rFonts w:ascii="Arial" w:hAnsi="Arial" w:cs="Arial"/>
          <w:bCs/>
        </w:rPr>
        <w:t xml:space="preserve">TB merupakan salah satu 10 penyebab kematian tertinggi di seluruh dunia dan penyebab utama kematian dari agen infeksius. Secara global diperkirakan 10.6 juta (range 9,8-11,3 juta) orang sakit TB, 1,4 juta (range 1,3-1,5 juta) kematian akibat TB termasuk HIV-negatif dan 187.000 kematian (range 158.000–218.000) termasuk HIV-positif  </w:t>
      </w:r>
      <w:r w:rsidRPr="00A90C58">
        <w:rPr>
          <w:rFonts w:ascii="Arial" w:hAnsi="Arial" w:cs="Arial"/>
          <w:bCs/>
        </w:rPr>
        <w:fldChar w:fldCharType="begin" w:fldLock="1"/>
      </w:r>
      <w:r w:rsidR="004424D0">
        <w:rPr>
          <w:rFonts w:ascii="Arial" w:hAnsi="Arial" w:cs="Arial"/>
          <w:bCs/>
        </w:rPr>
        <w:instrText>ADDIN CSL_CITATION {"citationItems":[{"id":"ITEM-1","itemData":{"ISBN":"978-623-301-375-8","abstract":"Tuberkulosis (TB) merupakan suatu penyakit menular langsung yang disebabkan oleh kuman Myobacterium Tuberculosis. Kuman TB cenderung menyerang organ paru, namun tidak sedikit pula ditemukan menyerang organ tubuh yang lain. Secara umum, TB menjadi penyebab kematian ke-9 di dalam tataran global, dan merupakan penyebab utama agen infeksius tunggal.","author":[{"dropping-particle":"","family":"Kementerian Kesehatan Indonesia","given":"Direktorat Jenderal Pencegahan dan Pengendalian","non-dropping-particle":"","parse-names":false,"suffix":""}],"container-title":"Kemenkes RI","id":"ITEM-1","issued":{"date-parts":[["2023"]]},"page":"1-147","title":"Laporan Program Penanggulangan Tuberkulosis Tahun 2022","type":"article-journal"},"uris":["http://www.mendeley.com/documents/?uuid=1378df12-e068-45bc-bcd3-d17190cc0f6a"]}],"mendeley":{"formattedCitation":"[2]","plainTextFormattedCitation":"[2]","previouslyFormattedCitation":"[2]"},"properties":{"noteIndex":0},"schema":"https://github.com/citation-style-language/schema/raw/master/csl-citation.json"}</w:instrText>
      </w:r>
      <w:r w:rsidRPr="00A90C58">
        <w:rPr>
          <w:rFonts w:ascii="Arial" w:hAnsi="Arial" w:cs="Arial"/>
          <w:bCs/>
        </w:rPr>
        <w:fldChar w:fldCharType="separate"/>
      </w:r>
      <w:r w:rsidR="00EE3069" w:rsidRPr="00EE3069">
        <w:rPr>
          <w:rFonts w:ascii="Arial" w:hAnsi="Arial" w:cs="Arial"/>
          <w:bCs/>
          <w:noProof/>
        </w:rPr>
        <w:t>[2]</w:t>
      </w:r>
      <w:r w:rsidRPr="00A90C58">
        <w:rPr>
          <w:rFonts w:ascii="Arial" w:hAnsi="Arial" w:cs="Arial"/>
          <w:bCs/>
        </w:rPr>
        <w:fldChar w:fldCharType="end"/>
      </w:r>
      <w:r w:rsidRPr="00A90C58">
        <w:rPr>
          <w:rFonts w:ascii="Arial" w:hAnsi="Arial" w:cs="Arial"/>
          <w:bCs/>
        </w:rPr>
        <w:t>.</w:t>
      </w:r>
      <w:r>
        <w:rPr>
          <w:rFonts w:ascii="Arial" w:hAnsi="Arial" w:cs="Arial"/>
          <w:bCs/>
        </w:rPr>
        <w:t xml:space="preserve"> </w:t>
      </w:r>
      <w:r w:rsidRPr="00A90C58">
        <w:rPr>
          <w:rFonts w:ascii="Arial" w:hAnsi="Arial" w:cs="Arial"/>
          <w:bCs/>
          <w:lang w:val="en-ID"/>
        </w:rPr>
        <w:t xml:space="preserve">Berdasarkan data dari Badan Pusat Statistika Provinsi Jawa Barat, jumlah kasus penemuan tuberkulosis (TB) di kabupaten Cianjur pada tahun 2024 mencapai </w:t>
      </w:r>
      <w:r w:rsidRPr="00A90C58">
        <w:rPr>
          <w:rFonts w:ascii="Arial" w:hAnsi="Arial" w:cs="Arial"/>
          <w:bCs/>
        </w:rPr>
        <w:t>11.924 kasus.</w:t>
      </w:r>
      <w:r>
        <w:rPr>
          <w:rFonts w:ascii="Arial" w:hAnsi="Arial" w:cs="Arial"/>
          <w:bCs/>
        </w:rPr>
        <w:t xml:space="preserve"> </w:t>
      </w:r>
    </w:p>
    <w:p w14:paraId="56BE45AF" w14:textId="4CCE1F8A" w:rsidR="00A90C58" w:rsidRPr="00A90C58" w:rsidRDefault="00A90C58" w:rsidP="004424D0">
      <w:pPr>
        <w:ind w:firstLine="720"/>
        <w:jc w:val="both"/>
        <w:rPr>
          <w:rFonts w:ascii="Arial" w:hAnsi="Arial" w:cs="Arial"/>
          <w:bCs/>
        </w:rPr>
      </w:pPr>
      <w:r w:rsidRPr="00A90C58">
        <w:rPr>
          <w:rFonts w:ascii="Arial" w:hAnsi="Arial" w:cs="Arial"/>
          <w:bCs/>
        </w:rPr>
        <w:t xml:space="preserve">Berdasarkan wawancara dengan pihak Puskesmas Cugenang, yang menangani dan memeriksa pasien TB, diketahui bahwa beberapa pasien datang dalam kondisi yang sudah ke tahap lanjut atau parah, hal ini terjadi karena keterlambatan dalam mengenali tanda-tanda penyakit yang sering kali tidak dianggap berbahaya oleh penderita. </w:t>
      </w:r>
      <w:r w:rsidR="004424D0" w:rsidRPr="004424D0">
        <w:rPr>
          <w:rFonts w:ascii="Arial" w:hAnsi="Arial" w:cs="Arial"/>
          <w:bCs/>
          <w:lang w:val="en-ID"/>
        </w:rPr>
        <w:t xml:space="preserve">Gejala awal TB seringkali sulit dibedakan dari penyakit pernapasan biasa, seperti flu atau batuk biasa. </w:t>
      </w:r>
      <w:r w:rsidR="004424D0" w:rsidRPr="004424D0">
        <w:rPr>
          <w:rFonts w:ascii="Arial" w:hAnsi="Arial" w:cs="Arial"/>
          <w:bCs/>
        </w:rPr>
        <w:t>Penyebaran penyakit ini terjadi melalui batuk atau bersin oleh orang yang telah mengidap penyakit TB paru, melalui air liur yang terkontaminasi dan terhirup orang sehat yang kekebalan tubuhnya lemah</w:t>
      </w:r>
      <w:r w:rsidR="004424D0" w:rsidRPr="004424D0">
        <w:rPr>
          <w:rFonts w:ascii="Arial" w:hAnsi="Arial" w:cs="Arial"/>
          <w:bCs/>
        </w:rPr>
        <w:fldChar w:fldCharType="begin" w:fldLock="1"/>
      </w:r>
      <w:r w:rsidR="0010734F">
        <w:rPr>
          <w:rFonts w:ascii="Arial" w:hAnsi="Arial" w:cs="Arial"/>
          <w:bCs/>
        </w:rPr>
        <w:instrText>ADDIN CSL_CITATION {"citationItems":[{"id":"ITEM-1","itemData":{"DOI":"10.51179/vrs.v13i3.860","ISSN":"2085-6172","abstract":"Penelitian ini bertujuan untuk mengimplementasikan sebuah sistem pakar (fuzzy tsukamoto) yang menghimpun gejala-gejala dari pakar penyakit tuberkulosis paru, sehingga user dapat melakukan diagnosa secara mandiri menggunakan sistem pakar ini tanpa harus ke puskesmas atau pelayanan kesehatan terlebih dahulu. Data yang diperlukan dalam penelitian ini berupa gejala-gejala yang sering dialami pasien tuberkulosis paru. Pembangunan sistem pakar ini menggunakan metode fuzzy tsukamoto. Berdasarkan hasil dan pembahasan penelitian disimpulkan bahwa: 1) dari 7 gejala yang didapatkan yang sering dialami pasien penyakit tuberkulosis, diperoleh sebanyak 128 rule dalam perhitungan menggunakan metode fuzzy tsukamoto; 2) dari hasil penelitian diperoleh hasil untuk salah satu user dengan ketentuan batuk parah selama 20 hari, demam tinggi selama 25 hari, sesak nafas selama 20 hari, nafsu makan berkurang selama 6 hari, berat badan turun 4 kg, keringat dingin selama 15 hari dan nyeri dada dengan tingkatan 6 adalah pasien tidak terindikasi penyakit tuberculosis paru; dan 3) dari data yang dimasukkan ke dalam sistem yaitu berupa gejala yang dialami oleh user, output atau dari sistem ini berupa hasil diagnosis yaitu terdeteksi penyakit tuberkulosis paru atau tidak.","author":[{"dropping-particle":"","family":"Abdullah","given":"Dahlan","non-dropping-particle":"","parse-names":false,"suffix":""},{"dropping-particle":"","family":"Rahmi","given":"Meutia","non-dropping-particle":"","parse-names":false,"suffix":""},{"dropping-particle":"","family":"Yunizar","given":"Zara","non-dropping-particle":"","parse-names":false,"suffix":""}],"container-title":"VARIASI : Majalah Ilmiah Universitas Almuslim","id":"ITEM-1","issue":"3","issued":{"date-parts":[["2022"]]},"page":"153-157","title":"Implementasi Sistem Pakar Diagnosa Awal Penyakit Tuberculosis Paru Menggunakan Fuzzy Tsukamoto","type":"article-journal","volume":"13"},"uris":["http://www.mendeley.com/documents/?uuid=5f5ff438-4a75-4900-906c-865dafd7ad50"]}],"mendeley":{"formattedCitation":"[3]","plainTextFormattedCitation":"[3]","previouslyFormattedCitation":"[3]"},"properties":{"noteIndex":0},"schema":"https://github.com/citation-style-language/schema/raw/master/csl-citation.json"}</w:instrText>
      </w:r>
      <w:r w:rsidR="004424D0" w:rsidRPr="004424D0">
        <w:rPr>
          <w:rFonts w:ascii="Arial" w:hAnsi="Arial" w:cs="Arial"/>
          <w:bCs/>
        </w:rPr>
        <w:fldChar w:fldCharType="separate"/>
      </w:r>
      <w:r w:rsidR="004424D0" w:rsidRPr="004424D0">
        <w:rPr>
          <w:rFonts w:ascii="Arial" w:hAnsi="Arial" w:cs="Arial"/>
          <w:bCs/>
          <w:noProof/>
        </w:rPr>
        <w:t>[3]</w:t>
      </w:r>
      <w:r w:rsidR="004424D0" w:rsidRPr="004424D0">
        <w:rPr>
          <w:rFonts w:ascii="Arial" w:hAnsi="Arial" w:cs="Arial"/>
          <w:bCs/>
        </w:rPr>
        <w:fldChar w:fldCharType="end"/>
      </w:r>
      <w:r w:rsidR="004424D0">
        <w:rPr>
          <w:rFonts w:ascii="Arial" w:hAnsi="Arial" w:cs="Arial"/>
          <w:bCs/>
          <w:lang w:val="en-ID"/>
        </w:rPr>
        <w:t xml:space="preserve">. </w:t>
      </w:r>
      <w:r w:rsidRPr="00A90C58">
        <w:rPr>
          <w:rFonts w:ascii="Arial" w:hAnsi="Arial" w:cs="Arial"/>
          <w:bCs/>
        </w:rPr>
        <w:t>Selain itu, proses identifikasi kasus suspek TB banyak bergantung pada laporan dari kader, posyandu dan posbindu. Selain</w:t>
      </w:r>
      <w:r w:rsidR="004424D0">
        <w:rPr>
          <w:rFonts w:ascii="Arial" w:hAnsi="Arial" w:cs="Arial"/>
          <w:bCs/>
        </w:rPr>
        <w:t xml:space="preserve"> </w:t>
      </w:r>
      <w:r w:rsidRPr="00A90C58">
        <w:rPr>
          <w:rFonts w:ascii="Arial" w:hAnsi="Arial" w:cs="Arial"/>
          <w:bCs/>
        </w:rPr>
        <w:t>itu keterbatasan pemahaman masyarakat yang masih rendah mengenai gejala awal TB, seperti batuk berkepanjangan, demam berkepanjangan dan penurunan berat badan yang turun drastis sering disalahartikan sebagai penyakit ringan oleh penderita. Akibatnya, banyak kasus TB terdeteksi saat sudah dalam kondisi yang parah, sehingga penanganan menjadi lebih sulit dan tentunya meningkatkan risiko penularan yang lebih luas di masyarakat.</w:t>
      </w:r>
      <w:r w:rsidR="004424D0">
        <w:rPr>
          <w:rFonts w:ascii="Arial" w:hAnsi="Arial" w:cs="Arial"/>
          <w:bCs/>
        </w:rPr>
        <w:t xml:space="preserve"> </w:t>
      </w:r>
      <w:r w:rsidR="00EE3069">
        <w:rPr>
          <w:rFonts w:ascii="Arial" w:hAnsi="Arial" w:cs="Arial"/>
          <w:bCs/>
        </w:rPr>
        <w:t>S</w:t>
      </w:r>
      <w:r w:rsidRPr="00A90C58">
        <w:rPr>
          <w:rFonts w:ascii="Arial" w:hAnsi="Arial" w:cs="Arial"/>
          <w:bCs/>
        </w:rPr>
        <w:t xml:space="preserve">elain itu berbagai faktor risiko juga meningkatkan kemungkinan seseorang terkena atau tertular penyakit TB. Seperti kelompok yang rentan terkena TB adalah anak-anak dan lansia. Penyebaran penyakit ini menjadi lebih rentan jika terjadi dalam lingkungan keluarga yang sudah terdapat anggota yang terpapar TB. Penderita diabetes dan sistem kekebalan tubuh </w:t>
      </w:r>
      <w:r w:rsidRPr="00A90C58">
        <w:rPr>
          <w:rFonts w:ascii="Arial" w:hAnsi="Arial" w:cs="Arial"/>
          <w:bCs/>
        </w:rPr>
        <w:lastRenderedPageBreak/>
        <w:t>yang lemah memiliki risiko lebih tinggi tertular. Pada musim hujan, risiko penularan TB semakin meningkat akibat kondisi lingkungan yang lembap dan sirkulasi udara yang terbatas.</w:t>
      </w:r>
    </w:p>
    <w:p w14:paraId="5C8425C3" w14:textId="77777777" w:rsidR="00A90C58" w:rsidRPr="00A90C58" w:rsidRDefault="00A90C58" w:rsidP="00A90C58">
      <w:pPr>
        <w:ind w:firstLine="720"/>
        <w:jc w:val="both"/>
        <w:rPr>
          <w:rFonts w:ascii="Arial" w:hAnsi="Arial" w:cs="Arial"/>
          <w:bCs/>
        </w:rPr>
      </w:pPr>
      <w:r w:rsidRPr="00A90C58">
        <w:rPr>
          <w:rFonts w:ascii="Arial" w:hAnsi="Arial" w:cs="Arial"/>
          <w:bCs/>
        </w:rPr>
        <w:t>Puskesmas Cugenang saat ini dalam upaya penanganan TB mengandalkan pemeriksaan fisik sebagai metode utama diagnosis, seperti pemeriksaan mikroskopis untuk mendeteksi bakteri tahan asam (BTA) dan tes cepat molekuler (TCM). Selain itu, upaya penemuan kasus juga dilakukan melalui program jaringan aktif untuk menemukan suspek TB yang tidak datang langsung ke puskesmas, dengan mengandalkan laporan dari posyandu, posbindu, kader PMO dan laporan dari masyarakat sekitar. Namun, proses ini masih bergantung pada pelaporan manual yang bisa saja terlambat atau tidak lengkap, sehingga banyak suspek terdeteksi dalam kondisi yang sudah lanjut. Saat ini puskesmas Cugenang juga belum mempunyai sistem yang memungkinkan masyarakat dapat melakukan deteksi awal secara mandiri sebelum berkunjung ke fasilitas kesehatan.</w:t>
      </w:r>
    </w:p>
    <w:p w14:paraId="54A985DA" w14:textId="77777777" w:rsidR="00A90C58" w:rsidRPr="00A90C58" w:rsidRDefault="00A90C58" w:rsidP="00A90C58">
      <w:pPr>
        <w:ind w:firstLine="720"/>
        <w:jc w:val="both"/>
        <w:rPr>
          <w:rFonts w:ascii="Arial" w:hAnsi="Arial" w:cs="Arial"/>
          <w:bCs/>
        </w:rPr>
      </w:pPr>
      <w:r w:rsidRPr="00A90C58">
        <w:rPr>
          <w:rFonts w:ascii="Arial" w:hAnsi="Arial" w:cs="Arial"/>
          <w:bCs/>
        </w:rPr>
        <w:t xml:space="preserve">Salah satu cara untuk mengatasi permasalahan ini yaitu menerapkan sistem pakar yang merupakan solusi tepat untuk membantu masyarakat melakukan deteksi dini secara mandiri. Sistem pakar ini tidak hanya dapat membantu masyarakat dalam melakukan diagnosis awal berdasarkan gejala dan faktor risiko yang dirasakan, tetapi juga dapat membantu puskesmas dalam pemantauan kasus TB dengan lebih efektif. Dengan menggunakan dua metode pada sistem pakar yaitu Fuzzy Tsukamoto dan Dempster-Shafer. </w:t>
      </w:r>
    </w:p>
    <w:p w14:paraId="0680D823" w14:textId="6A2AB038" w:rsidR="00A90C58" w:rsidRDefault="00A90C58" w:rsidP="00A90C58">
      <w:pPr>
        <w:ind w:firstLine="720"/>
        <w:jc w:val="both"/>
        <w:rPr>
          <w:rFonts w:ascii="Arial" w:hAnsi="Arial" w:cs="Arial"/>
          <w:bCs/>
        </w:rPr>
      </w:pPr>
      <w:r w:rsidRPr="00A90C58">
        <w:rPr>
          <w:rFonts w:ascii="Arial" w:hAnsi="Arial" w:cs="Arial"/>
          <w:bCs/>
        </w:rPr>
        <w:t>Metode Fuzzy Tsukamoto digunakan untuk menangani data gejala yang bersifat tidak pasti dan samar,</w:t>
      </w:r>
      <w:r w:rsidR="0010734F">
        <w:rPr>
          <w:rFonts w:ascii="Arial" w:hAnsi="Arial" w:cs="Arial"/>
          <w:bCs/>
        </w:rPr>
        <w:t xml:space="preserve"> </w:t>
      </w:r>
      <w:r w:rsidR="0010734F" w:rsidRPr="0010734F">
        <w:rPr>
          <w:rFonts w:ascii="Arial" w:hAnsi="Arial" w:cs="Arial"/>
          <w:bCs/>
        </w:rPr>
        <w:t>Dengan parameter yang memiliki ketidakpastian, maka konsep logika fuzzy dapat digunakan dalam memecahkan masalah tersebut dikarenakan logika fuzzy memiliki karakteristik dan keunggulan dalam menangani masalah yang bersifat tidak pasti</w:t>
      </w:r>
      <w:r w:rsidR="0010734F">
        <w:rPr>
          <w:rFonts w:ascii="Arial" w:hAnsi="Arial" w:cs="Arial"/>
          <w:bCs/>
        </w:rPr>
        <w:t xml:space="preserve"> </w:t>
      </w:r>
      <w:r w:rsidR="0010734F">
        <w:rPr>
          <w:rFonts w:ascii="Arial" w:hAnsi="Arial" w:cs="Arial"/>
          <w:bCs/>
        </w:rPr>
        <w:fldChar w:fldCharType="begin" w:fldLock="1"/>
      </w:r>
      <w:r w:rsidR="0010734F">
        <w:rPr>
          <w:rFonts w:ascii="Arial" w:hAnsi="Arial" w:cs="Arial"/>
          <w:bCs/>
        </w:rPr>
        <w:instrText>ADDIN CSL_CITATION {"citationItems":[{"id":"ITEM-1","itemData":{"DOI":"10.47065/josh.v6i2.6568","author":[{"dropping-particle":"","family":"Baraputri","given":"Jennie Nadia","non-dropping-particle":"","parse-names":false,"suffix":""},{"dropping-particle":"","family":"Sanjaya","given":"Fadil Indra","non-dropping-particle":"","parse-names":false,"suffix":""}],"id":"ITEM-1","issue":"2","issued":{"date-parts":[["2025"]]},"page":"1144-1152","title":"Penerapan Metode Fuzzy Tsukamoto Dalam Sistem Pakar Diagnosis Penyakit Pada Sapi","type":"article-journal","volume":"6"},"uris":["http://www.mendeley.com/documents/?uuid=a5904d2f-7c66-42b1-b9e2-25eb4327a8f8"]}],"mendeley":{"formattedCitation":"[4]","plainTextFormattedCitation":"[4]","previouslyFormattedCitation":"[4]"},"properties":{"noteIndex":0},"schema":"https://github.com/citation-style-language/schema/raw/master/csl-citation.json"}</w:instrText>
      </w:r>
      <w:r w:rsidR="0010734F">
        <w:rPr>
          <w:rFonts w:ascii="Arial" w:hAnsi="Arial" w:cs="Arial"/>
          <w:bCs/>
        </w:rPr>
        <w:fldChar w:fldCharType="separate"/>
      </w:r>
      <w:r w:rsidR="0010734F" w:rsidRPr="0010734F">
        <w:rPr>
          <w:rFonts w:ascii="Arial" w:hAnsi="Arial" w:cs="Arial"/>
          <w:bCs/>
          <w:noProof/>
        </w:rPr>
        <w:t>[4]</w:t>
      </w:r>
      <w:r w:rsidR="0010734F">
        <w:rPr>
          <w:rFonts w:ascii="Arial" w:hAnsi="Arial" w:cs="Arial"/>
          <w:bCs/>
        </w:rPr>
        <w:fldChar w:fldCharType="end"/>
      </w:r>
      <w:r w:rsidR="0010734F">
        <w:rPr>
          <w:rFonts w:ascii="Arial" w:hAnsi="Arial" w:cs="Arial"/>
          <w:bCs/>
        </w:rPr>
        <w:t xml:space="preserve">. </w:t>
      </w:r>
      <w:r w:rsidRPr="00A90C58">
        <w:rPr>
          <w:rFonts w:ascii="Arial" w:hAnsi="Arial" w:cs="Arial"/>
          <w:bCs/>
        </w:rPr>
        <w:t>Metode ini cocok digunakan karena mampu menangani ketidakpastian dari data gejala. Sementara metode Dempster-Shafer digunakan untuk menggabungkan hasil gejala dari metode fuzzy tsukamoto dengan informasi dari faktor risiko untuk memberikan keyakinan pada hasil diagnosis</w:t>
      </w:r>
      <w:r w:rsidR="0010734F">
        <w:rPr>
          <w:rFonts w:ascii="Arial" w:hAnsi="Arial" w:cs="Arial"/>
          <w:bCs/>
        </w:rPr>
        <w:t xml:space="preserve">. Dempster-shafer </w:t>
      </w:r>
      <w:r w:rsidR="0010734F" w:rsidRPr="0010734F">
        <w:rPr>
          <w:rFonts w:ascii="Arial" w:hAnsi="Arial" w:cs="Arial"/>
          <w:bCs/>
        </w:rPr>
        <w:t>memungkinkan penggabungan bukti dari berbagai sumber untuk menghasilkan kesimpulan yang lebih akurat</w:t>
      </w:r>
      <w:r w:rsidR="0010734F">
        <w:rPr>
          <w:rFonts w:ascii="Arial" w:hAnsi="Arial" w:cs="Arial"/>
          <w:bCs/>
        </w:rPr>
        <w:fldChar w:fldCharType="begin" w:fldLock="1"/>
      </w:r>
      <w:r w:rsidR="0010734F">
        <w:rPr>
          <w:rFonts w:ascii="Arial" w:hAnsi="Arial" w:cs="Arial"/>
          <w:bCs/>
        </w:rPr>
        <w:instrText>ADDIN CSL_CITATION {"citationItems":[{"id":"ITEM-1","itemData":{"DOI":"10.47065/bits.v3i2.176","ISSN":"2684-8910","abstract":"Tujuan dari penelitian ini ialah untuk menerapkan Metode Dempster Shafer dalam mendiagnosa penyakit Pneumonia. Penelitian ini bertujuan untuk menerapkan Metode Dempster Shafer dalam mendiagnosa penyakit Pneumonia. Permasalahan utama yang dihadapi dalam diagnosis penyakit ini adalah kompleksitas dan ketidakpastian dalam interpretasi gejala serta hasil tes medis. Metode Dempster Shafer, sebuah metode dalam teori keyakinan yang memungkinkan penggabungan informasi dari berbagai sumber dengan tingkat kepastian yang berbeda, diusulkan sebagai solusi untuk mengatasi ketidakpastian ini. Dalam penelitian ini, data gejala dan hasil tes medis dari pasien-pasien yang diduga menderita Pneumonia dikumpulkan. Kemudian, Metode Dempster Shafer diterapkan untuk menggabungkan informasi dari berbagai sumber, seperti hasil tes darah, sinar-X paru-paru, dan riwayat medis pasien. Metode ini memungkinkan untuk menetapkan tingkat keyakinan terhadap diagnosis yang dihasilkan. Hasil penelitian menunjukkan bahwa penerapan Metode Dempster Shafer dalam mendiagnosa penyakit Pneumonia memberikan hasil yang lebih akurat dibandingkan dengan pendekatan tradisional. Dengan mempertimbangkan ketidakpastian dan kompleksitas dalam diagnosis, Metode Dempster Shafer mampu memberikan estimasi yang lebih dapat diandalkan dan membantu dokter dalam membuat keputusan yang lebih tepat dalam menangani kasus Pneumonia. Penerapan Metode Dempster Shafer ini juga menghasilkan kerangka kerja yang dapat diadaptasi untuk mendiagnosa penyakit lain yang memerlukan pengelolaan ketidakpastian. Selain itu, pendekatan ini dapat membantu meningkatkan efisiensi dalam proses diagnosis, mengarah pada pengurangan kesalahan diagnosis dan peningkatan kualitas perawatan pasien secara keseluruhan. Dengan demikian, penelitian ini memberikan kontribusi penting dalam pengembangan metode diagnosis yang lebih canggih dan dapat diandalkan dalam bidang medis. Hasil analisis menggunakan metode Dempster-Shafer menunjukkan bahwa nilai maksimum untuk setiap gabungan gejala yang penting dalam mendiagnosis penyakit Pneumonia adalah 0,9811, yang setara dengan 98,11%. Berdasarkan penafsiran ini, diperkirakan bahwa pasien memiliki peluang besar mengidap pneumonia berat.","author":[{"dropping-particle":"","family":"Muhammad Rafi Fadhilah","given":"Agung Triayudi","non-dropping-particle":"","parse-names":false,"suffix":""}],"container-title":"KLIK: Kajian Ilmiah Informatika dan Komputer","id":"ITEM-1","issue":"2","issued":{"date-parts":[["2024"]]},"page":"2169-2178","title":"Penerapan Metode Dempster Shafer dalam Mendiagnosa Penyakit Pneumonia","type":"article-journal","volume":"4"},"uris":["http://www.mendeley.com/documents/?uuid=927e3075-deb4-4636-866f-c2c907b8a5d9"]}],"mendeley":{"formattedCitation":"[5]","plainTextFormattedCitation":"[5]","previouslyFormattedCitation":"[5]"},"properties":{"noteIndex":0},"schema":"https://github.com/citation-style-language/schema/raw/master/csl-citation.json"}</w:instrText>
      </w:r>
      <w:r w:rsidR="0010734F">
        <w:rPr>
          <w:rFonts w:ascii="Arial" w:hAnsi="Arial" w:cs="Arial"/>
          <w:bCs/>
        </w:rPr>
        <w:fldChar w:fldCharType="separate"/>
      </w:r>
      <w:r w:rsidR="0010734F" w:rsidRPr="0010734F">
        <w:rPr>
          <w:rFonts w:ascii="Arial" w:hAnsi="Arial" w:cs="Arial"/>
          <w:bCs/>
          <w:noProof/>
        </w:rPr>
        <w:t>[5]</w:t>
      </w:r>
      <w:r w:rsidR="0010734F">
        <w:rPr>
          <w:rFonts w:ascii="Arial" w:hAnsi="Arial" w:cs="Arial"/>
          <w:bCs/>
        </w:rPr>
        <w:fldChar w:fldCharType="end"/>
      </w:r>
      <w:r w:rsidR="0010734F">
        <w:rPr>
          <w:rFonts w:ascii="Arial" w:hAnsi="Arial" w:cs="Arial"/>
          <w:bCs/>
        </w:rPr>
        <w:t>.</w:t>
      </w:r>
      <w:r w:rsidR="0010734F" w:rsidRPr="0010734F">
        <w:rPr>
          <w:rFonts w:ascii="Arial" w:hAnsi="Arial" w:cs="Arial"/>
          <w:bCs/>
        </w:rPr>
        <w:t xml:space="preserve"> </w:t>
      </w:r>
      <w:r w:rsidR="0010734F">
        <w:rPr>
          <w:rFonts w:ascii="Arial" w:hAnsi="Arial" w:cs="Arial"/>
          <w:bCs/>
        </w:rPr>
        <w:t xml:space="preserve"> </w:t>
      </w:r>
      <w:r w:rsidRPr="00A90C58">
        <w:rPr>
          <w:rFonts w:ascii="Arial" w:hAnsi="Arial" w:cs="Arial"/>
          <w:bCs/>
        </w:rPr>
        <w:t xml:space="preserve">Metode ini dipilih karena dapat mendukung kombinasi beberapa sumber informasi dan mampu menghasilkan tingkat keyakinan terhadap diagnosis meskipun informasi yang ada tidak lengkap. Dengan menggunakan dua pendekatan ini diharapkan sistem dapat memberikan hasil diagnosis yang akurat, karena sistem ini tidak hanya mempertimbangkan ketidakpastian pada data gejala, tetapi juga memperkuat keputusan diagnosis melalui kombinasi bukti dari berbagai sumber. </w:t>
      </w:r>
    </w:p>
    <w:p w14:paraId="15703CD8" w14:textId="77777777" w:rsidR="00B10635" w:rsidRPr="00B10635" w:rsidRDefault="00B10635" w:rsidP="00B10635">
      <w:pPr>
        <w:ind w:firstLine="720"/>
        <w:jc w:val="both"/>
        <w:rPr>
          <w:rFonts w:ascii="Arial" w:hAnsi="Arial" w:cs="Arial"/>
          <w:bCs/>
          <w:lang w:val="en-AU"/>
        </w:rPr>
      </w:pPr>
      <w:r>
        <w:rPr>
          <w:rFonts w:ascii="Arial" w:hAnsi="Arial" w:cs="Arial"/>
          <w:bCs/>
        </w:rPr>
        <w:t xml:space="preserve">Oleh karena itu, peneliti melakukan perancangan sistem pakar diagnosis TB dengan menggunakan metode fuzzy tsukamoto dan dempster-shafer untuk </w:t>
      </w:r>
      <w:r w:rsidRPr="00B10635">
        <w:rPr>
          <w:rFonts w:ascii="Arial" w:hAnsi="Arial" w:cs="Arial"/>
          <w:bCs/>
          <w:lang w:val="en-AU"/>
        </w:rPr>
        <w:t>mendukung upaya pencegahan, deteksi dini, dan penanganan TB di masyarakat dengan mendeteksi penyakit TB berdasarkan gejala dan faktor risiko yang dirasakan.</w:t>
      </w:r>
    </w:p>
    <w:p w14:paraId="111DE5D0" w14:textId="0DDAEA29" w:rsidR="00B10635" w:rsidRPr="00A90C58" w:rsidRDefault="00B10635" w:rsidP="00A90C58">
      <w:pPr>
        <w:ind w:firstLine="720"/>
        <w:jc w:val="both"/>
        <w:rPr>
          <w:rFonts w:ascii="Arial" w:hAnsi="Arial" w:cs="Arial"/>
          <w:bCs/>
        </w:rPr>
      </w:pPr>
      <w:r>
        <w:rPr>
          <w:rFonts w:ascii="Arial" w:hAnsi="Arial" w:cs="Arial"/>
          <w:bCs/>
        </w:rPr>
        <w:t xml:space="preserve"> </w:t>
      </w:r>
    </w:p>
    <w:p w14:paraId="21806BCE" w14:textId="77777777" w:rsidR="00A66F34" w:rsidRPr="00A66F34" w:rsidRDefault="00A66F34" w:rsidP="00FF6B74">
      <w:pPr>
        <w:jc w:val="both"/>
        <w:rPr>
          <w:rFonts w:ascii="Arial" w:hAnsi="Arial" w:cs="Arial"/>
          <w:b/>
          <w:bCs/>
        </w:rPr>
      </w:pPr>
    </w:p>
    <w:p w14:paraId="580C5854" w14:textId="77777777" w:rsidR="00DC677F" w:rsidRDefault="00DC677F" w:rsidP="00DC677F">
      <w:pPr>
        <w:rPr>
          <w:rFonts w:ascii="Arial" w:hAnsi="Arial" w:cs="Arial"/>
          <w:b/>
          <w:bCs/>
        </w:rPr>
      </w:pPr>
      <w:r w:rsidRPr="00650E11">
        <w:rPr>
          <w:rFonts w:ascii="Arial" w:hAnsi="Arial" w:cs="Arial"/>
          <w:b/>
          <w:bCs/>
        </w:rPr>
        <w:t xml:space="preserve">2. </w:t>
      </w:r>
      <w:r>
        <w:rPr>
          <w:rFonts w:ascii="Arial" w:hAnsi="Arial" w:cs="Arial"/>
          <w:b/>
          <w:bCs/>
        </w:rPr>
        <w:t>Metode Penelitian</w:t>
      </w:r>
    </w:p>
    <w:p w14:paraId="0D20683E" w14:textId="35DDFC8F" w:rsidR="00FA02EC" w:rsidRDefault="00FA02EC" w:rsidP="00FA02EC">
      <w:pPr>
        <w:rPr>
          <w:rFonts w:ascii="Arial" w:hAnsi="Arial" w:cs="Arial"/>
          <w:b/>
          <w:bCs/>
        </w:rPr>
      </w:pPr>
      <w:r w:rsidRPr="00650E11">
        <w:rPr>
          <w:rFonts w:ascii="Arial" w:hAnsi="Arial" w:cs="Arial"/>
          <w:b/>
          <w:bCs/>
        </w:rPr>
        <w:t>2.</w:t>
      </w:r>
      <w:r>
        <w:rPr>
          <w:rFonts w:ascii="Arial" w:hAnsi="Arial" w:cs="Arial"/>
          <w:b/>
          <w:bCs/>
        </w:rPr>
        <w:t xml:space="preserve">1 </w:t>
      </w:r>
      <w:r w:rsidRPr="00650E11">
        <w:rPr>
          <w:rFonts w:ascii="Arial" w:hAnsi="Arial" w:cs="Arial"/>
          <w:b/>
          <w:bCs/>
        </w:rPr>
        <w:t xml:space="preserve"> </w:t>
      </w:r>
      <w:r>
        <w:rPr>
          <w:rFonts w:ascii="Arial" w:hAnsi="Arial" w:cs="Arial"/>
          <w:b/>
          <w:bCs/>
        </w:rPr>
        <w:t>Metode Pen</w:t>
      </w:r>
      <w:r>
        <w:rPr>
          <w:rFonts w:ascii="Arial" w:hAnsi="Arial" w:cs="Arial"/>
          <w:b/>
          <w:bCs/>
        </w:rPr>
        <w:t>gumpulan Data</w:t>
      </w:r>
    </w:p>
    <w:p w14:paraId="67AE0218" w14:textId="77777777" w:rsidR="00FA02EC" w:rsidRPr="00FA02EC" w:rsidRDefault="00FA02EC" w:rsidP="00FA02EC">
      <w:pPr>
        <w:pStyle w:val="ListParagraph"/>
        <w:numPr>
          <w:ilvl w:val="0"/>
          <w:numId w:val="19"/>
        </w:numPr>
        <w:ind w:left="360"/>
        <w:contextualSpacing/>
        <w:jc w:val="both"/>
        <w:rPr>
          <w:rFonts w:ascii="Arial" w:hAnsi="Arial" w:cs="Arial"/>
          <w:sz w:val="20"/>
          <w:szCs w:val="20"/>
        </w:rPr>
      </w:pPr>
      <w:r w:rsidRPr="00FA02EC">
        <w:rPr>
          <w:rFonts w:ascii="Arial" w:hAnsi="Arial" w:cs="Arial"/>
          <w:sz w:val="20"/>
          <w:szCs w:val="20"/>
        </w:rPr>
        <w:t>Wawancara dan Observasi</w:t>
      </w:r>
    </w:p>
    <w:p w14:paraId="199331E1" w14:textId="3AD1BE5A" w:rsidR="00FA02EC" w:rsidRPr="00FA02EC" w:rsidRDefault="00FA02EC" w:rsidP="00FA02EC">
      <w:pPr>
        <w:pStyle w:val="ListParagraph"/>
        <w:ind w:left="0" w:firstLine="360"/>
        <w:jc w:val="both"/>
        <w:rPr>
          <w:rFonts w:ascii="Arial" w:hAnsi="Arial" w:cs="Arial"/>
          <w:sz w:val="20"/>
          <w:szCs w:val="20"/>
        </w:rPr>
      </w:pPr>
      <w:r w:rsidRPr="00FA02EC">
        <w:rPr>
          <w:rFonts w:ascii="Arial" w:hAnsi="Arial" w:cs="Arial"/>
          <w:sz w:val="20"/>
          <w:szCs w:val="20"/>
        </w:rPr>
        <w:t xml:space="preserve">Metode ini digunakan untuk mengumpulkan data informasi mengenai tuberkulosis (TB) </w:t>
      </w:r>
      <w:r w:rsidR="008C5D51">
        <w:rPr>
          <w:rFonts w:ascii="Arial" w:hAnsi="Arial" w:cs="Arial"/>
          <w:sz w:val="20"/>
          <w:szCs w:val="20"/>
        </w:rPr>
        <w:t>dengan mengunjungi Puskesmas Cugenang untuk mengetahui permasalahan yang ada ditempat tersebut.</w:t>
      </w:r>
    </w:p>
    <w:p w14:paraId="3EED5270" w14:textId="77777777" w:rsidR="00FA02EC" w:rsidRPr="00FA02EC" w:rsidRDefault="00FA02EC" w:rsidP="00FA02EC">
      <w:pPr>
        <w:pStyle w:val="ListParagraph"/>
        <w:numPr>
          <w:ilvl w:val="0"/>
          <w:numId w:val="19"/>
        </w:numPr>
        <w:ind w:left="360"/>
        <w:contextualSpacing/>
        <w:jc w:val="both"/>
        <w:rPr>
          <w:rFonts w:ascii="Arial" w:hAnsi="Arial" w:cs="Arial"/>
          <w:sz w:val="20"/>
          <w:szCs w:val="20"/>
        </w:rPr>
      </w:pPr>
      <w:r w:rsidRPr="00FA02EC">
        <w:rPr>
          <w:rFonts w:ascii="Arial" w:hAnsi="Arial" w:cs="Arial"/>
          <w:sz w:val="20"/>
          <w:szCs w:val="20"/>
        </w:rPr>
        <w:t>Tinjauan Pustaka</w:t>
      </w:r>
    </w:p>
    <w:p w14:paraId="31807A64" w14:textId="317C8882" w:rsidR="00FA02EC" w:rsidRPr="00FA02EC" w:rsidRDefault="00FA02EC" w:rsidP="00FA02EC">
      <w:pPr>
        <w:pStyle w:val="ListParagraph"/>
        <w:ind w:left="0" w:firstLine="360"/>
        <w:jc w:val="both"/>
        <w:rPr>
          <w:rFonts w:ascii="Arial" w:hAnsi="Arial" w:cs="Arial"/>
          <w:sz w:val="20"/>
          <w:szCs w:val="20"/>
        </w:rPr>
      </w:pPr>
      <w:r w:rsidRPr="00FA02EC">
        <w:rPr>
          <w:rFonts w:ascii="Arial" w:hAnsi="Arial" w:cs="Arial"/>
          <w:sz w:val="20"/>
          <w:szCs w:val="20"/>
        </w:rPr>
        <w:t>Dalam perancangan sistem pakar dibutuhkan sebuah daftar pustaka sebagai acuan</w:t>
      </w:r>
      <w:r w:rsidR="008C5D51">
        <w:rPr>
          <w:rFonts w:ascii="Arial" w:hAnsi="Arial" w:cs="Arial"/>
          <w:sz w:val="20"/>
          <w:szCs w:val="20"/>
        </w:rPr>
        <w:t xml:space="preserve">. </w:t>
      </w:r>
      <w:r w:rsidRPr="00FA02EC">
        <w:rPr>
          <w:rFonts w:ascii="Arial" w:hAnsi="Arial" w:cs="Arial"/>
          <w:sz w:val="20"/>
          <w:szCs w:val="20"/>
        </w:rPr>
        <w:t>Beberapa kumpulan literatur yang akan dikaji kembali sesuai dengan topik permasalahan.</w:t>
      </w:r>
    </w:p>
    <w:p w14:paraId="28E410CB" w14:textId="77777777" w:rsidR="00FA02EC" w:rsidRPr="00FA02EC" w:rsidRDefault="00FA02EC" w:rsidP="00FA02EC">
      <w:pPr>
        <w:pStyle w:val="ListParagraph"/>
        <w:numPr>
          <w:ilvl w:val="0"/>
          <w:numId w:val="19"/>
        </w:numPr>
        <w:ind w:left="360"/>
        <w:contextualSpacing/>
        <w:jc w:val="both"/>
        <w:rPr>
          <w:rFonts w:ascii="Arial" w:hAnsi="Arial" w:cs="Arial"/>
          <w:sz w:val="20"/>
          <w:szCs w:val="20"/>
        </w:rPr>
      </w:pPr>
      <w:r w:rsidRPr="00FA02EC">
        <w:rPr>
          <w:rFonts w:ascii="Arial" w:hAnsi="Arial" w:cs="Arial"/>
          <w:sz w:val="20"/>
          <w:szCs w:val="20"/>
        </w:rPr>
        <w:t>Metode Rekayasa Perangkat Lunak</w:t>
      </w:r>
    </w:p>
    <w:p w14:paraId="5064F3A4" w14:textId="2C86B206" w:rsidR="00FA02EC" w:rsidRDefault="00FA02EC" w:rsidP="00FA02EC">
      <w:pPr>
        <w:pStyle w:val="ListParagraph"/>
        <w:ind w:left="0" w:firstLine="360"/>
        <w:jc w:val="both"/>
        <w:rPr>
          <w:rFonts w:ascii="Arial" w:hAnsi="Arial" w:cs="Arial"/>
          <w:sz w:val="20"/>
          <w:szCs w:val="20"/>
        </w:rPr>
      </w:pPr>
      <w:r w:rsidRPr="00FA02EC">
        <w:rPr>
          <w:rFonts w:ascii="Arial" w:hAnsi="Arial" w:cs="Arial"/>
          <w:sz w:val="20"/>
          <w:szCs w:val="20"/>
        </w:rPr>
        <w:t>Metode rekayasa perangkat lunak yang digunakan adalah metode waterfall. Menurut pressman</w:t>
      </w:r>
      <w:r w:rsidR="008C5D51">
        <w:rPr>
          <w:rFonts w:ascii="Arial" w:hAnsi="Arial" w:cs="Arial"/>
          <w:sz w:val="20"/>
          <w:szCs w:val="20"/>
        </w:rPr>
        <w:t xml:space="preserve"> (2010)</w:t>
      </w:r>
      <w:r w:rsidRPr="00FA02EC">
        <w:rPr>
          <w:rFonts w:ascii="Arial" w:hAnsi="Arial" w:cs="Arial"/>
          <w:sz w:val="20"/>
          <w:szCs w:val="20"/>
        </w:rPr>
        <w:t xml:space="preserve"> model waterfall atau kadang disebut klasik </w:t>
      </w:r>
      <w:r w:rsidRPr="00FA02EC">
        <w:rPr>
          <w:rFonts w:ascii="Arial" w:hAnsi="Arial" w:cs="Arial"/>
          <w:i/>
          <w:iCs/>
          <w:sz w:val="20"/>
          <w:szCs w:val="20"/>
        </w:rPr>
        <w:t>life cycle</w:t>
      </w:r>
      <w:r w:rsidRPr="00FA02EC">
        <w:rPr>
          <w:rFonts w:ascii="Arial" w:hAnsi="Arial" w:cs="Arial"/>
          <w:sz w:val="20"/>
          <w:szCs w:val="20"/>
        </w:rPr>
        <w:t xml:space="preserve"> adalah sebuah sistematika yang berurutan untuk pengembangan perangkat lunak. </w:t>
      </w:r>
      <w:r w:rsidR="008C5D51">
        <w:rPr>
          <w:rFonts w:ascii="Arial" w:hAnsi="Arial" w:cs="Arial"/>
          <w:sz w:val="20"/>
          <w:szCs w:val="20"/>
        </w:rPr>
        <w:t>Berikut tahapan-tahapan metode waterfall</w:t>
      </w:r>
      <w:r w:rsidR="001560BB">
        <w:rPr>
          <w:rFonts w:ascii="Arial" w:hAnsi="Arial" w:cs="Arial"/>
          <w:sz w:val="20"/>
          <w:szCs w:val="20"/>
        </w:rPr>
        <w:t xml:space="preserve"> menurut</w:t>
      </w:r>
      <w:r w:rsidR="008C5D51">
        <w:rPr>
          <w:rFonts w:ascii="Arial" w:hAnsi="Arial" w:cs="Arial"/>
          <w:sz w:val="20"/>
          <w:szCs w:val="20"/>
        </w:rPr>
        <w:t xml:space="preserve"> pressman :</w:t>
      </w:r>
    </w:p>
    <w:p w14:paraId="071B406E" w14:textId="77777777" w:rsidR="008C5D51" w:rsidRDefault="008C5D51" w:rsidP="00FA02EC">
      <w:pPr>
        <w:pStyle w:val="ListParagraph"/>
        <w:ind w:left="0" w:firstLine="360"/>
        <w:jc w:val="both"/>
        <w:rPr>
          <w:rFonts w:ascii="Arial" w:hAnsi="Arial" w:cs="Arial"/>
          <w:sz w:val="20"/>
          <w:szCs w:val="20"/>
        </w:rPr>
      </w:pPr>
    </w:p>
    <w:p w14:paraId="7C6C4641" w14:textId="70E0A7E9" w:rsidR="008C5D51" w:rsidRPr="008C5D51" w:rsidRDefault="008C5D51" w:rsidP="008C5D51">
      <w:pPr>
        <w:pStyle w:val="ListParagraph"/>
        <w:numPr>
          <w:ilvl w:val="0"/>
          <w:numId w:val="20"/>
        </w:numPr>
        <w:ind w:left="566" w:hanging="283"/>
        <w:contextualSpacing/>
        <w:jc w:val="both"/>
        <w:rPr>
          <w:rFonts w:ascii="Arial" w:hAnsi="Arial" w:cs="Arial"/>
          <w:sz w:val="20"/>
          <w:szCs w:val="20"/>
        </w:rPr>
      </w:pPr>
      <w:r w:rsidRPr="008C5D51">
        <w:rPr>
          <w:rFonts w:ascii="Arial" w:hAnsi="Arial" w:cs="Arial"/>
          <w:i/>
          <w:iCs/>
          <w:sz w:val="20"/>
          <w:szCs w:val="20"/>
        </w:rPr>
        <w:t xml:space="preserve">Communication </w:t>
      </w:r>
      <w:r w:rsidRPr="008C5D51">
        <w:rPr>
          <w:rFonts w:ascii="Arial" w:hAnsi="Arial" w:cs="Arial"/>
          <w:sz w:val="20"/>
          <w:szCs w:val="20"/>
        </w:rPr>
        <w:t>: Pada tahap ini melakukan wawancara dan observasi ke tempat Puskesmas Cugenang</w:t>
      </w:r>
      <w:r w:rsidR="001560BB">
        <w:rPr>
          <w:rFonts w:ascii="Arial" w:hAnsi="Arial" w:cs="Arial"/>
          <w:sz w:val="20"/>
          <w:szCs w:val="20"/>
        </w:rPr>
        <w:t>.</w:t>
      </w:r>
    </w:p>
    <w:p w14:paraId="60D02C30" w14:textId="67366944" w:rsidR="008C5D51" w:rsidRPr="008C5D51" w:rsidRDefault="008C5D51" w:rsidP="008C5D51">
      <w:pPr>
        <w:pStyle w:val="ListParagraph"/>
        <w:numPr>
          <w:ilvl w:val="0"/>
          <w:numId w:val="20"/>
        </w:numPr>
        <w:ind w:left="566" w:hanging="283"/>
        <w:contextualSpacing/>
        <w:jc w:val="both"/>
        <w:rPr>
          <w:rFonts w:ascii="Arial" w:hAnsi="Arial" w:cs="Arial"/>
          <w:sz w:val="20"/>
          <w:szCs w:val="20"/>
        </w:rPr>
      </w:pPr>
      <w:r w:rsidRPr="008C5D51">
        <w:rPr>
          <w:rFonts w:ascii="Arial" w:hAnsi="Arial" w:cs="Arial"/>
          <w:i/>
          <w:iCs/>
          <w:sz w:val="20"/>
          <w:szCs w:val="20"/>
        </w:rPr>
        <w:t xml:space="preserve">Planning </w:t>
      </w:r>
      <w:r w:rsidRPr="008C5D51">
        <w:rPr>
          <w:rFonts w:ascii="Arial" w:hAnsi="Arial" w:cs="Arial"/>
          <w:i/>
          <w:iCs/>
          <w:sz w:val="20"/>
          <w:szCs w:val="20"/>
        </w:rPr>
        <w:tab/>
        <w:t xml:space="preserve"> </w:t>
      </w:r>
      <w:r w:rsidRPr="008C5D51">
        <w:rPr>
          <w:rFonts w:ascii="Arial" w:hAnsi="Arial" w:cs="Arial"/>
          <w:sz w:val="20"/>
          <w:szCs w:val="20"/>
        </w:rPr>
        <w:t xml:space="preserve">: Pada tahap ini merancang sistem sesuai dengan hasil wawancara dan observasi yaitu akan membuat sebuah “Sistem Pakar Diagnosis Tuberkulosis (TB) Dengan Metode Fuzzy Tsukamoto dan Metode Dempster-Shafer”. Sesuai jadwal yang telah direncanakan. </w:t>
      </w:r>
    </w:p>
    <w:p w14:paraId="2D3C21F4" w14:textId="2D713E3B" w:rsidR="008C5D51" w:rsidRPr="008C5D51" w:rsidRDefault="008C5D51" w:rsidP="008C5D51">
      <w:pPr>
        <w:pStyle w:val="ListParagraph"/>
        <w:numPr>
          <w:ilvl w:val="0"/>
          <w:numId w:val="20"/>
        </w:numPr>
        <w:ind w:left="566" w:hanging="283"/>
        <w:contextualSpacing/>
        <w:jc w:val="both"/>
        <w:rPr>
          <w:rFonts w:ascii="Arial" w:hAnsi="Arial" w:cs="Arial"/>
          <w:sz w:val="20"/>
          <w:szCs w:val="20"/>
        </w:rPr>
      </w:pPr>
      <w:r w:rsidRPr="008C5D51">
        <w:rPr>
          <w:rFonts w:ascii="Arial" w:hAnsi="Arial" w:cs="Arial"/>
          <w:i/>
          <w:iCs/>
          <w:sz w:val="20"/>
          <w:szCs w:val="20"/>
        </w:rPr>
        <w:t>Modeling</w:t>
      </w:r>
      <w:r w:rsidRPr="008C5D51">
        <w:rPr>
          <w:rFonts w:ascii="Arial" w:hAnsi="Arial" w:cs="Arial"/>
          <w:i/>
          <w:iCs/>
          <w:sz w:val="20"/>
          <w:szCs w:val="20"/>
        </w:rPr>
        <w:tab/>
        <w:t xml:space="preserve"> </w:t>
      </w:r>
      <w:r w:rsidRPr="008C5D51">
        <w:rPr>
          <w:rFonts w:ascii="Arial" w:hAnsi="Arial" w:cs="Arial"/>
          <w:sz w:val="20"/>
          <w:szCs w:val="20"/>
        </w:rPr>
        <w:t>: Pada tahap ini melakukan analisis serta desain terhadap perancangan sistem yang telah direncanakan, dengan menggunakan UML (Unified Modeling Language).</w:t>
      </w:r>
    </w:p>
    <w:p w14:paraId="76EF526C" w14:textId="77777777" w:rsidR="008C5D51" w:rsidRPr="008C5D51" w:rsidRDefault="008C5D51" w:rsidP="008C5D51">
      <w:pPr>
        <w:pStyle w:val="ListParagraph"/>
        <w:numPr>
          <w:ilvl w:val="0"/>
          <w:numId w:val="20"/>
        </w:numPr>
        <w:ind w:left="566" w:hanging="283"/>
        <w:contextualSpacing/>
        <w:jc w:val="both"/>
        <w:rPr>
          <w:rFonts w:ascii="Arial" w:hAnsi="Arial" w:cs="Arial"/>
          <w:sz w:val="20"/>
          <w:szCs w:val="20"/>
        </w:rPr>
      </w:pPr>
      <w:r w:rsidRPr="008C5D51">
        <w:rPr>
          <w:rFonts w:ascii="Arial" w:hAnsi="Arial" w:cs="Arial"/>
          <w:i/>
          <w:iCs/>
          <w:sz w:val="20"/>
          <w:szCs w:val="20"/>
        </w:rPr>
        <w:t>Construction</w:t>
      </w:r>
      <w:r w:rsidRPr="008C5D51">
        <w:rPr>
          <w:rFonts w:ascii="Arial" w:hAnsi="Arial" w:cs="Arial"/>
          <w:i/>
          <w:iCs/>
          <w:sz w:val="20"/>
          <w:szCs w:val="20"/>
        </w:rPr>
        <w:tab/>
      </w:r>
      <w:r w:rsidRPr="008C5D51">
        <w:rPr>
          <w:rFonts w:ascii="Arial" w:hAnsi="Arial" w:cs="Arial"/>
          <w:sz w:val="20"/>
          <w:szCs w:val="20"/>
        </w:rPr>
        <w:t>: Pada tahap ini melakukan coding dengan menggunakan bahasa pemrograman PHP dan framework Laravel. Setelah coding selesai maka akan dilakukan testing dengan menggunakan Blackbox pada aplikasi yang dibuat.</w:t>
      </w:r>
    </w:p>
    <w:p w14:paraId="784F2AD7" w14:textId="0CD34EE8" w:rsidR="00FA02EC" w:rsidRDefault="008C5D51" w:rsidP="00DC677F">
      <w:pPr>
        <w:pStyle w:val="ListParagraph"/>
        <w:numPr>
          <w:ilvl w:val="0"/>
          <w:numId w:val="20"/>
        </w:numPr>
        <w:ind w:left="566" w:hanging="283"/>
        <w:contextualSpacing/>
        <w:jc w:val="both"/>
        <w:rPr>
          <w:rFonts w:ascii="Arial" w:hAnsi="Arial" w:cs="Arial"/>
          <w:sz w:val="20"/>
          <w:szCs w:val="20"/>
        </w:rPr>
      </w:pPr>
      <w:r w:rsidRPr="008C5D51">
        <w:rPr>
          <w:rFonts w:ascii="Arial" w:hAnsi="Arial" w:cs="Arial"/>
          <w:i/>
          <w:iCs/>
          <w:sz w:val="20"/>
          <w:szCs w:val="20"/>
        </w:rPr>
        <w:t>Deployment</w:t>
      </w:r>
      <w:r w:rsidRPr="008C5D51">
        <w:rPr>
          <w:rFonts w:ascii="Arial" w:hAnsi="Arial" w:cs="Arial"/>
          <w:i/>
          <w:iCs/>
          <w:sz w:val="20"/>
          <w:szCs w:val="20"/>
        </w:rPr>
        <w:tab/>
      </w:r>
      <w:r w:rsidRPr="008C5D51">
        <w:rPr>
          <w:rFonts w:ascii="Arial" w:hAnsi="Arial" w:cs="Arial"/>
          <w:sz w:val="20"/>
          <w:szCs w:val="20"/>
        </w:rPr>
        <w:t>: Pada tahap ini melakukan implementasi aplikasi kepada pihak instansi serta umpan balik dari pihak instansi.</w:t>
      </w:r>
    </w:p>
    <w:p w14:paraId="4CACF058" w14:textId="77777777" w:rsidR="008C5D51" w:rsidRPr="008C5D51" w:rsidRDefault="008C5D51" w:rsidP="008C5D51">
      <w:pPr>
        <w:pStyle w:val="ListParagraph"/>
        <w:ind w:left="283"/>
        <w:contextualSpacing/>
        <w:jc w:val="both"/>
        <w:rPr>
          <w:rFonts w:ascii="Arial" w:hAnsi="Arial" w:cs="Arial"/>
          <w:sz w:val="20"/>
          <w:szCs w:val="20"/>
        </w:rPr>
      </w:pPr>
    </w:p>
    <w:p w14:paraId="2DDF087B" w14:textId="71719395" w:rsidR="00C66AFF" w:rsidRDefault="00C66AFF" w:rsidP="00DC677F">
      <w:pPr>
        <w:ind w:firstLine="720"/>
        <w:jc w:val="both"/>
        <w:rPr>
          <w:rFonts w:ascii="Arial" w:hAnsi="Arial" w:cs="Arial"/>
        </w:rPr>
      </w:pPr>
      <w:r>
        <w:rPr>
          <w:rFonts w:ascii="Arial" w:hAnsi="Arial" w:cs="Arial"/>
        </w:rPr>
        <w:t>Berikut merupakan alur dari pemecahan masalah dengan menggunakan metode Fuzzy Tsukamoto dan Dempster-shafer :</w:t>
      </w:r>
    </w:p>
    <w:p w14:paraId="5A1748B0" w14:textId="77777777" w:rsidR="003D3627" w:rsidRDefault="00C66AFF" w:rsidP="003D3627">
      <w:pPr>
        <w:keepNext/>
        <w:ind w:firstLine="720"/>
        <w:jc w:val="center"/>
      </w:pPr>
      <w:r>
        <w:rPr>
          <w:rFonts w:ascii="Arial" w:hAnsi="Arial" w:cs="Arial"/>
          <w:noProof/>
        </w:rPr>
        <w:lastRenderedPageBreak/>
        <w:drawing>
          <wp:inline distT="0" distB="0" distL="0" distR="0" wp14:anchorId="68B317CB" wp14:editId="7073D07F">
            <wp:extent cx="2775121" cy="5208104"/>
            <wp:effectExtent l="0" t="0" r="6350" b="0"/>
            <wp:docPr id="354316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1647" name="Picture 3543164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2015" cy="5258577"/>
                    </a:xfrm>
                    <a:prstGeom prst="rect">
                      <a:avLst/>
                    </a:prstGeom>
                  </pic:spPr>
                </pic:pic>
              </a:graphicData>
            </a:graphic>
          </wp:inline>
        </w:drawing>
      </w:r>
    </w:p>
    <w:p w14:paraId="192418B5" w14:textId="7BEFD891" w:rsidR="00C66AFF" w:rsidRPr="003D3627" w:rsidRDefault="003D3627" w:rsidP="003D3627">
      <w:pPr>
        <w:pStyle w:val="Caption"/>
        <w:spacing w:before="0"/>
        <w:rPr>
          <w:rFonts w:ascii="Arial" w:hAnsi="Arial" w:cs="Arial"/>
        </w:rPr>
      </w:pPr>
      <w:r w:rsidRPr="003D3627">
        <w:rPr>
          <w:rFonts w:ascii="Arial" w:hAnsi="Arial" w:cs="Arial"/>
        </w:rPr>
        <w:t xml:space="preserve">Gambar  </w:t>
      </w:r>
      <w:r w:rsidRPr="003D3627">
        <w:rPr>
          <w:rFonts w:ascii="Arial" w:hAnsi="Arial" w:cs="Arial"/>
        </w:rPr>
        <w:fldChar w:fldCharType="begin"/>
      </w:r>
      <w:r w:rsidRPr="003D3627">
        <w:rPr>
          <w:rFonts w:ascii="Arial" w:hAnsi="Arial" w:cs="Arial"/>
        </w:rPr>
        <w:instrText xml:space="preserve"> SEQ Gambar_ \* ARABIC </w:instrText>
      </w:r>
      <w:r w:rsidRPr="003D3627">
        <w:rPr>
          <w:rFonts w:ascii="Arial" w:hAnsi="Arial" w:cs="Arial"/>
        </w:rPr>
        <w:fldChar w:fldCharType="separate"/>
      </w:r>
      <w:r w:rsidR="00375025">
        <w:rPr>
          <w:rFonts w:ascii="Arial" w:hAnsi="Arial" w:cs="Arial"/>
          <w:noProof/>
        </w:rPr>
        <w:t>1</w:t>
      </w:r>
      <w:r w:rsidRPr="003D3627">
        <w:rPr>
          <w:rFonts w:ascii="Arial" w:hAnsi="Arial" w:cs="Arial"/>
        </w:rPr>
        <w:fldChar w:fldCharType="end"/>
      </w:r>
      <w:r w:rsidRPr="003D3627">
        <w:rPr>
          <w:rFonts w:ascii="Arial" w:hAnsi="Arial" w:cs="Arial"/>
        </w:rPr>
        <w:t>. Kerangka Kerja Metode Fuzzy Tsukamoto dan Dempster-shafer</w:t>
      </w:r>
    </w:p>
    <w:p w14:paraId="6A9C310D" w14:textId="77777777" w:rsidR="00C66AFF" w:rsidRDefault="00C66AFF" w:rsidP="00C66AFF">
      <w:pPr>
        <w:ind w:firstLine="720"/>
        <w:rPr>
          <w:rFonts w:ascii="Arial" w:hAnsi="Arial" w:cs="Arial"/>
        </w:rPr>
      </w:pPr>
    </w:p>
    <w:p w14:paraId="153292FC" w14:textId="77777777" w:rsidR="00C66AFF" w:rsidRPr="00C66AFF" w:rsidRDefault="00C66AFF" w:rsidP="00C66AFF">
      <w:pPr>
        <w:numPr>
          <w:ilvl w:val="0"/>
          <w:numId w:val="13"/>
        </w:numPr>
        <w:ind w:left="360"/>
        <w:jc w:val="both"/>
        <w:rPr>
          <w:rFonts w:ascii="Arial" w:hAnsi="Arial" w:cs="Arial"/>
        </w:rPr>
      </w:pPr>
      <w:r w:rsidRPr="00C66AFF">
        <w:rPr>
          <w:rFonts w:ascii="Arial" w:hAnsi="Arial" w:cs="Arial"/>
        </w:rPr>
        <w:t>Mulai, yaitu mulai menjalankan sistem.</w:t>
      </w:r>
    </w:p>
    <w:p w14:paraId="503D88F7" w14:textId="77777777" w:rsidR="00C66AFF" w:rsidRPr="00C66AFF" w:rsidRDefault="00C66AFF" w:rsidP="00C66AFF">
      <w:pPr>
        <w:numPr>
          <w:ilvl w:val="0"/>
          <w:numId w:val="13"/>
        </w:numPr>
        <w:ind w:left="360"/>
        <w:jc w:val="both"/>
        <w:rPr>
          <w:rFonts w:ascii="Arial" w:hAnsi="Arial" w:cs="Arial"/>
        </w:rPr>
      </w:pPr>
      <w:r w:rsidRPr="00C66AFF">
        <w:rPr>
          <w:rFonts w:ascii="Arial" w:hAnsi="Arial" w:cs="Arial"/>
        </w:rPr>
        <w:t>Input gejala penyakit TB, yaitu user menginputkan gejala-gejala yang dirasakan.</w:t>
      </w:r>
    </w:p>
    <w:p w14:paraId="63BC4724" w14:textId="77777777" w:rsidR="00C66AFF" w:rsidRPr="00C66AFF" w:rsidRDefault="00C66AFF" w:rsidP="00C66AFF">
      <w:pPr>
        <w:numPr>
          <w:ilvl w:val="0"/>
          <w:numId w:val="13"/>
        </w:numPr>
        <w:ind w:left="360"/>
        <w:jc w:val="both"/>
        <w:rPr>
          <w:rFonts w:ascii="Arial" w:hAnsi="Arial" w:cs="Arial"/>
        </w:rPr>
      </w:pPr>
      <w:r w:rsidRPr="00C66AFF">
        <w:rPr>
          <w:rFonts w:ascii="Arial" w:hAnsi="Arial" w:cs="Arial"/>
        </w:rPr>
        <w:t>Menentukan derajat keanggotaan, yaitu sistem akan melakukan fuzzifikasi yaitu mengubah masukan sistem yang mempunyai nilai tegas atau crisp menjadi himpunan fuzzy dan menentukan derajat keanggotaan dalam himpunan fuzzy.</w:t>
      </w:r>
    </w:p>
    <w:p w14:paraId="490220FF" w14:textId="77777777" w:rsidR="00C66AFF" w:rsidRPr="00C66AFF" w:rsidRDefault="00C66AFF" w:rsidP="00C66AFF">
      <w:pPr>
        <w:numPr>
          <w:ilvl w:val="0"/>
          <w:numId w:val="13"/>
        </w:numPr>
        <w:ind w:left="360"/>
        <w:jc w:val="both"/>
        <w:rPr>
          <w:rFonts w:ascii="Arial" w:hAnsi="Arial" w:cs="Arial"/>
        </w:rPr>
      </w:pPr>
      <w:r w:rsidRPr="00C66AFF">
        <w:rPr>
          <w:rFonts w:ascii="Arial" w:hAnsi="Arial" w:cs="Arial"/>
        </w:rPr>
        <w:t>Menghitung Inferensi, yaitu nilai α-predikat, lalu sistem akan menghitung nilai α predikat dengan fungsi implikasi MIN untuk setiap aturan yang berlaku.</w:t>
      </w:r>
    </w:p>
    <w:p w14:paraId="71B8A635" w14:textId="44DDD88F" w:rsidR="00C66AFF" w:rsidRPr="00C66AFF" w:rsidRDefault="00C66AFF" w:rsidP="00C66AFF">
      <w:pPr>
        <w:numPr>
          <w:ilvl w:val="0"/>
          <w:numId w:val="13"/>
        </w:numPr>
        <w:ind w:left="360"/>
        <w:jc w:val="both"/>
        <w:rPr>
          <w:rFonts w:ascii="Arial" w:hAnsi="Arial" w:cs="Arial"/>
        </w:rPr>
      </w:pPr>
      <w:r w:rsidRPr="00C66AFF">
        <w:rPr>
          <w:rFonts w:ascii="Arial" w:hAnsi="Arial" w:cs="Arial"/>
        </w:rPr>
        <w:t>Deffuzifikasi, yaitu sistem akan melakukan deffuzifikasi dengan meng</w:t>
      </w:r>
      <w:r w:rsidR="00D31A40">
        <w:rPr>
          <w:rFonts w:ascii="Arial" w:hAnsi="Arial" w:cs="Arial"/>
        </w:rPr>
        <w:t>u</w:t>
      </w:r>
      <w:r w:rsidRPr="00C66AFF">
        <w:rPr>
          <w:rFonts w:ascii="Arial" w:hAnsi="Arial" w:cs="Arial"/>
        </w:rPr>
        <w:t>bah keluaran fuzzy yang diperoleh dari inferensi (MIN) menjadi nilai tegas atau crisp.</w:t>
      </w:r>
    </w:p>
    <w:p w14:paraId="53CD3BB5" w14:textId="77777777" w:rsidR="00C66AFF" w:rsidRPr="00C66AFF" w:rsidRDefault="00C66AFF" w:rsidP="00C66AFF">
      <w:pPr>
        <w:numPr>
          <w:ilvl w:val="0"/>
          <w:numId w:val="13"/>
        </w:numPr>
        <w:ind w:left="360"/>
        <w:jc w:val="both"/>
        <w:rPr>
          <w:rFonts w:ascii="Arial" w:hAnsi="Arial" w:cs="Arial"/>
        </w:rPr>
      </w:pPr>
      <w:r w:rsidRPr="00C66AFF">
        <w:rPr>
          <w:rFonts w:ascii="Arial" w:hAnsi="Arial" w:cs="Arial"/>
        </w:rPr>
        <w:t>Input faktor risiko dan hasil fuzzy tsukamoto, yaitu user menginputkan faktor risiko dan sistem menggambungkan dengan hasil fuzzy tsukamoto</w:t>
      </w:r>
    </w:p>
    <w:p w14:paraId="037883B9" w14:textId="425C881F" w:rsidR="00C66AFF" w:rsidRPr="00C66AFF" w:rsidRDefault="00C66AFF" w:rsidP="00C66AFF">
      <w:pPr>
        <w:numPr>
          <w:ilvl w:val="0"/>
          <w:numId w:val="13"/>
        </w:numPr>
        <w:ind w:left="360"/>
        <w:jc w:val="both"/>
        <w:rPr>
          <w:rFonts w:ascii="Arial" w:hAnsi="Arial" w:cs="Arial"/>
        </w:rPr>
      </w:pPr>
      <w:r w:rsidRPr="00C66AFF">
        <w:rPr>
          <w:rFonts w:ascii="Arial" w:hAnsi="Arial" w:cs="Arial"/>
        </w:rPr>
        <w:t xml:space="preserve">Inisialisasi pls(x), bel(x), M3(z), yaitu melakukan proses inisialisasi terhadap Plausibility dan Belief dengan setiap </w:t>
      </w:r>
      <w:r w:rsidR="005353D5">
        <w:rPr>
          <w:rFonts w:ascii="Arial" w:hAnsi="Arial" w:cs="Arial"/>
        </w:rPr>
        <w:t>risiko</w:t>
      </w:r>
      <w:r w:rsidRPr="00C66AFF">
        <w:rPr>
          <w:rFonts w:ascii="Arial" w:hAnsi="Arial" w:cs="Arial"/>
        </w:rPr>
        <w:t xml:space="preserve"> yang ada.</w:t>
      </w:r>
    </w:p>
    <w:p w14:paraId="4161F213" w14:textId="77777777" w:rsidR="00C66AFF" w:rsidRPr="00C66AFF" w:rsidRDefault="00C66AFF" w:rsidP="00C66AFF">
      <w:pPr>
        <w:numPr>
          <w:ilvl w:val="0"/>
          <w:numId w:val="13"/>
        </w:numPr>
        <w:ind w:left="360"/>
        <w:jc w:val="both"/>
        <w:rPr>
          <w:rFonts w:ascii="Arial" w:hAnsi="Arial" w:cs="Arial"/>
        </w:rPr>
      </w:pPr>
      <w:r w:rsidRPr="00C66AFF">
        <w:rPr>
          <w:rFonts w:ascii="Arial" w:hAnsi="Arial" w:cs="Arial"/>
        </w:rPr>
        <w:t xml:space="preserve">Discounting faktor risiko, yaitu melakukan discounting pada inputan risiko, yaitu sistem melakukan penyesuaian bobot faktor risiko berdasarkan tingkat kepercayaan terhadap masing-masing faktor risiko. </w:t>
      </w:r>
    </w:p>
    <w:p w14:paraId="6590A0A3" w14:textId="77777777" w:rsidR="00C66AFF" w:rsidRPr="00C66AFF" w:rsidRDefault="00C66AFF" w:rsidP="00C66AFF">
      <w:pPr>
        <w:numPr>
          <w:ilvl w:val="0"/>
          <w:numId w:val="13"/>
        </w:numPr>
        <w:ind w:left="360"/>
        <w:jc w:val="both"/>
        <w:rPr>
          <w:rFonts w:ascii="Arial" w:hAnsi="Arial" w:cs="Arial"/>
        </w:rPr>
      </w:pPr>
      <w:r w:rsidRPr="00C66AFF">
        <w:rPr>
          <w:rFonts w:ascii="Arial" w:hAnsi="Arial" w:cs="Arial"/>
        </w:rPr>
        <w:t xml:space="preserve">Kombinasi Dempster-shafer, yaitu sistem menggabungkan semua nilai massa kepercayaan menggunakan rumus kombinasi dempster-shafer untuk memperoleh keyakinan akhir. </w:t>
      </w:r>
    </w:p>
    <w:p w14:paraId="786F6FF8" w14:textId="22EF3D2F" w:rsidR="00C66AFF" w:rsidRPr="00C66AFF" w:rsidRDefault="00D31A40" w:rsidP="00C66AFF">
      <w:pPr>
        <w:numPr>
          <w:ilvl w:val="0"/>
          <w:numId w:val="13"/>
        </w:numPr>
        <w:ind w:left="360"/>
        <w:jc w:val="both"/>
        <w:rPr>
          <w:rFonts w:ascii="Arial" w:hAnsi="Arial" w:cs="Arial"/>
        </w:rPr>
      </w:pPr>
      <w:r>
        <w:rPr>
          <w:rFonts w:ascii="Arial" w:hAnsi="Arial" w:cs="Arial"/>
        </w:rPr>
        <w:t>Mencari nilai maksimum dari hasil kombinasi antara hasil gejala dengan risiko.</w:t>
      </w:r>
    </w:p>
    <w:p w14:paraId="6627665E" w14:textId="659E6948" w:rsidR="00C66AFF" w:rsidRPr="00C66AFF" w:rsidRDefault="00C66AFF" w:rsidP="00C66AFF">
      <w:pPr>
        <w:numPr>
          <w:ilvl w:val="0"/>
          <w:numId w:val="13"/>
        </w:numPr>
        <w:ind w:left="360"/>
        <w:jc w:val="both"/>
        <w:rPr>
          <w:rFonts w:ascii="Arial" w:hAnsi="Arial" w:cs="Arial"/>
        </w:rPr>
      </w:pPr>
      <w:r w:rsidRPr="00C66AFF">
        <w:rPr>
          <w:rFonts w:ascii="Arial" w:hAnsi="Arial" w:cs="Arial"/>
        </w:rPr>
        <w:t>Hasil diagnos</w:t>
      </w:r>
      <w:r w:rsidR="00D31A40">
        <w:rPr>
          <w:rFonts w:ascii="Arial" w:hAnsi="Arial" w:cs="Arial"/>
        </w:rPr>
        <w:t>is</w:t>
      </w:r>
      <w:r w:rsidRPr="00C66AFF">
        <w:rPr>
          <w:rFonts w:ascii="Arial" w:hAnsi="Arial" w:cs="Arial"/>
        </w:rPr>
        <w:t xml:space="preserve"> kemudian ditampilkan oleh sistem.</w:t>
      </w:r>
    </w:p>
    <w:p w14:paraId="672C1738" w14:textId="13689275" w:rsidR="00C66AFF" w:rsidRPr="003305A7" w:rsidRDefault="00C66AFF" w:rsidP="003305A7">
      <w:pPr>
        <w:numPr>
          <w:ilvl w:val="0"/>
          <w:numId w:val="13"/>
        </w:numPr>
        <w:ind w:left="360"/>
        <w:jc w:val="both"/>
        <w:rPr>
          <w:rFonts w:ascii="Arial" w:hAnsi="Arial" w:cs="Arial"/>
        </w:rPr>
      </w:pPr>
      <w:r w:rsidRPr="00C66AFF">
        <w:rPr>
          <w:rFonts w:ascii="Arial" w:hAnsi="Arial" w:cs="Arial"/>
        </w:rPr>
        <w:t>Selesai.</w:t>
      </w:r>
    </w:p>
    <w:p w14:paraId="2ADBEF29" w14:textId="2C738E3C" w:rsidR="00DC677F" w:rsidRDefault="00DC677F" w:rsidP="00B10635">
      <w:pPr>
        <w:jc w:val="both"/>
        <w:rPr>
          <w:rFonts w:ascii="Arial" w:hAnsi="Arial" w:cs="Arial"/>
        </w:rPr>
      </w:pPr>
    </w:p>
    <w:p w14:paraId="16C508B0" w14:textId="6C0548B7" w:rsidR="00DC677F" w:rsidRPr="00650E11" w:rsidRDefault="00DC677F" w:rsidP="00DC677F">
      <w:pPr>
        <w:rPr>
          <w:rFonts w:ascii="Arial" w:hAnsi="Arial" w:cs="Arial"/>
          <w:b/>
          <w:bCs/>
        </w:rPr>
      </w:pPr>
      <w:r w:rsidRPr="00650E11">
        <w:rPr>
          <w:rFonts w:ascii="Arial" w:hAnsi="Arial" w:cs="Arial"/>
          <w:b/>
          <w:bCs/>
        </w:rPr>
        <w:t xml:space="preserve">3. </w:t>
      </w:r>
      <w:r>
        <w:rPr>
          <w:rFonts w:ascii="Arial" w:hAnsi="Arial" w:cs="Arial"/>
          <w:b/>
          <w:bCs/>
        </w:rPr>
        <w:t>Hasil dan Pembahasan</w:t>
      </w:r>
    </w:p>
    <w:p w14:paraId="1FEB0FA5" w14:textId="262557BE" w:rsidR="00DC677F" w:rsidRDefault="00DC677F" w:rsidP="00DC677F">
      <w:pPr>
        <w:rPr>
          <w:rFonts w:ascii="Arial" w:hAnsi="Arial" w:cs="Arial"/>
          <w:b/>
          <w:bCs/>
        </w:rPr>
      </w:pPr>
      <w:r w:rsidRPr="00650E11">
        <w:rPr>
          <w:rFonts w:ascii="Arial" w:hAnsi="Arial" w:cs="Arial"/>
          <w:b/>
          <w:bCs/>
        </w:rPr>
        <w:t xml:space="preserve">3.1. </w:t>
      </w:r>
      <w:r w:rsidR="00D224F5">
        <w:rPr>
          <w:rFonts w:ascii="Arial" w:hAnsi="Arial" w:cs="Arial"/>
          <w:b/>
          <w:bCs/>
        </w:rPr>
        <w:t>Basis Pengetahuan</w:t>
      </w:r>
    </w:p>
    <w:p w14:paraId="6FFC87A1" w14:textId="77777777" w:rsidR="00BB2E27" w:rsidRPr="00BB2E27" w:rsidRDefault="00BB2E27" w:rsidP="00BB2E27">
      <w:pPr>
        <w:ind w:firstLine="720"/>
        <w:jc w:val="both"/>
        <w:rPr>
          <w:rFonts w:ascii="Arial" w:hAnsi="Arial" w:cs="Arial"/>
        </w:rPr>
      </w:pPr>
      <w:r w:rsidRPr="00BB2E27">
        <w:rPr>
          <w:rFonts w:ascii="Arial" w:hAnsi="Arial" w:cs="Arial"/>
        </w:rPr>
        <w:t>Pada tahap ini dilakukan pengumpulan dan penyusunan informasi yang akan digunakan oleh sistem pakar untuk menganalisis gejala dan faktor risiko dalam menentukan diagnosis</w:t>
      </w:r>
      <w:r>
        <w:rPr>
          <w:rFonts w:ascii="Arial" w:hAnsi="Arial" w:cs="Arial"/>
        </w:rPr>
        <w:t xml:space="preserve">. </w:t>
      </w:r>
      <w:r w:rsidRPr="00BB2E27">
        <w:rPr>
          <w:rFonts w:ascii="Arial" w:hAnsi="Arial" w:cs="Arial"/>
        </w:rPr>
        <w:t xml:space="preserve">Tahap ini bertujuan untuk memastikan </w:t>
      </w:r>
      <w:r w:rsidRPr="00BB2E27">
        <w:rPr>
          <w:rFonts w:ascii="Arial" w:hAnsi="Arial" w:cs="Arial"/>
        </w:rPr>
        <w:lastRenderedPageBreak/>
        <w:t>bahwa sistem pakar memiliki informasi yang cukup untuk memberikan hasil analisis yang akurat dan sesuai dengan metode yang diterapkan.</w:t>
      </w:r>
    </w:p>
    <w:p w14:paraId="15F0CCAD" w14:textId="45EC0F5E" w:rsidR="00BB2E27" w:rsidRPr="00BB2E27" w:rsidRDefault="00BB2E27" w:rsidP="00BB2E27">
      <w:pPr>
        <w:ind w:firstLine="720"/>
        <w:jc w:val="both"/>
        <w:rPr>
          <w:rFonts w:ascii="Arial" w:hAnsi="Arial" w:cs="Arial"/>
        </w:rPr>
      </w:pPr>
    </w:p>
    <w:p w14:paraId="5F172F30" w14:textId="7321F09F" w:rsidR="00EE3069" w:rsidRDefault="00EE3069" w:rsidP="00EE3069">
      <w:pPr>
        <w:pStyle w:val="Caption"/>
        <w:rPr>
          <w:rFonts w:ascii="Arial" w:hAnsi="Arial" w:cs="Arial"/>
        </w:rPr>
      </w:pPr>
      <w:bookmarkStart w:id="0" w:name="Tab1"/>
      <w:r>
        <w:rPr>
          <w:rFonts w:ascii="Arial" w:hAnsi="Arial" w:cs="Arial"/>
        </w:rPr>
        <w:t>Tabel</w:t>
      </w:r>
      <w:r w:rsidRPr="00650E11">
        <w:rPr>
          <w:rFonts w:ascii="Arial" w:hAnsi="Arial" w:cs="Arial"/>
        </w:rPr>
        <w:t xml:space="preserve"> </w:t>
      </w:r>
      <w:r w:rsidRPr="00650E11">
        <w:rPr>
          <w:rFonts w:ascii="Arial" w:hAnsi="Arial" w:cs="Arial"/>
        </w:rPr>
        <w:fldChar w:fldCharType="begin"/>
      </w:r>
      <w:r w:rsidRPr="00650E11">
        <w:rPr>
          <w:rFonts w:ascii="Arial" w:hAnsi="Arial" w:cs="Arial"/>
        </w:rPr>
        <w:instrText xml:space="preserve"> SEQ Tabel \* ARABIC </w:instrText>
      </w:r>
      <w:r w:rsidRPr="00650E11">
        <w:rPr>
          <w:rFonts w:ascii="Arial" w:hAnsi="Arial" w:cs="Arial"/>
        </w:rPr>
        <w:fldChar w:fldCharType="separate"/>
      </w:r>
      <w:r>
        <w:rPr>
          <w:rFonts w:ascii="Arial" w:hAnsi="Arial" w:cs="Arial"/>
          <w:noProof/>
        </w:rPr>
        <w:t>1</w:t>
      </w:r>
      <w:r w:rsidRPr="00650E11">
        <w:rPr>
          <w:rFonts w:ascii="Arial" w:hAnsi="Arial" w:cs="Arial"/>
        </w:rPr>
        <w:fldChar w:fldCharType="end"/>
      </w:r>
      <w:r>
        <w:rPr>
          <w:rFonts w:ascii="Arial" w:hAnsi="Arial" w:cs="Arial"/>
          <w:lang w:val="id-ID"/>
        </w:rPr>
        <w:t>.</w:t>
      </w:r>
      <w:r w:rsidRPr="00650E11">
        <w:rPr>
          <w:rFonts w:ascii="Arial" w:hAnsi="Arial" w:cs="Arial"/>
        </w:rPr>
        <w:t xml:space="preserve"> </w:t>
      </w:r>
      <w:r w:rsidR="0070676D">
        <w:rPr>
          <w:rFonts w:ascii="Arial" w:hAnsi="Arial" w:cs="Arial"/>
        </w:rPr>
        <w:t xml:space="preserve">Data </w:t>
      </w:r>
      <w:r>
        <w:rPr>
          <w:rFonts w:ascii="Arial" w:hAnsi="Arial" w:cs="Arial"/>
        </w:rPr>
        <w:t>Penyakit</w:t>
      </w:r>
    </w:p>
    <w:tbl>
      <w:tblPr>
        <w:tblStyle w:val="TableGrid"/>
        <w:tblW w:w="0" w:type="auto"/>
        <w:tblInd w:w="1397" w:type="dxa"/>
        <w:tblLook w:val="04A0" w:firstRow="1" w:lastRow="0" w:firstColumn="1" w:lastColumn="0" w:noHBand="0" w:noVBand="1"/>
      </w:tblPr>
      <w:tblGrid>
        <w:gridCol w:w="676"/>
        <w:gridCol w:w="1739"/>
        <w:gridCol w:w="1744"/>
        <w:gridCol w:w="3408"/>
      </w:tblGrid>
      <w:tr w:rsidR="00D224F5" w:rsidRPr="00D224F5" w14:paraId="1FB96632" w14:textId="77777777" w:rsidTr="005353D5">
        <w:trPr>
          <w:trHeight w:val="258"/>
        </w:trPr>
        <w:tc>
          <w:tcPr>
            <w:tcW w:w="676" w:type="dxa"/>
          </w:tcPr>
          <w:bookmarkEnd w:id="0"/>
          <w:p w14:paraId="5B7050BB" w14:textId="77777777" w:rsidR="00D224F5" w:rsidRPr="00D224F5" w:rsidRDefault="00D224F5" w:rsidP="005353D5">
            <w:pPr>
              <w:jc w:val="center"/>
              <w:rPr>
                <w:rFonts w:ascii="Arial" w:hAnsi="Arial" w:cs="Arial"/>
              </w:rPr>
            </w:pPr>
            <w:r w:rsidRPr="00D224F5">
              <w:rPr>
                <w:rFonts w:ascii="Arial" w:hAnsi="Arial" w:cs="Arial"/>
              </w:rPr>
              <w:t>NO</w:t>
            </w:r>
          </w:p>
        </w:tc>
        <w:tc>
          <w:tcPr>
            <w:tcW w:w="1739" w:type="dxa"/>
          </w:tcPr>
          <w:p w14:paraId="7ED5FA09" w14:textId="77777777" w:rsidR="00D224F5" w:rsidRPr="00D224F5" w:rsidRDefault="00D224F5" w:rsidP="005353D5">
            <w:pPr>
              <w:jc w:val="center"/>
              <w:rPr>
                <w:rFonts w:ascii="Arial" w:hAnsi="Arial" w:cs="Arial"/>
              </w:rPr>
            </w:pPr>
            <w:r w:rsidRPr="00D224F5">
              <w:rPr>
                <w:rFonts w:ascii="Arial" w:hAnsi="Arial" w:cs="Arial"/>
              </w:rPr>
              <w:t>Kode_Penyakit</w:t>
            </w:r>
          </w:p>
        </w:tc>
        <w:tc>
          <w:tcPr>
            <w:tcW w:w="1744" w:type="dxa"/>
          </w:tcPr>
          <w:p w14:paraId="71E61EE2" w14:textId="77777777" w:rsidR="00D224F5" w:rsidRPr="00D224F5" w:rsidRDefault="00D224F5" w:rsidP="005353D5">
            <w:pPr>
              <w:jc w:val="center"/>
              <w:rPr>
                <w:rFonts w:ascii="Arial" w:hAnsi="Arial" w:cs="Arial"/>
              </w:rPr>
            </w:pPr>
            <w:r w:rsidRPr="00D224F5">
              <w:rPr>
                <w:rFonts w:ascii="Arial" w:hAnsi="Arial" w:cs="Arial"/>
              </w:rPr>
              <w:t>Penyakit</w:t>
            </w:r>
          </w:p>
        </w:tc>
        <w:tc>
          <w:tcPr>
            <w:tcW w:w="3408" w:type="dxa"/>
          </w:tcPr>
          <w:p w14:paraId="243BA86F" w14:textId="77777777" w:rsidR="00D224F5" w:rsidRPr="00D224F5" w:rsidRDefault="00D224F5" w:rsidP="005353D5">
            <w:pPr>
              <w:jc w:val="center"/>
              <w:rPr>
                <w:rFonts w:ascii="Arial" w:hAnsi="Arial" w:cs="Arial"/>
              </w:rPr>
            </w:pPr>
            <w:r w:rsidRPr="00D224F5">
              <w:rPr>
                <w:rFonts w:ascii="Arial" w:hAnsi="Arial" w:cs="Arial"/>
              </w:rPr>
              <w:t>Keterangan</w:t>
            </w:r>
          </w:p>
        </w:tc>
      </w:tr>
      <w:tr w:rsidR="00D224F5" w:rsidRPr="00D224F5" w14:paraId="57ED9D4F" w14:textId="77777777" w:rsidTr="005353D5">
        <w:trPr>
          <w:trHeight w:val="791"/>
        </w:trPr>
        <w:tc>
          <w:tcPr>
            <w:tcW w:w="676" w:type="dxa"/>
          </w:tcPr>
          <w:p w14:paraId="269244A9" w14:textId="77777777" w:rsidR="00D224F5" w:rsidRPr="00D224F5" w:rsidRDefault="00D224F5" w:rsidP="005353D5">
            <w:pPr>
              <w:pStyle w:val="ListParagraph"/>
              <w:numPr>
                <w:ilvl w:val="0"/>
                <w:numId w:val="14"/>
              </w:numPr>
              <w:ind w:left="473"/>
              <w:contextualSpacing/>
              <w:rPr>
                <w:rFonts w:ascii="Arial" w:hAnsi="Arial" w:cs="Arial"/>
                <w:sz w:val="20"/>
                <w:szCs w:val="20"/>
              </w:rPr>
            </w:pPr>
          </w:p>
        </w:tc>
        <w:tc>
          <w:tcPr>
            <w:tcW w:w="1739" w:type="dxa"/>
          </w:tcPr>
          <w:p w14:paraId="5460DF96" w14:textId="77777777" w:rsidR="00D224F5" w:rsidRPr="00D224F5" w:rsidRDefault="00D224F5" w:rsidP="005353D5">
            <w:pPr>
              <w:jc w:val="center"/>
              <w:rPr>
                <w:rFonts w:ascii="Arial" w:hAnsi="Arial" w:cs="Arial"/>
              </w:rPr>
            </w:pPr>
            <w:r w:rsidRPr="00D224F5">
              <w:rPr>
                <w:rFonts w:ascii="Arial" w:hAnsi="Arial" w:cs="Arial"/>
              </w:rPr>
              <w:t>P001</w:t>
            </w:r>
          </w:p>
        </w:tc>
        <w:tc>
          <w:tcPr>
            <w:tcW w:w="1744" w:type="dxa"/>
          </w:tcPr>
          <w:p w14:paraId="236E4F51" w14:textId="77777777" w:rsidR="00D224F5" w:rsidRPr="00D224F5" w:rsidRDefault="00D224F5" w:rsidP="005353D5">
            <w:pPr>
              <w:rPr>
                <w:rFonts w:ascii="Arial" w:hAnsi="Arial" w:cs="Arial"/>
              </w:rPr>
            </w:pPr>
            <w:r w:rsidRPr="00D224F5">
              <w:rPr>
                <w:rFonts w:ascii="Arial" w:hAnsi="Arial" w:cs="Arial"/>
              </w:rPr>
              <w:t>TB Paru</w:t>
            </w:r>
          </w:p>
        </w:tc>
        <w:tc>
          <w:tcPr>
            <w:tcW w:w="3408" w:type="dxa"/>
          </w:tcPr>
          <w:p w14:paraId="59E59763" w14:textId="77777777" w:rsidR="00D224F5" w:rsidRPr="00D224F5" w:rsidRDefault="00D224F5" w:rsidP="005353D5">
            <w:pPr>
              <w:rPr>
                <w:rFonts w:ascii="Arial" w:hAnsi="Arial" w:cs="Arial"/>
              </w:rPr>
            </w:pPr>
            <w:r w:rsidRPr="00D224F5">
              <w:rPr>
                <w:rFonts w:ascii="Arial" w:hAnsi="Arial" w:cs="Arial"/>
              </w:rPr>
              <w:t>Penyakit Tuberkulosis yang menyerang dan menginfeksi di bagian paru paru</w:t>
            </w:r>
          </w:p>
        </w:tc>
      </w:tr>
      <w:tr w:rsidR="00D224F5" w:rsidRPr="00D224F5" w14:paraId="36E34B9B" w14:textId="77777777" w:rsidTr="005353D5">
        <w:trPr>
          <w:trHeight w:val="1049"/>
        </w:trPr>
        <w:tc>
          <w:tcPr>
            <w:tcW w:w="676" w:type="dxa"/>
          </w:tcPr>
          <w:p w14:paraId="51B8D290" w14:textId="77777777" w:rsidR="00D224F5" w:rsidRPr="00D224F5" w:rsidRDefault="00D224F5" w:rsidP="005353D5">
            <w:pPr>
              <w:pStyle w:val="ListParagraph"/>
              <w:numPr>
                <w:ilvl w:val="0"/>
                <w:numId w:val="14"/>
              </w:numPr>
              <w:ind w:left="473"/>
              <w:contextualSpacing/>
              <w:jc w:val="center"/>
              <w:rPr>
                <w:rFonts w:ascii="Arial" w:hAnsi="Arial" w:cs="Arial"/>
                <w:sz w:val="20"/>
                <w:szCs w:val="20"/>
              </w:rPr>
            </w:pPr>
          </w:p>
        </w:tc>
        <w:tc>
          <w:tcPr>
            <w:tcW w:w="1739" w:type="dxa"/>
          </w:tcPr>
          <w:p w14:paraId="3A72C99C" w14:textId="77777777" w:rsidR="00D224F5" w:rsidRPr="00D224F5" w:rsidRDefault="00D224F5" w:rsidP="005353D5">
            <w:pPr>
              <w:jc w:val="center"/>
              <w:rPr>
                <w:rFonts w:ascii="Arial" w:hAnsi="Arial" w:cs="Arial"/>
              </w:rPr>
            </w:pPr>
            <w:r w:rsidRPr="00D224F5">
              <w:rPr>
                <w:rFonts w:ascii="Arial" w:hAnsi="Arial" w:cs="Arial"/>
              </w:rPr>
              <w:t>P002</w:t>
            </w:r>
          </w:p>
        </w:tc>
        <w:tc>
          <w:tcPr>
            <w:tcW w:w="1744" w:type="dxa"/>
          </w:tcPr>
          <w:p w14:paraId="60AD43B5" w14:textId="77777777" w:rsidR="00D224F5" w:rsidRPr="00D224F5" w:rsidRDefault="00D224F5" w:rsidP="005353D5">
            <w:pPr>
              <w:rPr>
                <w:rFonts w:ascii="Arial" w:hAnsi="Arial" w:cs="Arial"/>
              </w:rPr>
            </w:pPr>
            <w:r w:rsidRPr="00D224F5">
              <w:rPr>
                <w:rFonts w:ascii="Arial" w:hAnsi="Arial" w:cs="Arial"/>
              </w:rPr>
              <w:t>TB Kelenjar</w:t>
            </w:r>
          </w:p>
        </w:tc>
        <w:tc>
          <w:tcPr>
            <w:tcW w:w="3408" w:type="dxa"/>
          </w:tcPr>
          <w:p w14:paraId="720B4F04" w14:textId="77777777" w:rsidR="00D224F5" w:rsidRPr="00D224F5" w:rsidRDefault="00D224F5" w:rsidP="005353D5">
            <w:pPr>
              <w:rPr>
                <w:rFonts w:ascii="Arial" w:hAnsi="Arial" w:cs="Arial"/>
              </w:rPr>
            </w:pPr>
            <w:r w:rsidRPr="00D224F5">
              <w:rPr>
                <w:rFonts w:ascii="Arial" w:hAnsi="Arial" w:cs="Arial"/>
              </w:rPr>
              <w:t>Penyakit Tuberkulosis yang menyerang di bagian getah bening, biasanya terjadi pembesaran getah bening di leher</w:t>
            </w:r>
          </w:p>
        </w:tc>
      </w:tr>
      <w:tr w:rsidR="00D224F5" w:rsidRPr="00D224F5" w14:paraId="6D4E7B36" w14:textId="77777777" w:rsidTr="005353D5">
        <w:trPr>
          <w:trHeight w:val="531"/>
        </w:trPr>
        <w:tc>
          <w:tcPr>
            <w:tcW w:w="676" w:type="dxa"/>
          </w:tcPr>
          <w:p w14:paraId="48D85C97" w14:textId="77777777" w:rsidR="00D224F5" w:rsidRPr="00D224F5" w:rsidRDefault="00D224F5" w:rsidP="005353D5">
            <w:pPr>
              <w:pStyle w:val="ListParagraph"/>
              <w:numPr>
                <w:ilvl w:val="0"/>
                <w:numId w:val="14"/>
              </w:numPr>
              <w:ind w:left="473"/>
              <w:contextualSpacing/>
              <w:jc w:val="center"/>
              <w:rPr>
                <w:rFonts w:ascii="Arial" w:hAnsi="Arial" w:cs="Arial"/>
                <w:sz w:val="20"/>
                <w:szCs w:val="20"/>
              </w:rPr>
            </w:pPr>
          </w:p>
        </w:tc>
        <w:tc>
          <w:tcPr>
            <w:tcW w:w="1739" w:type="dxa"/>
          </w:tcPr>
          <w:p w14:paraId="2F64DA2F" w14:textId="77777777" w:rsidR="00D224F5" w:rsidRPr="00D224F5" w:rsidRDefault="00D224F5" w:rsidP="005353D5">
            <w:pPr>
              <w:jc w:val="center"/>
              <w:rPr>
                <w:rFonts w:ascii="Arial" w:hAnsi="Arial" w:cs="Arial"/>
              </w:rPr>
            </w:pPr>
            <w:r w:rsidRPr="00D224F5">
              <w:rPr>
                <w:rFonts w:ascii="Arial" w:hAnsi="Arial" w:cs="Arial"/>
              </w:rPr>
              <w:t>P003</w:t>
            </w:r>
          </w:p>
        </w:tc>
        <w:tc>
          <w:tcPr>
            <w:tcW w:w="1744" w:type="dxa"/>
          </w:tcPr>
          <w:p w14:paraId="4B1301EF" w14:textId="77777777" w:rsidR="00D224F5" w:rsidRPr="00D224F5" w:rsidRDefault="00D224F5" w:rsidP="005353D5">
            <w:pPr>
              <w:rPr>
                <w:rFonts w:ascii="Arial" w:hAnsi="Arial" w:cs="Arial"/>
              </w:rPr>
            </w:pPr>
            <w:r w:rsidRPr="00D224F5">
              <w:rPr>
                <w:rFonts w:ascii="Arial" w:hAnsi="Arial" w:cs="Arial"/>
              </w:rPr>
              <w:t>TB Usus</w:t>
            </w:r>
          </w:p>
        </w:tc>
        <w:tc>
          <w:tcPr>
            <w:tcW w:w="3408" w:type="dxa"/>
          </w:tcPr>
          <w:p w14:paraId="333E04E4" w14:textId="77777777" w:rsidR="00D224F5" w:rsidRPr="00D224F5" w:rsidRDefault="00D224F5" w:rsidP="005353D5">
            <w:pPr>
              <w:rPr>
                <w:rFonts w:ascii="Arial" w:hAnsi="Arial" w:cs="Arial"/>
              </w:rPr>
            </w:pPr>
            <w:r w:rsidRPr="00D224F5">
              <w:rPr>
                <w:rFonts w:ascii="Arial" w:hAnsi="Arial" w:cs="Arial"/>
              </w:rPr>
              <w:t>Penyakit Tuberkulosis ini menyerang usus</w:t>
            </w:r>
          </w:p>
        </w:tc>
      </w:tr>
      <w:tr w:rsidR="00D224F5" w:rsidRPr="00D224F5" w14:paraId="2AB48C06" w14:textId="77777777" w:rsidTr="005353D5">
        <w:trPr>
          <w:trHeight w:val="791"/>
        </w:trPr>
        <w:tc>
          <w:tcPr>
            <w:tcW w:w="676" w:type="dxa"/>
          </w:tcPr>
          <w:p w14:paraId="76D9C565" w14:textId="77777777" w:rsidR="00D224F5" w:rsidRPr="00D224F5" w:rsidRDefault="00D224F5" w:rsidP="005353D5">
            <w:pPr>
              <w:pStyle w:val="ListParagraph"/>
              <w:numPr>
                <w:ilvl w:val="0"/>
                <w:numId w:val="14"/>
              </w:numPr>
              <w:ind w:left="473"/>
              <w:contextualSpacing/>
              <w:jc w:val="center"/>
              <w:rPr>
                <w:rFonts w:ascii="Arial" w:hAnsi="Arial" w:cs="Arial"/>
                <w:sz w:val="20"/>
                <w:szCs w:val="20"/>
              </w:rPr>
            </w:pPr>
          </w:p>
        </w:tc>
        <w:tc>
          <w:tcPr>
            <w:tcW w:w="1739" w:type="dxa"/>
          </w:tcPr>
          <w:p w14:paraId="1B769A6C" w14:textId="77777777" w:rsidR="00D224F5" w:rsidRPr="00D224F5" w:rsidRDefault="00D224F5" w:rsidP="005353D5">
            <w:pPr>
              <w:jc w:val="center"/>
              <w:rPr>
                <w:rFonts w:ascii="Arial" w:hAnsi="Arial" w:cs="Arial"/>
              </w:rPr>
            </w:pPr>
            <w:r w:rsidRPr="00D224F5">
              <w:rPr>
                <w:rFonts w:ascii="Arial" w:hAnsi="Arial" w:cs="Arial"/>
              </w:rPr>
              <w:t>P004</w:t>
            </w:r>
          </w:p>
        </w:tc>
        <w:tc>
          <w:tcPr>
            <w:tcW w:w="1744" w:type="dxa"/>
          </w:tcPr>
          <w:p w14:paraId="300ED5E9" w14:textId="77777777" w:rsidR="00D224F5" w:rsidRPr="00D224F5" w:rsidRDefault="00D224F5" w:rsidP="005353D5">
            <w:pPr>
              <w:rPr>
                <w:rFonts w:ascii="Arial" w:hAnsi="Arial" w:cs="Arial"/>
              </w:rPr>
            </w:pPr>
            <w:r w:rsidRPr="00D224F5">
              <w:rPr>
                <w:rFonts w:ascii="Arial" w:hAnsi="Arial" w:cs="Arial"/>
              </w:rPr>
              <w:t>TB Otak</w:t>
            </w:r>
          </w:p>
        </w:tc>
        <w:tc>
          <w:tcPr>
            <w:tcW w:w="3408" w:type="dxa"/>
          </w:tcPr>
          <w:p w14:paraId="443119B8" w14:textId="77777777" w:rsidR="00D224F5" w:rsidRPr="00D224F5" w:rsidRDefault="00D224F5" w:rsidP="005353D5">
            <w:pPr>
              <w:rPr>
                <w:rFonts w:ascii="Arial" w:hAnsi="Arial" w:cs="Arial"/>
              </w:rPr>
            </w:pPr>
            <w:r w:rsidRPr="00D224F5">
              <w:rPr>
                <w:rFonts w:ascii="Arial" w:hAnsi="Arial" w:cs="Arial"/>
              </w:rPr>
              <w:t>Penyakit Tuberkulosis ini menyerang di bagian selaput otak atau biasa di sebut meningitis.</w:t>
            </w:r>
          </w:p>
        </w:tc>
      </w:tr>
    </w:tbl>
    <w:p w14:paraId="3F896ED9" w14:textId="77777777" w:rsidR="00D224F5" w:rsidRDefault="00D224F5" w:rsidP="005353D5">
      <w:pPr>
        <w:pStyle w:val="Caption"/>
        <w:jc w:val="left"/>
        <w:rPr>
          <w:i w:val="0"/>
          <w:iCs w:val="0"/>
          <w:sz w:val="24"/>
          <w:szCs w:val="24"/>
        </w:rPr>
      </w:pPr>
    </w:p>
    <w:p w14:paraId="2B036E04" w14:textId="2ACF1544" w:rsidR="00EE3069" w:rsidRPr="00EE3069" w:rsidRDefault="00EE3069" w:rsidP="00EE3069">
      <w:pPr>
        <w:pStyle w:val="Caption"/>
        <w:rPr>
          <w:rFonts w:ascii="Arial" w:hAnsi="Arial" w:cs="Arial"/>
        </w:rPr>
      </w:pPr>
      <w:r>
        <w:rPr>
          <w:rFonts w:ascii="Arial" w:hAnsi="Arial" w:cs="Arial"/>
        </w:rPr>
        <w:t>Tabel</w:t>
      </w:r>
      <w:r w:rsidRPr="00650E11">
        <w:rPr>
          <w:rFonts w:ascii="Arial" w:hAnsi="Arial" w:cs="Arial"/>
        </w:rPr>
        <w:t xml:space="preserve"> </w:t>
      </w:r>
      <w:r>
        <w:rPr>
          <w:rFonts w:ascii="Arial" w:hAnsi="Arial" w:cs="Arial"/>
        </w:rPr>
        <w:t>2</w:t>
      </w:r>
      <w:r>
        <w:rPr>
          <w:rFonts w:ascii="Arial" w:hAnsi="Arial" w:cs="Arial"/>
          <w:lang w:val="id-ID"/>
        </w:rPr>
        <w:t>.</w:t>
      </w:r>
      <w:r w:rsidR="0070676D">
        <w:rPr>
          <w:rFonts w:ascii="Arial" w:hAnsi="Arial" w:cs="Arial"/>
          <w:lang w:val="id-ID"/>
        </w:rPr>
        <w:t xml:space="preserve"> Data</w:t>
      </w:r>
      <w:r w:rsidRPr="00650E11">
        <w:rPr>
          <w:rFonts w:ascii="Arial" w:hAnsi="Arial" w:cs="Arial"/>
        </w:rPr>
        <w:t xml:space="preserve"> </w:t>
      </w:r>
      <w:r>
        <w:rPr>
          <w:rFonts w:ascii="Arial" w:hAnsi="Arial" w:cs="Arial"/>
        </w:rPr>
        <w:t>Gejala</w:t>
      </w:r>
    </w:p>
    <w:tbl>
      <w:tblPr>
        <w:tblStyle w:val="TableGrid"/>
        <w:tblW w:w="0" w:type="auto"/>
        <w:jc w:val="center"/>
        <w:tblLook w:val="04A0" w:firstRow="1" w:lastRow="0" w:firstColumn="1" w:lastColumn="0" w:noHBand="0" w:noVBand="1"/>
      </w:tblPr>
      <w:tblGrid>
        <w:gridCol w:w="851"/>
        <w:gridCol w:w="1417"/>
        <w:gridCol w:w="3487"/>
        <w:gridCol w:w="1474"/>
        <w:gridCol w:w="1134"/>
      </w:tblGrid>
      <w:tr w:rsidR="0070676D" w:rsidRPr="00156B08" w14:paraId="76E1C1F8" w14:textId="77777777" w:rsidTr="0070676D">
        <w:trPr>
          <w:jc w:val="center"/>
        </w:trPr>
        <w:tc>
          <w:tcPr>
            <w:tcW w:w="851" w:type="dxa"/>
          </w:tcPr>
          <w:p w14:paraId="3B4F04A4" w14:textId="77777777" w:rsidR="0070676D" w:rsidRPr="00156B08" w:rsidRDefault="0070676D" w:rsidP="00156B08">
            <w:pPr>
              <w:pStyle w:val="ListParagraph"/>
              <w:ind w:left="0"/>
              <w:jc w:val="center"/>
              <w:rPr>
                <w:rFonts w:ascii="Arial" w:hAnsi="Arial" w:cs="Arial"/>
                <w:sz w:val="20"/>
                <w:szCs w:val="20"/>
              </w:rPr>
            </w:pPr>
            <w:r w:rsidRPr="00156B08">
              <w:rPr>
                <w:rFonts w:ascii="Arial" w:hAnsi="Arial" w:cs="Arial"/>
                <w:sz w:val="20"/>
                <w:szCs w:val="20"/>
              </w:rPr>
              <w:t>Fungsi</w:t>
            </w:r>
          </w:p>
        </w:tc>
        <w:tc>
          <w:tcPr>
            <w:tcW w:w="1417" w:type="dxa"/>
          </w:tcPr>
          <w:p w14:paraId="508C3227" w14:textId="1A3035CF" w:rsidR="0070676D" w:rsidRPr="00156B08" w:rsidRDefault="0070676D" w:rsidP="00156B08">
            <w:pPr>
              <w:pStyle w:val="ListParagraph"/>
              <w:ind w:left="0"/>
              <w:jc w:val="center"/>
              <w:rPr>
                <w:rFonts w:ascii="Arial" w:hAnsi="Arial" w:cs="Arial"/>
                <w:sz w:val="20"/>
                <w:szCs w:val="20"/>
              </w:rPr>
            </w:pPr>
            <w:r w:rsidRPr="00156B08">
              <w:rPr>
                <w:rFonts w:ascii="Arial" w:hAnsi="Arial" w:cs="Arial"/>
                <w:sz w:val="20"/>
                <w:szCs w:val="20"/>
              </w:rPr>
              <w:t>Kode_Gejala</w:t>
            </w:r>
          </w:p>
        </w:tc>
        <w:tc>
          <w:tcPr>
            <w:tcW w:w="3487" w:type="dxa"/>
          </w:tcPr>
          <w:p w14:paraId="6171DE32" w14:textId="5D4238DC" w:rsidR="0070676D" w:rsidRPr="00156B08" w:rsidRDefault="0070676D" w:rsidP="00156B08">
            <w:pPr>
              <w:pStyle w:val="ListParagraph"/>
              <w:ind w:left="0"/>
              <w:jc w:val="center"/>
              <w:rPr>
                <w:rFonts w:ascii="Arial" w:hAnsi="Arial" w:cs="Arial"/>
                <w:sz w:val="20"/>
                <w:szCs w:val="20"/>
              </w:rPr>
            </w:pPr>
            <w:r w:rsidRPr="00156B08">
              <w:rPr>
                <w:rFonts w:ascii="Arial" w:hAnsi="Arial" w:cs="Arial"/>
                <w:sz w:val="20"/>
                <w:szCs w:val="20"/>
              </w:rPr>
              <w:t>Variabel</w:t>
            </w:r>
          </w:p>
        </w:tc>
        <w:tc>
          <w:tcPr>
            <w:tcW w:w="1474" w:type="dxa"/>
          </w:tcPr>
          <w:p w14:paraId="6865FD1A" w14:textId="77777777" w:rsidR="0070676D" w:rsidRPr="00156B08" w:rsidRDefault="0070676D" w:rsidP="00156B08">
            <w:pPr>
              <w:pStyle w:val="ListParagraph"/>
              <w:ind w:left="0"/>
              <w:jc w:val="center"/>
              <w:rPr>
                <w:rFonts w:ascii="Arial" w:hAnsi="Arial" w:cs="Arial"/>
                <w:sz w:val="20"/>
                <w:szCs w:val="20"/>
              </w:rPr>
            </w:pPr>
            <w:r w:rsidRPr="00156B08">
              <w:rPr>
                <w:rFonts w:ascii="Arial" w:hAnsi="Arial" w:cs="Arial"/>
                <w:sz w:val="20"/>
                <w:szCs w:val="20"/>
              </w:rPr>
              <w:t>Himpunan</w:t>
            </w:r>
          </w:p>
        </w:tc>
        <w:tc>
          <w:tcPr>
            <w:tcW w:w="1134" w:type="dxa"/>
          </w:tcPr>
          <w:p w14:paraId="2BABBF97" w14:textId="77777777" w:rsidR="0070676D" w:rsidRPr="00156B08" w:rsidRDefault="0070676D" w:rsidP="00156B08">
            <w:pPr>
              <w:pStyle w:val="ListParagraph"/>
              <w:ind w:left="0"/>
              <w:jc w:val="center"/>
              <w:rPr>
                <w:rFonts w:ascii="Arial" w:hAnsi="Arial" w:cs="Arial"/>
                <w:sz w:val="20"/>
                <w:szCs w:val="20"/>
              </w:rPr>
            </w:pPr>
            <w:r w:rsidRPr="00156B08">
              <w:rPr>
                <w:rFonts w:ascii="Arial" w:hAnsi="Arial" w:cs="Arial"/>
                <w:sz w:val="20"/>
                <w:szCs w:val="20"/>
              </w:rPr>
              <w:t>Domain</w:t>
            </w:r>
          </w:p>
        </w:tc>
      </w:tr>
      <w:tr w:rsidR="0070676D" w:rsidRPr="00156B08" w14:paraId="0879F73B" w14:textId="77777777" w:rsidTr="0070676D">
        <w:trPr>
          <w:trHeight w:val="203"/>
          <w:jc w:val="center"/>
        </w:trPr>
        <w:tc>
          <w:tcPr>
            <w:tcW w:w="851" w:type="dxa"/>
            <w:vMerge w:val="restart"/>
          </w:tcPr>
          <w:p w14:paraId="4DDB3730" w14:textId="77777777" w:rsidR="0070676D" w:rsidRPr="00156B08" w:rsidRDefault="0070676D" w:rsidP="00156B08">
            <w:pPr>
              <w:pStyle w:val="ListParagraph"/>
              <w:ind w:left="0"/>
              <w:jc w:val="center"/>
              <w:rPr>
                <w:rFonts w:ascii="Arial" w:hAnsi="Arial" w:cs="Arial"/>
                <w:sz w:val="20"/>
                <w:szCs w:val="20"/>
              </w:rPr>
            </w:pPr>
            <w:r w:rsidRPr="00156B08">
              <w:rPr>
                <w:rFonts w:ascii="Arial" w:hAnsi="Arial" w:cs="Arial"/>
                <w:sz w:val="20"/>
                <w:szCs w:val="20"/>
              </w:rPr>
              <w:t>Input</w:t>
            </w:r>
          </w:p>
        </w:tc>
        <w:tc>
          <w:tcPr>
            <w:tcW w:w="1417" w:type="dxa"/>
          </w:tcPr>
          <w:p w14:paraId="4501A1BC" w14:textId="7900C08E" w:rsidR="0070676D" w:rsidRPr="00156B08" w:rsidRDefault="0070676D" w:rsidP="00156B08">
            <w:pPr>
              <w:jc w:val="center"/>
              <w:rPr>
                <w:rFonts w:ascii="Arial" w:hAnsi="Arial" w:cs="Arial"/>
              </w:rPr>
            </w:pPr>
            <w:r w:rsidRPr="00156B08">
              <w:rPr>
                <w:rFonts w:ascii="Arial" w:hAnsi="Arial" w:cs="Arial"/>
              </w:rPr>
              <w:t>G001</w:t>
            </w:r>
          </w:p>
        </w:tc>
        <w:tc>
          <w:tcPr>
            <w:tcW w:w="3487" w:type="dxa"/>
            <w:vMerge w:val="restart"/>
          </w:tcPr>
          <w:p w14:paraId="6DE0FC15" w14:textId="2D6CE107" w:rsidR="0070676D" w:rsidRPr="00156B08" w:rsidRDefault="0070676D" w:rsidP="00156B08">
            <w:pPr>
              <w:rPr>
                <w:rFonts w:ascii="Arial" w:hAnsi="Arial" w:cs="Arial"/>
              </w:rPr>
            </w:pPr>
            <w:r w:rsidRPr="00156B08">
              <w:rPr>
                <w:rFonts w:ascii="Arial" w:hAnsi="Arial" w:cs="Arial"/>
              </w:rPr>
              <w:t>Demam (hari)</w:t>
            </w:r>
          </w:p>
        </w:tc>
        <w:tc>
          <w:tcPr>
            <w:tcW w:w="1474" w:type="dxa"/>
          </w:tcPr>
          <w:p w14:paraId="6B33B50D"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39B5A4A4" w14:textId="77777777" w:rsidR="0070676D" w:rsidRPr="00156B08" w:rsidRDefault="0070676D" w:rsidP="00156B08">
            <w:pPr>
              <w:rPr>
                <w:rFonts w:ascii="Arial" w:hAnsi="Arial" w:cs="Arial"/>
              </w:rPr>
            </w:pPr>
            <w:r w:rsidRPr="00156B08">
              <w:rPr>
                <w:rFonts w:ascii="Arial" w:hAnsi="Arial" w:cs="Arial"/>
              </w:rPr>
              <w:t>≤ 7 Hari</w:t>
            </w:r>
          </w:p>
        </w:tc>
      </w:tr>
      <w:tr w:rsidR="0070676D" w:rsidRPr="00156B08" w14:paraId="7AC04DC9" w14:textId="77777777" w:rsidTr="0070676D">
        <w:trPr>
          <w:trHeight w:val="203"/>
          <w:jc w:val="center"/>
        </w:trPr>
        <w:tc>
          <w:tcPr>
            <w:tcW w:w="851" w:type="dxa"/>
            <w:vMerge/>
          </w:tcPr>
          <w:p w14:paraId="4A0E4922" w14:textId="77777777" w:rsidR="0070676D" w:rsidRPr="00156B08" w:rsidRDefault="0070676D" w:rsidP="00156B08">
            <w:pPr>
              <w:pStyle w:val="ListParagraph"/>
              <w:ind w:left="0"/>
              <w:jc w:val="center"/>
              <w:rPr>
                <w:rFonts w:ascii="Arial" w:hAnsi="Arial" w:cs="Arial"/>
                <w:sz w:val="20"/>
                <w:szCs w:val="20"/>
              </w:rPr>
            </w:pPr>
          </w:p>
        </w:tc>
        <w:tc>
          <w:tcPr>
            <w:tcW w:w="1417" w:type="dxa"/>
          </w:tcPr>
          <w:p w14:paraId="0FCE153A" w14:textId="2CE801A5" w:rsidR="0070676D" w:rsidRPr="00156B08" w:rsidRDefault="0070676D" w:rsidP="00156B08">
            <w:pPr>
              <w:jc w:val="center"/>
              <w:rPr>
                <w:rFonts w:ascii="Arial" w:hAnsi="Arial" w:cs="Arial"/>
              </w:rPr>
            </w:pPr>
            <w:r w:rsidRPr="00156B08">
              <w:rPr>
                <w:rFonts w:ascii="Arial" w:hAnsi="Arial" w:cs="Arial"/>
              </w:rPr>
              <w:t>G002</w:t>
            </w:r>
          </w:p>
        </w:tc>
        <w:tc>
          <w:tcPr>
            <w:tcW w:w="3487" w:type="dxa"/>
            <w:vMerge/>
          </w:tcPr>
          <w:p w14:paraId="211867C2" w14:textId="6AA67B1E" w:rsidR="0070676D" w:rsidRPr="00156B08" w:rsidRDefault="0070676D" w:rsidP="00156B08">
            <w:pPr>
              <w:rPr>
                <w:rFonts w:ascii="Arial" w:hAnsi="Arial" w:cs="Arial"/>
              </w:rPr>
            </w:pPr>
          </w:p>
        </w:tc>
        <w:tc>
          <w:tcPr>
            <w:tcW w:w="1474" w:type="dxa"/>
          </w:tcPr>
          <w:p w14:paraId="40513F1D"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07EF19E0" w14:textId="77777777" w:rsidR="0070676D" w:rsidRPr="00156B08" w:rsidRDefault="0070676D" w:rsidP="00156B08">
            <w:pPr>
              <w:rPr>
                <w:rFonts w:ascii="Arial" w:hAnsi="Arial" w:cs="Arial"/>
              </w:rPr>
            </w:pPr>
            <w:r w:rsidRPr="00156B08">
              <w:rPr>
                <w:rFonts w:ascii="Arial" w:hAnsi="Arial" w:cs="Arial"/>
              </w:rPr>
              <w:t>&gt; 7 Hari</w:t>
            </w:r>
          </w:p>
        </w:tc>
      </w:tr>
      <w:tr w:rsidR="0070676D" w:rsidRPr="00156B08" w14:paraId="2A937818" w14:textId="77777777" w:rsidTr="0070676D">
        <w:trPr>
          <w:trHeight w:val="203"/>
          <w:jc w:val="center"/>
        </w:trPr>
        <w:tc>
          <w:tcPr>
            <w:tcW w:w="851" w:type="dxa"/>
            <w:vMerge/>
          </w:tcPr>
          <w:p w14:paraId="3E7506B0" w14:textId="77777777" w:rsidR="0070676D" w:rsidRPr="00156B08" w:rsidRDefault="0070676D" w:rsidP="00156B08">
            <w:pPr>
              <w:pStyle w:val="ListParagraph"/>
              <w:ind w:left="0"/>
              <w:rPr>
                <w:rFonts w:ascii="Arial" w:hAnsi="Arial" w:cs="Arial"/>
                <w:b/>
                <w:bCs/>
                <w:sz w:val="20"/>
                <w:szCs w:val="20"/>
              </w:rPr>
            </w:pPr>
            <w:bookmarkStart w:id="1" w:name="_Hlk190980120"/>
          </w:p>
        </w:tc>
        <w:tc>
          <w:tcPr>
            <w:tcW w:w="1417" w:type="dxa"/>
          </w:tcPr>
          <w:p w14:paraId="5AD49D96" w14:textId="5B93ECBC" w:rsidR="0070676D" w:rsidRPr="00156B08" w:rsidRDefault="0070676D" w:rsidP="00156B08">
            <w:pPr>
              <w:jc w:val="center"/>
              <w:rPr>
                <w:rFonts w:ascii="Arial" w:hAnsi="Arial" w:cs="Arial"/>
              </w:rPr>
            </w:pPr>
            <w:r w:rsidRPr="00156B08">
              <w:rPr>
                <w:rFonts w:ascii="Arial" w:hAnsi="Arial" w:cs="Arial"/>
              </w:rPr>
              <w:t>G003</w:t>
            </w:r>
          </w:p>
        </w:tc>
        <w:tc>
          <w:tcPr>
            <w:tcW w:w="3487" w:type="dxa"/>
            <w:vMerge w:val="restart"/>
          </w:tcPr>
          <w:p w14:paraId="2A8E72B8" w14:textId="7011180D" w:rsidR="0070676D" w:rsidRPr="00156B08" w:rsidRDefault="0070676D" w:rsidP="00156B08">
            <w:pPr>
              <w:rPr>
                <w:rFonts w:ascii="Arial" w:hAnsi="Arial" w:cs="Arial"/>
              </w:rPr>
            </w:pPr>
            <w:r w:rsidRPr="00156B08">
              <w:rPr>
                <w:rFonts w:ascii="Arial" w:hAnsi="Arial" w:cs="Arial"/>
              </w:rPr>
              <w:t>Penurunan berat badan (kg)</w:t>
            </w:r>
          </w:p>
        </w:tc>
        <w:tc>
          <w:tcPr>
            <w:tcW w:w="1474" w:type="dxa"/>
          </w:tcPr>
          <w:p w14:paraId="35D3BC16" w14:textId="77777777" w:rsidR="0070676D" w:rsidRPr="00156B08" w:rsidRDefault="0070676D" w:rsidP="00156B08">
            <w:pPr>
              <w:rPr>
                <w:rFonts w:ascii="Arial" w:hAnsi="Arial" w:cs="Arial"/>
              </w:rPr>
            </w:pPr>
            <w:r w:rsidRPr="00156B08">
              <w:rPr>
                <w:rFonts w:ascii="Arial" w:hAnsi="Arial" w:cs="Arial"/>
              </w:rPr>
              <w:t>Ringan</w:t>
            </w:r>
          </w:p>
        </w:tc>
        <w:tc>
          <w:tcPr>
            <w:tcW w:w="1134" w:type="dxa"/>
          </w:tcPr>
          <w:p w14:paraId="16E35729" w14:textId="77777777" w:rsidR="0070676D" w:rsidRPr="00156B08" w:rsidRDefault="0070676D" w:rsidP="00156B08">
            <w:pPr>
              <w:rPr>
                <w:rFonts w:ascii="Arial" w:hAnsi="Arial" w:cs="Arial"/>
              </w:rPr>
            </w:pPr>
            <w:r w:rsidRPr="00156B08">
              <w:rPr>
                <w:rFonts w:ascii="Arial" w:hAnsi="Arial" w:cs="Arial"/>
              </w:rPr>
              <w:t>≤ 4 kg</w:t>
            </w:r>
          </w:p>
        </w:tc>
      </w:tr>
      <w:tr w:rsidR="0070676D" w:rsidRPr="00156B08" w14:paraId="6B53FF0F" w14:textId="77777777" w:rsidTr="0070676D">
        <w:trPr>
          <w:trHeight w:val="203"/>
          <w:jc w:val="center"/>
        </w:trPr>
        <w:tc>
          <w:tcPr>
            <w:tcW w:w="851" w:type="dxa"/>
            <w:vMerge/>
          </w:tcPr>
          <w:p w14:paraId="7672ED08" w14:textId="77777777" w:rsidR="0070676D" w:rsidRPr="00156B08" w:rsidRDefault="0070676D" w:rsidP="00156B08">
            <w:pPr>
              <w:pStyle w:val="ListParagraph"/>
              <w:ind w:left="0"/>
              <w:rPr>
                <w:rFonts w:ascii="Arial" w:hAnsi="Arial" w:cs="Arial"/>
                <w:b/>
                <w:bCs/>
                <w:sz w:val="20"/>
                <w:szCs w:val="20"/>
              </w:rPr>
            </w:pPr>
          </w:p>
        </w:tc>
        <w:tc>
          <w:tcPr>
            <w:tcW w:w="1417" w:type="dxa"/>
          </w:tcPr>
          <w:p w14:paraId="23DFF94A" w14:textId="54EDC150" w:rsidR="0070676D" w:rsidRPr="00156B08" w:rsidRDefault="0070676D" w:rsidP="00156B08">
            <w:pPr>
              <w:jc w:val="center"/>
              <w:rPr>
                <w:rFonts w:ascii="Arial" w:hAnsi="Arial" w:cs="Arial"/>
              </w:rPr>
            </w:pPr>
            <w:r w:rsidRPr="00156B08">
              <w:rPr>
                <w:rFonts w:ascii="Arial" w:hAnsi="Arial" w:cs="Arial"/>
              </w:rPr>
              <w:t>G004</w:t>
            </w:r>
          </w:p>
        </w:tc>
        <w:tc>
          <w:tcPr>
            <w:tcW w:w="3487" w:type="dxa"/>
            <w:vMerge/>
          </w:tcPr>
          <w:p w14:paraId="31FC5494" w14:textId="29AE6EDE" w:rsidR="0070676D" w:rsidRPr="00156B08" w:rsidRDefault="0070676D" w:rsidP="00156B08">
            <w:pPr>
              <w:rPr>
                <w:rFonts w:ascii="Arial" w:hAnsi="Arial" w:cs="Arial"/>
              </w:rPr>
            </w:pPr>
          </w:p>
        </w:tc>
        <w:tc>
          <w:tcPr>
            <w:tcW w:w="1474" w:type="dxa"/>
          </w:tcPr>
          <w:p w14:paraId="3845713B" w14:textId="77777777" w:rsidR="0070676D" w:rsidRPr="00156B08" w:rsidRDefault="0070676D" w:rsidP="00156B08">
            <w:pPr>
              <w:rPr>
                <w:rFonts w:ascii="Arial" w:hAnsi="Arial" w:cs="Arial"/>
              </w:rPr>
            </w:pPr>
            <w:r w:rsidRPr="00156B08">
              <w:rPr>
                <w:rFonts w:ascii="Arial" w:hAnsi="Arial" w:cs="Arial"/>
              </w:rPr>
              <w:t>Berat</w:t>
            </w:r>
          </w:p>
        </w:tc>
        <w:tc>
          <w:tcPr>
            <w:tcW w:w="1134" w:type="dxa"/>
          </w:tcPr>
          <w:p w14:paraId="5B15B880" w14:textId="77777777" w:rsidR="0070676D" w:rsidRPr="00156B08" w:rsidRDefault="0070676D" w:rsidP="00156B08">
            <w:pPr>
              <w:rPr>
                <w:rFonts w:ascii="Arial" w:hAnsi="Arial" w:cs="Arial"/>
              </w:rPr>
            </w:pPr>
            <w:r w:rsidRPr="00156B08">
              <w:rPr>
                <w:rFonts w:ascii="Arial" w:hAnsi="Arial" w:cs="Arial"/>
              </w:rPr>
              <w:t>&gt; 4 Kg</w:t>
            </w:r>
          </w:p>
        </w:tc>
      </w:tr>
      <w:tr w:rsidR="0070676D" w:rsidRPr="00156B08" w14:paraId="58ABB130" w14:textId="77777777" w:rsidTr="0070676D">
        <w:trPr>
          <w:trHeight w:val="203"/>
          <w:jc w:val="center"/>
        </w:trPr>
        <w:tc>
          <w:tcPr>
            <w:tcW w:w="851" w:type="dxa"/>
            <w:vMerge/>
          </w:tcPr>
          <w:p w14:paraId="106CC642" w14:textId="77777777" w:rsidR="0070676D" w:rsidRPr="00156B08" w:rsidRDefault="0070676D" w:rsidP="00156B08">
            <w:pPr>
              <w:pStyle w:val="ListParagraph"/>
              <w:ind w:left="0"/>
              <w:rPr>
                <w:rFonts w:ascii="Arial" w:hAnsi="Arial" w:cs="Arial"/>
                <w:b/>
                <w:bCs/>
                <w:sz w:val="20"/>
                <w:szCs w:val="20"/>
              </w:rPr>
            </w:pPr>
          </w:p>
        </w:tc>
        <w:tc>
          <w:tcPr>
            <w:tcW w:w="1417" w:type="dxa"/>
          </w:tcPr>
          <w:p w14:paraId="4C4FC5B5" w14:textId="401DEBCF" w:rsidR="0070676D" w:rsidRPr="00156B08" w:rsidRDefault="0070676D" w:rsidP="00156B08">
            <w:pPr>
              <w:jc w:val="center"/>
              <w:rPr>
                <w:rFonts w:ascii="Arial" w:hAnsi="Arial" w:cs="Arial"/>
              </w:rPr>
            </w:pPr>
            <w:r w:rsidRPr="00156B08">
              <w:rPr>
                <w:rFonts w:ascii="Arial" w:hAnsi="Arial" w:cs="Arial"/>
              </w:rPr>
              <w:t>G005</w:t>
            </w:r>
          </w:p>
        </w:tc>
        <w:tc>
          <w:tcPr>
            <w:tcW w:w="3487" w:type="dxa"/>
            <w:vMerge w:val="restart"/>
          </w:tcPr>
          <w:p w14:paraId="37FE835B" w14:textId="626B6007" w:rsidR="0070676D" w:rsidRPr="00156B08" w:rsidRDefault="0070676D" w:rsidP="00156B08">
            <w:pPr>
              <w:rPr>
                <w:rFonts w:ascii="Arial" w:hAnsi="Arial" w:cs="Arial"/>
              </w:rPr>
            </w:pPr>
            <w:r w:rsidRPr="00156B08">
              <w:rPr>
                <w:rFonts w:ascii="Arial" w:hAnsi="Arial" w:cs="Arial"/>
              </w:rPr>
              <w:t>Lemah, letih, lesu dan pucat (tingkatan)</w:t>
            </w:r>
          </w:p>
        </w:tc>
        <w:tc>
          <w:tcPr>
            <w:tcW w:w="1474" w:type="dxa"/>
          </w:tcPr>
          <w:p w14:paraId="3A02086F"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7B0A6403"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2CE1700A" w14:textId="77777777" w:rsidTr="0070676D">
        <w:trPr>
          <w:trHeight w:val="203"/>
          <w:jc w:val="center"/>
        </w:trPr>
        <w:tc>
          <w:tcPr>
            <w:tcW w:w="851" w:type="dxa"/>
            <w:vMerge/>
          </w:tcPr>
          <w:p w14:paraId="4DB96012" w14:textId="77777777" w:rsidR="0070676D" w:rsidRPr="00156B08" w:rsidRDefault="0070676D" w:rsidP="00156B08">
            <w:pPr>
              <w:pStyle w:val="ListParagraph"/>
              <w:ind w:left="0"/>
              <w:rPr>
                <w:rFonts w:ascii="Arial" w:hAnsi="Arial" w:cs="Arial"/>
                <w:b/>
                <w:bCs/>
                <w:sz w:val="20"/>
                <w:szCs w:val="20"/>
              </w:rPr>
            </w:pPr>
          </w:p>
        </w:tc>
        <w:tc>
          <w:tcPr>
            <w:tcW w:w="1417" w:type="dxa"/>
          </w:tcPr>
          <w:p w14:paraId="3291F0CE" w14:textId="56EC448E" w:rsidR="0070676D" w:rsidRPr="00156B08" w:rsidRDefault="0070676D" w:rsidP="00156B08">
            <w:pPr>
              <w:jc w:val="center"/>
              <w:rPr>
                <w:rFonts w:ascii="Arial" w:hAnsi="Arial" w:cs="Arial"/>
              </w:rPr>
            </w:pPr>
            <w:r w:rsidRPr="00156B08">
              <w:rPr>
                <w:rFonts w:ascii="Arial" w:hAnsi="Arial" w:cs="Arial"/>
              </w:rPr>
              <w:t>G006</w:t>
            </w:r>
          </w:p>
        </w:tc>
        <w:tc>
          <w:tcPr>
            <w:tcW w:w="3487" w:type="dxa"/>
            <w:vMerge/>
          </w:tcPr>
          <w:p w14:paraId="5BA76003" w14:textId="2B609070" w:rsidR="0070676D" w:rsidRPr="00156B08" w:rsidRDefault="0070676D" w:rsidP="00156B08">
            <w:pPr>
              <w:rPr>
                <w:rFonts w:ascii="Arial" w:hAnsi="Arial" w:cs="Arial"/>
              </w:rPr>
            </w:pPr>
          </w:p>
        </w:tc>
        <w:tc>
          <w:tcPr>
            <w:tcW w:w="1474" w:type="dxa"/>
          </w:tcPr>
          <w:p w14:paraId="3F1B4C40" w14:textId="77777777" w:rsidR="0070676D" w:rsidRPr="00156B08" w:rsidRDefault="0070676D" w:rsidP="00156B08">
            <w:pPr>
              <w:rPr>
                <w:rFonts w:ascii="Arial" w:hAnsi="Arial" w:cs="Arial"/>
              </w:rPr>
            </w:pPr>
            <w:r w:rsidRPr="00156B08">
              <w:rPr>
                <w:rFonts w:ascii="Arial" w:hAnsi="Arial" w:cs="Arial"/>
              </w:rPr>
              <w:t>Berat</w:t>
            </w:r>
          </w:p>
        </w:tc>
        <w:tc>
          <w:tcPr>
            <w:tcW w:w="1134" w:type="dxa"/>
          </w:tcPr>
          <w:p w14:paraId="15490214"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0EA0A8DD" w14:textId="77777777" w:rsidTr="0070676D">
        <w:trPr>
          <w:trHeight w:val="203"/>
          <w:jc w:val="center"/>
        </w:trPr>
        <w:tc>
          <w:tcPr>
            <w:tcW w:w="851" w:type="dxa"/>
            <w:vMerge/>
          </w:tcPr>
          <w:p w14:paraId="5F940101" w14:textId="77777777" w:rsidR="0070676D" w:rsidRPr="00156B08" w:rsidRDefault="0070676D" w:rsidP="00156B08">
            <w:pPr>
              <w:pStyle w:val="ListParagraph"/>
              <w:ind w:left="0"/>
              <w:rPr>
                <w:rFonts w:ascii="Arial" w:hAnsi="Arial" w:cs="Arial"/>
                <w:b/>
                <w:bCs/>
                <w:sz w:val="20"/>
                <w:szCs w:val="20"/>
              </w:rPr>
            </w:pPr>
          </w:p>
        </w:tc>
        <w:tc>
          <w:tcPr>
            <w:tcW w:w="1417" w:type="dxa"/>
          </w:tcPr>
          <w:p w14:paraId="77DF2062" w14:textId="410EEC0E" w:rsidR="0070676D" w:rsidRPr="00156B08" w:rsidRDefault="0070676D" w:rsidP="00156B08">
            <w:pPr>
              <w:jc w:val="center"/>
              <w:rPr>
                <w:rFonts w:ascii="Arial" w:hAnsi="Arial" w:cs="Arial"/>
              </w:rPr>
            </w:pPr>
            <w:r w:rsidRPr="00156B08">
              <w:rPr>
                <w:rFonts w:ascii="Arial" w:hAnsi="Arial" w:cs="Arial"/>
              </w:rPr>
              <w:t>G007</w:t>
            </w:r>
          </w:p>
        </w:tc>
        <w:tc>
          <w:tcPr>
            <w:tcW w:w="3487" w:type="dxa"/>
            <w:vMerge w:val="restart"/>
          </w:tcPr>
          <w:p w14:paraId="4BF7673E" w14:textId="23CFD9B1" w:rsidR="0070676D" w:rsidRPr="00156B08" w:rsidRDefault="0070676D" w:rsidP="00156B08">
            <w:pPr>
              <w:rPr>
                <w:rFonts w:ascii="Arial" w:hAnsi="Arial" w:cs="Arial"/>
              </w:rPr>
            </w:pPr>
            <w:r w:rsidRPr="00156B08">
              <w:rPr>
                <w:rFonts w:ascii="Arial" w:hAnsi="Arial" w:cs="Arial"/>
              </w:rPr>
              <w:t>Penurunan nafsu makan (tingkatan)</w:t>
            </w:r>
          </w:p>
        </w:tc>
        <w:tc>
          <w:tcPr>
            <w:tcW w:w="1474" w:type="dxa"/>
          </w:tcPr>
          <w:p w14:paraId="6D40943B" w14:textId="77777777" w:rsidR="0070676D" w:rsidRPr="00156B08" w:rsidRDefault="0070676D" w:rsidP="00156B08">
            <w:pPr>
              <w:rPr>
                <w:rFonts w:ascii="Arial" w:hAnsi="Arial" w:cs="Arial"/>
              </w:rPr>
            </w:pPr>
            <w:r w:rsidRPr="00156B08">
              <w:rPr>
                <w:rFonts w:ascii="Arial" w:hAnsi="Arial" w:cs="Arial"/>
              </w:rPr>
              <w:t>Ringan</w:t>
            </w:r>
          </w:p>
        </w:tc>
        <w:tc>
          <w:tcPr>
            <w:tcW w:w="1134" w:type="dxa"/>
          </w:tcPr>
          <w:p w14:paraId="61838C0D"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275ACDF2" w14:textId="77777777" w:rsidTr="0070676D">
        <w:trPr>
          <w:trHeight w:val="203"/>
          <w:jc w:val="center"/>
        </w:trPr>
        <w:tc>
          <w:tcPr>
            <w:tcW w:w="851" w:type="dxa"/>
            <w:vMerge/>
          </w:tcPr>
          <w:p w14:paraId="447AED78" w14:textId="77777777" w:rsidR="0070676D" w:rsidRPr="00156B08" w:rsidRDefault="0070676D" w:rsidP="00156B08">
            <w:pPr>
              <w:pStyle w:val="ListParagraph"/>
              <w:ind w:left="0"/>
              <w:rPr>
                <w:rFonts w:ascii="Arial" w:hAnsi="Arial" w:cs="Arial"/>
                <w:b/>
                <w:bCs/>
                <w:sz w:val="20"/>
                <w:szCs w:val="20"/>
              </w:rPr>
            </w:pPr>
          </w:p>
        </w:tc>
        <w:tc>
          <w:tcPr>
            <w:tcW w:w="1417" w:type="dxa"/>
          </w:tcPr>
          <w:p w14:paraId="45FC4680" w14:textId="7482A136" w:rsidR="0070676D" w:rsidRPr="00156B08" w:rsidRDefault="0070676D" w:rsidP="00156B08">
            <w:pPr>
              <w:jc w:val="center"/>
              <w:rPr>
                <w:rFonts w:ascii="Arial" w:hAnsi="Arial" w:cs="Arial"/>
              </w:rPr>
            </w:pPr>
            <w:r w:rsidRPr="00156B08">
              <w:rPr>
                <w:rFonts w:ascii="Arial" w:hAnsi="Arial" w:cs="Arial"/>
              </w:rPr>
              <w:t>G008</w:t>
            </w:r>
          </w:p>
        </w:tc>
        <w:tc>
          <w:tcPr>
            <w:tcW w:w="3487" w:type="dxa"/>
            <w:vMerge/>
          </w:tcPr>
          <w:p w14:paraId="3AF4DD80" w14:textId="45EA3B93" w:rsidR="0070676D" w:rsidRPr="00156B08" w:rsidRDefault="0070676D" w:rsidP="00156B08">
            <w:pPr>
              <w:rPr>
                <w:rFonts w:ascii="Arial" w:hAnsi="Arial" w:cs="Arial"/>
              </w:rPr>
            </w:pPr>
          </w:p>
        </w:tc>
        <w:tc>
          <w:tcPr>
            <w:tcW w:w="1474" w:type="dxa"/>
          </w:tcPr>
          <w:p w14:paraId="5EE24739" w14:textId="77777777" w:rsidR="0070676D" w:rsidRPr="00156B08" w:rsidRDefault="0070676D" w:rsidP="00156B08">
            <w:pPr>
              <w:rPr>
                <w:rFonts w:ascii="Arial" w:hAnsi="Arial" w:cs="Arial"/>
              </w:rPr>
            </w:pPr>
            <w:r w:rsidRPr="00156B08">
              <w:rPr>
                <w:rFonts w:ascii="Arial" w:hAnsi="Arial" w:cs="Arial"/>
              </w:rPr>
              <w:t>Berat</w:t>
            </w:r>
          </w:p>
        </w:tc>
        <w:tc>
          <w:tcPr>
            <w:tcW w:w="1134" w:type="dxa"/>
          </w:tcPr>
          <w:p w14:paraId="29D339BD"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7ED681EC" w14:textId="77777777" w:rsidTr="0070676D">
        <w:trPr>
          <w:trHeight w:val="203"/>
          <w:jc w:val="center"/>
        </w:trPr>
        <w:tc>
          <w:tcPr>
            <w:tcW w:w="851" w:type="dxa"/>
            <w:vMerge/>
          </w:tcPr>
          <w:p w14:paraId="619B7EED" w14:textId="77777777" w:rsidR="0070676D" w:rsidRPr="00156B08" w:rsidRDefault="0070676D" w:rsidP="00156B08">
            <w:pPr>
              <w:pStyle w:val="ListParagraph"/>
              <w:ind w:left="0"/>
              <w:rPr>
                <w:rFonts w:ascii="Arial" w:hAnsi="Arial" w:cs="Arial"/>
                <w:b/>
                <w:bCs/>
                <w:sz w:val="20"/>
                <w:szCs w:val="20"/>
              </w:rPr>
            </w:pPr>
          </w:p>
        </w:tc>
        <w:tc>
          <w:tcPr>
            <w:tcW w:w="1417" w:type="dxa"/>
          </w:tcPr>
          <w:p w14:paraId="24AD8DC5" w14:textId="526F836F" w:rsidR="0070676D" w:rsidRPr="00156B08" w:rsidRDefault="0070676D" w:rsidP="00156B08">
            <w:pPr>
              <w:jc w:val="center"/>
              <w:rPr>
                <w:rFonts w:ascii="Arial" w:hAnsi="Arial" w:cs="Arial"/>
              </w:rPr>
            </w:pPr>
            <w:r w:rsidRPr="00156B08">
              <w:rPr>
                <w:rFonts w:ascii="Arial" w:hAnsi="Arial" w:cs="Arial"/>
              </w:rPr>
              <w:t>G009</w:t>
            </w:r>
          </w:p>
        </w:tc>
        <w:tc>
          <w:tcPr>
            <w:tcW w:w="3487" w:type="dxa"/>
            <w:vMerge w:val="restart"/>
          </w:tcPr>
          <w:p w14:paraId="256124EA" w14:textId="7A297D01" w:rsidR="0070676D" w:rsidRPr="00156B08" w:rsidRDefault="0070676D" w:rsidP="00156B08">
            <w:pPr>
              <w:rPr>
                <w:rFonts w:ascii="Arial" w:hAnsi="Arial" w:cs="Arial"/>
              </w:rPr>
            </w:pPr>
            <w:r w:rsidRPr="00156B08">
              <w:rPr>
                <w:rFonts w:ascii="Arial" w:hAnsi="Arial" w:cs="Arial"/>
              </w:rPr>
              <w:t>Batuk berdahak lebih dari 2 minggu (hari)</w:t>
            </w:r>
          </w:p>
        </w:tc>
        <w:tc>
          <w:tcPr>
            <w:tcW w:w="1474" w:type="dxa"/>
          </w:tcPr>
          <w:p w14:paraId="1AD1DE2E"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004554E5" w14:textId="77777777" w:rsidR="0070676D" w:rsidRPr="00156B08" w:rsidRDefault="0070676D" w:rsidP="00156B08">
            <w:pPr>
              <w:rPr>
                <w:rFonts w:ascii="Arial" w:hAnsi="Arial" w:cs="Arial"/>
              </w:rPr>
            </w:pPr>
            <w:r w:rsidRPr="00156B08">
              <w:rPr>
                <w:rFonts w:ascii="Arial" w:hAnsi="Arial" w:cs="Arial"/>
              </w:rPr>
              <w:t>≤ 7 Hari</w:t>
            </w:r>
          </w:p>
        </w:tc>
      </w:tr>
      <w:tr w:rsidR="0070676D" w:rsidRPr="00156B08" w14:paraId="2AD8B0BE" w14:textId="77777777" w:rsidTr="0070676D">
        <w:trPr>
          <w:trHeight w:val="203"/>
          <w:jc w:val="center"/>
        </w:trPr>
        <w:tc>
          <w:tcPr>
            <w:tcW w:w="851" w:type="dxa"/>
            <w:vMerge/>
          </w:tcPr>
          <w:p w14:paraId="06432570" w14:textId="77777777" w:rsidR="0070676D" w:rsidRPr="00156B08" w:rsidRDefault="0070676D" w:rsidP="00156B08">
            <w:pPr>
              <w:pStyle w:val="ListParagraph"/>
              <w:ind w:left="0"/>
              <w:rPr>
                <w:rFonts w:ascii="Arial" w:hAnsi="Arial" w:cs="Arial"/>
                <w:b/>
                <w:bCs/>
                <w:sz w:val="20"/>
                <w:szCs w:val="20"/>
              </w:rPr>
            </w:pPr>
          </w:p>
        </w:tc>
        <w:tc>
          <w:tcPr>
            <w:tcW w:w="1417" w:type="dxa"/>
          </w:tcPr>
          <w:p w14:paraId="60B04537" w14:textId="1B122C0B" w:rsidR="0070676D" w:rsidRPr="00156B08" w:rsidRDefault="0070676D" w:rsidP="00156B08">
            <w:pPr>
              <w:jc w:val="center"/>
              <w:rPr>
                <w:rFonts w:ascii="Arial" w:hAnsi="Arial" w:cs="Arial"/>
              </w:rPr>
            </w:pPr>
            <w:r w:rsidRPr="00156B08">
              <w:rPr>
                <w:rFonts w:ascii="Arial" w:hAnsi="Arial" w:cs="Arial"/>
              </w:rPr>
              <w:t>G010</w:t>
            </w:r>
          </w:p>
        </w:tc>
        <w:tc>
          <w:tcPr>
            <w:tcW w:w="3487" w:type="dxa"/>
            <w:vMerge/>
          </w:tcPr>
          <w:p w14:paraId="58FFEE5C" w14:textId="31248287" w:rsidR="0070676D" w:rsidRPr="00156B08" w:rsidRDefault="0070676D" w:rsidP="00156B08">
            <w:pPr>
              <w:rPr>
                <w:rFonts w:ascii="Arial" w:hAnsi="Arial" w:cs="Arial"/>
              </w:rPr>
            </w:pPr>
          </w:p>
        </w:tc>
        <w:tc>
          <w:tcPr>
            <w:tcW w:w="1474" w:type="dxa"/>
          </w:tcPr>
          <w:p w14:paraId="6D6833DC"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519A631A" w14:textId="77777777" w:rsidR="0070676D" w:rsidRPr="00156B08" w:rsidRDefault="0070676D" w:rsidP="00156B08">
            <w:pPr>
              <w:rPr>
                <w:rFonts w:ascii="Arial" w:hAnsi="Arial" w:cs="Arial"/>
              </w:rPr>
            </w:pPr>
            <w:r w:rsidRPr="00156B08">
              <w:rPr>
                <w:rFonts w:ascii="Arial" w:hAnsi="Arial" w:cs="Arial"/>
              </w:rPr>
              <w:t>&gt; 7 Hari</w:t>
            </w:r>
          </w:p>
        </w:tc>
      </w:tr>
      <w:tr w:rsidR="0070676D" w:rsidRPr="00156B08" w14:paraId="2EE8FB83" w14:textId="77777777" w:rsidTr="0070676D">
        <w:trPr>
          <w:trHeight w:val="305"/>
          <w:jc w:val="center"/>
        </w:trPr>
        <w:tc>
          <w:tcPr>
            <w:tcW w:w="851" w:type="dxa"/>
            <w:vMerge/>
          </w:tcPr>
          <w:p w14:paraId="560129C3" w14:textId="77777777" w:rsidR="0070676D" w:rsidRPr="00156B08" w:rsidRDefault="0070676D" w:rsidP="00156B08">
            <w:pPr>
              <w:pStyle w:val="ListParagraph"/>
              <w:ind w:left="0"/>
              <w:rPr>
                <w:rFonts w:ascii="Arial" w:hAnsi="Arial" w:cs="Arial"/>
                <w:b/>
                <w:bCs/>
                <w:sz w:val="20"/>
                <w:szCs w:val="20"/>
              </w:rPr>
            </w:pPr>
          </w:p>
        </w:tc>
        <w:tc>
          <w:tcPr>
            <w:tcW w:w="1417" w:type="dxa"/>
          </w:tcPr>
          <w:p w14:paraId="1DA1FA6D" w14:textId="233058FF" w:rsidR="0070676D" w:rsidRPr="00156B08" w:rsidRDefault="0070676D" w:rsidP="00156B08">
            <w:pPr>
              <w:jc w:val="center"/>
              <w:rPr>
                <w:rFonts w:ascii="Arial" w:hAnsi="Arial" w:cs="Arial"/>
              </w:rPr>
            </w:pPr>
            <w:r w:rsidRPr="00156B08">
              <w:rPr>
                <w:rFonts w:ascii="Arial" w:hAnsi="Arial" w:cs="Arial"/>
              </w:rPr>
              <w:t>G011</w:t>
            </w:r>
          </w:p>
        </w:tc>
        <w:tc>
          <w:tcPr>
            <w:tcW w:w="3487" w:type="dxa"/>
            <w:vMerge w:val="restart"/>
          </w:tcPr>
          <w:p w14:paraId="05ABF549" w14:textId="655C3674" w:rsidR="0070676D" w:rsidRPr="00156B08" w:rsidRDefault="0070676D" w:rsidP="00156B08">
            <w:pPr>
              <w:rPr>
                <w:rFonts w:ascii="Arial" w:hAnsi="Arial" w:cs="Arial"/>
              </w:rPr>
            </w:pPr>
            <w:r w:rsidRPr="00156B08">
              <w:rPr>
                <w:rFonts w:ascii="Arial" w:hAnsi="Arial" w:cs="Arial"/>
              </w:rPr>
              <w:t>Nyeri di dada saat bernafas (tingkatan)</w:t>
            </w:r>
          </w:p>
        </w:tc>
        <w:tc>
          <w:tcPr>
            <w:tcW w:w="1474" w:type="dxa"/>
          </w:tcPr>
          <w:p w14:paraId="30EDA406"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27BA3DFE"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3A0D9F53" w14:textId="77777777" w:rsidTr="0070676D">
        <w:trPr>
          <w:trHeight w:val="304"/>
          <w:jc w:val="center"/>
        </w:trPr>
        <w:tc>
          <w:tcPr>
            <w:tcW w:w="851" w:type="dxa"/>
            <w:vMerge/>
          </w:tcPr>
          <w:p w14:paraId="3B0599F2" w14:textId="77777777" w:rsidR="0070676D" w:rsidRPr="00156B08" w:rsidRDefault="0070676D" w:rsidP="00156B08">
            <w:pPr>
              <w:pStyle w:val="ListParagraph"/>
              <w:ind w:left="0"/>
              <w:rPr>
                <w:rFonts w:ascii="Arial" w:hAnsi="Arial" w:cs="Arial"/>
                <w:b/>
                <w:bCs/>
                <w:sz w:val="20"/>
                <w:szCs w:val="20"/>
              </w:rPr>
            </w:pPr>
          </w:p>
        </w:tc>
        <w:tc>
          <w:tcPr>
            <w:tcW w:w="1417" w:type="dxa"/>
          </w:tcPr>
          <w:p w14:paraId="26351C9B" w14:textId="10D2EE8E" w:rsidR="0070676D" w:rsidRPr="00156B08" w:rsidRDefault="0070676D" w:rsidP="00156B08">
            <w:pPr>
              <w:jc w:val="center"/>
              <w:rPr>
                <w:rFonts w:ascii="Arial" w:hAnsi="Arial" w:cs="Arial"/>
              </w:rPr>
            </w:pPr>
            <w:r w:rsidRPr="00156B08">
              <w:rPr>
                <w:rFonts w:ascii="Arial" w:hAnsi="Arial" w:cs="Arial"/>
              </w:rPr>
              <w:t>G012</w:t>
            </w:r>
          </w:p>
        </w:tc>
        <w:tc>
          <w:tcPr>
            <w:tcW w:w="3487" w:type="dxa"/>
            <w:vMerge/>
          </w:tcPr>
          <w:p w14:paraId="60EFAC15" w14:textId="6A10EBDB" w:rsidR="0070676D" w:rsidRPr="00156B08" w:rsidRDefault="0070676D" w:rsidP="00156B08">
            <w:pPr>
              <w:rPr>
                <w:rFonts w:ascii="Arial" w:hAnsi="Arial" w:cs="Arial"/>
              </w:rPr>
            </w:pPr>
          </w:p>
        </w:tc>
        <w:tc>
          <w:tcPr>
            <w:tcW w:w="1474" w:type="dxa"/>
          </w:tcPr>
          <w:p w14:paraId="65A9934B"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35849324"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2F6A23CC" w14:textId="77777777" w:rsidTr="0070676D">
        <w:trPr>
          <w:trHeight w:val="305"/>
          <w:jc w:val="center"/>
        </w:trPr>
        <w:tc>
          <w:tcPr>
            <w:tcW w:w="851" w:type="dxa"/>
            <w:vMerge/>
          </w:tcPr>
          <w:p w14:paraId="37A6056D" w14:textId="77777777" w:rsidR="0070676D" w:rsidRPr="00156B08" w:rsidRDefault="0070676D" w:rsidP="00156B08">
            <w:pPr>
              <w:pStyle w:val="ListParagraph"/>
              <w:ind w:left="0"/>
              <w:rPr>
                <w:rFonts w:ascii="Arial" w:hAnsi="Arial" w:cs="Arial"/>
                <w:b/>
                <w:bCs/>
                <w:sz w:val="20"/>
                <w:szCs w:val="20"/>
              </w:rPr>
            </w:pPr>
          </w:p>
        </w:tc>
        <w:tc>
          <w:tcPr>
            <w:tcW w:w="1417" w:type="dxa"/>
          </w:tcPr>
          <w:p w14:paraId="6B178863" w14:textId="07166EBE" w:rsidR="0070676D" w:rsidRPr="00156B08" w:rsidRDefault="0070676D" w:rsidP="00156B08">
            <w:pPr>
              <w:jc w:val="center"/>
              <w:rPr>
                <w:rFonts w:ascii="Arial" w:hAnsi="Arial" w:cs="Arial"/>
              </w:rPr>
            </w:pPr>
            <w:r w:rsidRPr="00156B08">
              <w:rPr>
                <w:rFonts w:ascii="Arial" w:hAnsi="Arial" w:cs="Arial"/>
              </w:rPr>
              <w:t>G013</w:t>
            </w:r>
          </w:p>
        </w:tc>
        <w:tc>
          <w:tcPr>
            <w:tcW w:w="3487" w:type="dxa"/>
            <w:vMerge w:val="restart"/>
          </w:tcPr>
          <w:p w14:paraId="772AEB01" w14:textId="5E973D4C" w:rsidR="0070676D" w:rsidRPr="00156B08" w:rsidRDefault="0070676D" w:rsidP="00156B08">
            <w:pPr>
              <w:rPr>
                <w:rFonts w:ascii="Arial" w:hAnsi="Arial" w:cs="Arial"/>
              </w:rPr>
            </w:pPr>
            <w:r w:rsidRPr="00156B08">
              <w:rPr>
                <w:rFonts w:ascii="Arial" w:hAnsi="Arial" w:cs="Arial"/>
              </w:rPr>
              <w:t>Sesak nafas (hari)</w:t>
            </w:r>
          </w:p>
        </w:tc>
        <w:tc>
          <w:tcPr>
            <w:tcW w:w="1474" w:type="dxa"/>
          </w:tcPr>
          <w:p w14:paraId="44867F59"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76D04814" w14:textId="77777777" w:rsidR="0070676D" w:rsidRPr="00156B08" w:rsidRDefault="0070676D" w:rsidP="00156B08">
            <w:pPr>
              <w:rPr>
                <w:rFonts w:ascii="Arial" w:hAnsi="Arial" w:cs="Arial"/>
              </w:rPr>
            </w:pPr>
            <w:r w:rsidRPr="00156B08">
              <w:rPr>
                <w:rFonts w:ascii="Arial" w:hAnsi="Arial" w:cs="Arial"/>
              </w:rPr>
              <w:t>≤ 7 Hari</w:t>
            </w:r>
          </w:p>
        </w:tc>
      </w:tr>
      <w:tr w:rsidR="0070676D" w:rsidRPr="00156B08" w14:paraId="34DD7F6C" w14:textId="77777777" w:rsidTr="0070676D">
        <w:trPr>
          <w:trHeight w:val="304"/>
          <w:jc w:val="center"/>
        </w:trPr>
        <w:tc>
          <w:tcPr>
            <w:tcW w:w="851" w:type="dxa"/>
            <w:vMerge/>
          </w:tcPr>
          <w:p w14:paraId="15EC1EC1" w14:textId="77777777" w:rsidR="0070676D" w:rsidRPr="00156B08" w:rsidRDefault="0070676D" w:rsidP="00156B08">
            <w:pPr>
              <w:pStyle w:val="ListParagraph"/>
              <w:ind w:left="0"/>
              <w:rPr>
                <w:rFonts w:ascii="Arial" w:hAnsi="Arial" w:cs="Arial"/>
                <w:b/>
                <w:bCs/>
                <w:sz w:val="20"/>
                <w:szCs w:val="20"/>
              </w:rPr>
            </w:pPr>
          </w:p>
        </w:tc>
        <w:tc>
          <w:tcPr>
            <w:tcW w:w="1417" w:type="dxa"/>
          </w:tcPr>
          <w:p w14:paraId="033D44B7" w14:textId="02A3287F" w:rsidR="0070676D" w:rsidRPr="00156B08" w:rsidRDefault="0070676D" w:rsidP="00156B08">
            <w:pPr>
              <w:jc w:val="center"/>
              <w:rPr>
                <w:rFonts w:ascii="Arial" w:hAnsi="Arial" w:cs="Arial"/>
              </w:rPr>
            </w:pPr>
            <w:r w:rsidRPr="00156B08">
              <w:rPr>
                <w:rFonts w:ascii="Arial" w:hAnsi="Arial" w:cs="Arial"/>
              </w:rPr>
              <w:t>G014</w:t>
            </w:r>
          </w:p>
        </w:tc>
        <w:tc>
          <w:tcPr>
            <w:tcW w:w="3487" w:type="dxa"/>
            <w:vMerge/>
          </w:tcPr>
          <w:p w14:paraId="1E649D32" w14:textId="00D840DE" w:rsidR="0070676D" w:rsidRPr="00156B08" w:rsidRDefault="0070676D" w:rsidP="00156B08">
            <w:pPr>
              <w:rPr>
                <w:rFonts w:ascii="Arial" w:hAnsi="Arial" w:cs="Arial"/>
              </w:rPr>
            </w:pPr>
          </w:p>
        </w:tc>
        <w:tc>
          <w:tcPr>
            <w:tcW w:w="1474" w:type="dxa"/>
          </w:tcPr>
          <w:p w14:paraId="14EF3ACB"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38AF36FE" w14:textId="77777777" w:rsidR="0070676D" w:rsidRPr="00156B08" w:rsidRDefault="0070676D" w:rsidP="00156B08">
            <w:pPr>
              <w:rPr>
                <w:rFonts w:ascii="Arial" w:hAnsi="Arial" w:cs="Arial"/>
              </w:rPr>
            </w:pPr>
            <w:r w:rsidRPr="00156B08">
              <w:rPr>
                <w:rFonts w:ascii="Arial" w:hAnsi="Arial" w:cs="Arial"/>
              </w:rPr>
              <w:t>&gt; 7 Hari</w:t>
            </w:r>
          </w:p>
        </w:tc>
      </w:tr>
      <w:bookmarkEnd w:id="1"/>
      <w:tr w:rsidR="0070676D" w:rsidRPr="00156B08" w14:paraId="10C7F2C9" w14:textId="77777777" w:rsidTr="0070676D">
        <w:trPr>
          <w:trHeight w:val="203"/>
          <w:jc w:val="center"/>
        </w:trPr>
        <w:tc>
          <w:tcPr>
            <w:tcW w:w="851" w:type="dxa"/>
            <w:vMerge/>
          </w:tcPr>
          <w:p w14:paraId="306E2136" w14:textId="77777777" w:rsidR="0070676D" w:rsidRPr="00156B08" w:rsidRDefault="0070676D" w:rsidP="00156B08">
            <w:pPr>
              <w:pStyle w:val="ListParagraph"/>
              <w:ind w:left="0"/>
              <w:rPr>
                <w:rFonts w:ascii="Arial" w:hAnsi="Arial" w:cs="Arial"/>
                <w:b/>
                <w:bCs/>
                <w:sz w:val="20"/>
                <w:szCs w:val="20"/>
              </w:rPr>
            </w:pPr>
          </w:p>
        </w:tc>
        <w:tc>
          <w:tcPr>
            <w:tcW w:w="1417" w:type="dxa"/>
          </w:tcPr>
          <w:p w14:paraId="716AC720" w14:textId="48554FD3" w:rsidR="0070676D" w:rsidRPr="00156B08" w:rsidRDefault="0070676D" w:rsidP="00156B08">
            <w:pPr>
              <w:jc w:val="center"/>
              <w:rPr>
                <w:rFonts w:ascii="Arial" w:hAnsi="Arial" w:cs="Arial"/>
              </w:rPr>
            </w:pPr>
            <w:r w:rsidRPr="00156B08">
              <w:rPr>
                <w:rFonts w:ascii="Arial" w:hAnsi="Arial" w:cs="Arial"/>
              </w:rPr>
              <w:t>G015</w:t>
            </w:r>
          </w:p>
        </w:tc>
        <w:tc>
          <w:tcPr>
            <w:tcW w:w="3487" w:type="dxa"/>
            <w:vMerge w:val="restart"/>
          </w:tcPr>
          <w:p w14:paraId="0BFCD954" w14:textId="6081DF92" w:rsidR="0070676D" w:rsidRPr="00156B08" w:rsidRDefault="0070676D" w:rsidP="00156B08">
            <w:pPr>
              <w:rPr>
                <w:rFonts w:ascii="Arial" w:hAnsi="Arial" w:cs="Arial"/>
              </w:rPr>
            </w:pPr>
            <w:r w:rsidRPr="00156B08">
              <w:rPr>
                <w:rFonts w:ascii="Arial" w:hAnsi="Arial" w:cs="Arial"/>
              </w:rPr>
              <w:t>Batuk Berdarah (hari)</w:t>
            </w:r>
          </w:p>
        </w:tc>
        <w:tc>
          <w:tcPr>
            <w:tcW w:w="1474" w:type="dxa"/>
          </w:tcPr>
          <w:p w14:paraId="7E2A34A4"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34328292" w14:textId="77777777" w:rsidR="0070676D" w:rsidRPr="00156B08" w:rsidRDefault="0070676D" w:rsidP="00156B08">
            <w:pPr>
              <w:rPr>
                <w:rFonts w:ascii="Arial" w:hAnsi="Arial" w:cs="Arial"/>
              </w:rPr>
            </w:pPr>
            <w:r w:rsidRPr="00156B08">
              <w:rPr>
                <w:rFonts w:ascii="Arial" w:hAnsi="Arial" w:cs="Arial"/>
              </w:rPr>
              <w:t>≤ 7 Hari</w:t>
            </w:r>
          </w:p>
        </w:tc>
      </w:tr>
      <w:tr w:rsidR="0070676D" w:rsidRPr="00156B08" w14:paraId="650D93EC" w14:textId="77777777" w:rsidTr="0070676D">
        <w:trPr>
          <w:trHeight w:val="203"/>
          <w:jc w:val="center"/>
        </w:trPr>
        <w:tc>
          <w:tcPr>
            <w:tcW w:w="851" w:type="dxa"/>
            <w:vMerge/>
          </w:tcPr>
          <w:p w14:paraId="61B9B108" w14:textId="77777777" w:rsidR="0070676D" w:rsidRPr="00156B08" w:rsidRDefault="0070676D" w:rsidP="00156B08">
            <w:pPr>
              <w:pStyle w:val="ListParagraph"/>
              <w:ind w:left="0"/>
              <w:rPr>
                <w:rFonts w:ascii="Arial" w:hAnsi="Arial" w:cs="Arial"/>
                <w:b/>
                <w:bCs/>
                <w:sz w:val="20"/>
                <w:szCs w:val="20"/>
              </w:rPr>
            </w:pPr>
          </w:p>
        </w:tc>
        <w:tc>
          <w:tcPr>
            <w:tcW w:w="1417" w:type="dxa"/>
          </w:tcPr>
          <w:p w14:paraId="7038CCBE" w14:textId="0BE43AA2" w:rsidR="0070676D" w:rsidRPr="00156B08" w:rsidRDefault="0070676D" w:rsidP="00156B08">
            <w:pPr>
              <w:jc w:val="center"/>
              <w:rPr>
                <w:rFonts w:ascii="Arial" w:hAnsi="Arial" w:cs="Arial"/>
              </w:rPr>
            </w:pPr>
            <w:r w:rsidRPr="00156B08">
              <w:rPr>
                <w:rFonts w:ascii="Arial" w:hAnsi="Arial" w:cs="Arial"/>
              </w:rPr>
              <w:t>G016</w:t>
            </w:r>
          </w:p>
        </w:tc>
        <w:tc>
          <w:tcPr>
            <w:tcW w:w="3487" w:type="dxa"/>
            <w:vMerge/>
          </w:tcPr>
          <w:p w14:paraId="2BC95999" w14:textId="28661B7A" w:rsidR="0070676D" w:rsidRPr="00156B08" w:rsidRDefault="0070676D" w:rsidP="00156B08">
            <w:pPr>
              <w:rPr>
                <w:rFonts w:ascii="Arial" w:hAnsi="Arial" w:cs="Arial"/>
              </w:rPr>
            </w:pPr>
          </w:p>
        </w:tc>
        <w:tc>
          <w:tcPr>
            <w:tcW w:w="1474" w:type="dxa"/>
          </w:tcPr>
          <w:p w14:paraId="667F0651"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3222330F" w14:textId="77777777" w:rsidR="0070676D" w:rsidRPr="00156B08" w:rsidRDefault="0070676D" w:rsidP="00156B08">
            <w:pPr>
              <w:rPr>
                <w:rFonts w:ascii="Arial" w:hAnsi="Arial" w:cs="Arial"/>
              </w:rPr>
            </w:pPr>
            <w:r w:rsidRPr="00156B08">
              <w:rPr>
                <w:rFonts w:ascii="Arial" w:hAnsi="Arial" w:cs="Arial"/>
              </w:rPr>
              <w:t>&gt; 7 Hari</w:t>
            </w:r>
          </w:p>
        </w:tc>
      </w:tr>
      <w:tr w:rsidR="0070676D" w:rsidRPr="00156B08" w14:paraId="7F1291F2" w14:textId="77777777" w:rsidTr="0070676D">
        <w:trPr>
          <w:trHeight w:val="616"/>
          <w:jc w:val="center"/>
        </w:trPr>
        <w:tc>
          <w:tcPr>
            <w:tcW w:w="851" w:type="dxa"/>
            <w:vMerge/>
          </w:tcPr>
          <w:p w14:paraId="54F0BDE4" w14:textId="77777777" w:rsidR="0070676D" w:rsidRPr="00156B08" w:rsidRDefault="0070676D" w:rsidP="00156B08">
            <w:pPr>
              <w:pStyle w:val="ListParagraph"/>
              <w:ind w:left="0"/>
              <w:rPr>
                <w:rFonts w:ascii="Arial" w:hAnsi="Arial" w:cs="Arial"/>
                <w:b/>
                <w:bCs/>
                <w:sz w:val="20"/>
                <w:szCs w:val="20"/>
              </w:rPr>
            </w:pPr>
          </w:p>
        </w:tc>
        <w:tc>
          <w:tcPr>
            <w:tcW w:w="1417" w:type="dxa"/>
          </w:tcPr>
          <w:p w14:paraId="5D7F2434" w14:textId="4DAA0F53" w:rsidR="0070676D" w:rsidRPr="00156B08" w:rsidRDefault="0070676D" w:rsidP="00156B08">
            <w:pPr>
              <w:jc w:val="center"/>
              <w:rPr>
                <w:rFonts w:ascii="Arial" w:hAnsi="Arial" w:cs="Arial"/>
              </w:rPr>
            </w:pPr>
            <w:r w:rsidRPr="00156B08">
              <w:rPr>
                <w:rFonts w:ascii="Arial" w:hAnsi="Arial" w:cs="Arial"/>
              </w:rPr>
              <w:t>G017</w:t>
            </w:r>
          </w:p>
        </w:tc>
        <w:tc>
          <w:tcPr>
            <w:tcW w:w="3487" w:type="dxa"/>
            <w:vMerge w:val="restart"/>
          </w:tcPr>
          <w:p w14:paraId="32B1C904" w14:textId="4E13826B" w:rsidR="0070676D" w:rsidRPr="00156B08" w:rsidRDefault="0070676D" w:rsidP="00156B08">
            <w:pPr>
              <w:rPr>
                <w:rFonts w:ascii="Arial" w:hAnsi="Arial" w:cs="Arial"/>
              </w:rPr>
            </w:pPr>
            <w:r w:rsidRPr="00156B08">
              <w:rPr>
                <w:rFonts w:ascii="Arial" w:hAnsi="Arial" w:cs="Arial"/>
              </w:rPr>
              <w:t>Terdapat benjolan pada bagian tubuh seperti leher, ketiak, atau daerah lipatan lain. (cm)</w:t>
            </w:r>
          </w:p>
        </w:tc>
        <w:tc>
          <w:tcPr>
            <w:tcW w:w="1474" w:type="dxa"/>
          </w:tcPr>
          <w:p w14:paraId="69797B96"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7487213A"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4 cm</w:t>
            </w:r>
          </w:p>
        </w:tc>
      </w:tr>
      <w:tr w:rsidR="0070676D" w:rsidRPr="00156B08" w14:paraId="162510C0" w14:textId="77777777" w:rsidTr="0070676D">
        <w:trPr>
          <w:trHeight w:val="616"/>
          <w:jc w:val="center"/>
        </w:trPr>
        <w:tc>
          <w:tcPr>
            <w:tcW w:w="851" w:type="dxa"/>
            <w:vMerge/>
          </w:tcPr>
          <w:p w14:paraId="0675F611" w14:textId="77777777" w:rsidR="0070676D" w:rsidRPr="00156B08" w:rsidRDefault="0070676D" w:rsidP="00156B08">
            <w:pPr>
              <w:pStyle w:val="ListParagraph"/>
              <w:ind w:left="0"/>
              <w:rPr>
                <w:rFonts w:ascii="Arial" w:hAnsi="Arial" w:cs="Arial"/>
                <w:b/>
                <w:bCs/>
                <w:sz w:val="20"/>
                <w:szCs w:val="20"/>
              </w:rPr>
            </w:pPr>
          </w:p>
        </w:tc>
        <w:tc>
          <w:tcPr>
            <w:tcW w:w="1417" w:type="dxa"/>
          </w:tcPr>
          <w:p w14:paraId="241FD2D7" w14:textId="101ABF05" w:rsidR="0070676D" w:rsidRPr="00156B08" w:rsidRDefault="0070676D" w:rsidP="00156B08">
            <w:pPr>
              <w:jc w:val="center"/>
              <w:rPr>
                <w:rFonts w:ascii="Arial" w:hAnsi="Arial" w:cs="Arial"/>
              </w:rPr>
            </w:pPr>
            <w:r w:rsidRPr="00156B08">
              <w:rPr>
                <w:rFonts w:ascii="Arial" w:hAnsi="Arial" w:cs="Arial"/>
              </w:rPr>
              <w:t>G018</w:t>
            </w:r>
          </w:p>
        </w:tc>
        <w:tc>
          <w:tcPr>
            <w:tcW w:w="3487" w:type="dxa"/>
            <w:vMerge/>
          </w:tcPr>
          <w:p w14:paraId="766D951B" w14:textId="719CB6DB" w:rsidR="0070676D" w:rsidRPr="00156B08" w:rsidRDefault="0070676D" w:rsidP="00156B08">
            <w:pPr>
              <w:rPr>
                <w:rFonts w:ascii="Arial" w:hAnsi="Arial" w:cs="Arial"/>
              </w:rPr>
            </w:pPr>
          </w:p>
        </w:tc>
        <w:tc>
          <w:tcPr>
            <w:tcW w:w="1474" w:type="dxa"/>
          </w:tcPr>
          <w:p w14:paraId="64FE3015"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06877877"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&gt; 4 cm</w:t>
            </w:r>
          </w:p>
        </w:tc>
      </w:tr>
      <w:tr w:rsidR="0070676D" w:rsidRPr="00156B08" w14:paraId="14B07DA7" w14:textId="77777777" w:rsidTr="0070676D">
        <w:trPr>
          <w:trHeight w:val="874"/>
          <w:jc w:val="center"/>
        </w:trPr>
        <w:tc>
          <w:tcPr>
            <w:tcW w:w="851" w:type="dxa"/>
            <w:vMerge/>
          </w:tcPr>
          <w:p w14:paraId="27004CF9" w14:textId="77777777" w:rsidR="0070676D" w:rsidRPr="00156B08" w:rsidRDefault="0070676D" w:rsidP="00156B08">
            <w:pPr>
              <w:pStyle w:val="ListParagraph"/>
              <w:ind w:left="0"/>
              <w:rPr>
                <w:rFonts w:ascii="Arial" w:hAnsi="Arial" w:cs="Arial"/>
                <w:b/>
                <w:bCs/>
                <w:sz w:val="20"/>
                <w:szCs w:val="20"/>
              </w:rPr>
            </w:pPr>
          </w:p>
        </w:tc>
        <w:tc>
          <w:tcPr>
            <w:tcW w:w="1417" w:type="dxa"/>
          </w:tcPr>
          <w:p w14:paraId="323EFA0E" w14:textId="6D1ECA73" w:rsidR="0070676D" w:rsidRPr="00156B08" w:rsidRDefault="0070676D" w:rsidP="00156B08">
            <w:pPr>
              <w:jc w:val="center"/>
              <w:rPr>
                <w:rFonts w:ascii="Arial" w:hAnsi="Arial" w:cs="Arial"/>
              </w:rPr>
            </w:pPr>
            <w:r w:rsidRPr="00156B08">
              <w:rPr>
                <w:rFonts w:ascii="Arial" w:hAnsi="Arial" w:cs="Arial"/>
              </w:rPr>
              <w:t>G019</w:t>
            </w:r>
          </w:p>
        </w:tc>
        <w:tc>
          <w:tcPr>
            <w:tcW w:w="3487" w:type="dxa"/>
            <w:vMerge w:val="restart"/>
          </w:tcPr>
          <w:p w14:paraId="5195C146" w14:textId="73E84F81" w:rsidR="0070676D" w:rsidRPr="00156B08" w:rsidRDefault="0070676D" w:rsidP="00156B08">
            <w:pPr>
              <w:rPr>
                <w:rFonts w:ascii="Arial" w:hAnsi="Arial" w:cs="Arial"/>
              </w:rPr>
            </w:pPr>
            <w:r w:rsidRPr="00156B08">
              <w:rPr>
                <w:rFonts w:ascii="Arial" w:hAnsi="Arial" w:cs="Arial"/>
              </w:rPr>
              <w:t>Benjolan membesar dan terasa nyeri/sakit (tingkatan)</w:t>
            </w:r>
          </w:p>
        </w:tc>
        <w:tc>
          <w:tcPr>
            <w:tcW w:w="1474" w:type="dxa"/>
          </w:tcPr>
          <w:p w14:paraId="79248BF1"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0A19A3E0"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7174FB94" w14:textId="77777777" w:rsidTr="0070676D">
        <w:trPr>
          <w:trHeight w:val="197"/>
          <w:jc w:val="center"/>
        </w:trPr>
        <w:tc>
          <w:tcPr>
            <w:tcW w:w="851" w:type="dxa"/>
            <w:vMerge/>
          </w:tcPr>
          <w:p w14:paraId="51D128C3" w14:textId="77777777" w:rsidR="0070676D" w:rsidRPr="00156B08" w:rsidRDefault="0070676D" w:rsidP="00156B08">
            <w:pPr>
              <w:pStyle w:val="ListParagraph"/>
              <w:ind w:left="0"/>
              <w:rPr>
                <w:rFonts w:ascii="Arial" w:hAnsi="Arial" w:cs="Arial"/>
                <w:b/>
                <w:bCs/>
                <w:sz w:val="20"/>
                <w:szCs w:val="20"/>
              </w:rPr>
            </w:pPr>
          </w:p>
        </w:tc>
        <w:tc>
          <w:tcPr>
            <w:tcW w:w="1417" w:type="dxa"/>
          </w:tcPr>
          <w:p w14:paraId="1E8615AB" w14:textId="5149A15A" w:rsidR="0070676D" w:rsidRPr="00156B08" w:rsidRDefault="0070676D" w:rsidP="00156B08">
            <w:pPr>
              <w:jc w:val="center"/>
              <w:rPr>
                <w:rFonts w:ascii="Arial" w:hAnsi="Arial" w:cs="Arial"/>
              </w:rPr>
            </w:pPr>
            <w:r w:rsidRPr="00156B08">
              <w:rPr>
                <w:rFonts w:ascii="Arial" w:hAnsi="Arial" w:cs="Arial"/>
              </w:rPr>
              <w:t>G020</w:t>
            </w:r>
          </w:p>
        </w:tc>
        <w:tc>
          <w:tcPr>
            <w:tcW w:w="3487" w:type="dxa"/>
            <w:vMerge/>
          </w:tcPr>
          <w:p w14:paraId="6015AA6A" w14:textId="350BBE08" w:rsidR="0070676D" w:rsidRPr="00156B08" w:rsidRDefault="0070676D" w:rsidP="00156B08">
            <w:pPr>
              <w:rPr>
                <w:rFonts w:ascii="Arial" w:hAnsi="Arial" w:cs="Arial"/>
              </w:rPr>
            </w:pPr>
          </w:p>
        </w:tc>
        <w:tc>
          <w:tcPr>
            <w:tcW w:w="1474" w:type="dxa"/>
          </w:tcPr>
          <w:p w14:paraId="3A377BBA"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7D925287"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7B645C69" w14:textId="77777777" w:rsidTr="0070676D">
        <w:trPr>
          <w:trHeight w:val="1060"/>
          <w:jc w:val="center"/>
        </w:trPr>
        <w:tc>
          <w:tcPr>
            <w:tcW w:w="851" w:type="dxa"/>
            <w:vMerge/>
          </w:tcPr>
          <w:p w14:paraId="2FE44465" w14:textId="77777777" w:rsidR="0070676D" w:rsidRPr="00156B08" w:rsidRDefault="0070676D" w:rsidP="00156B08">
            <w:pPr>
              <w:pStyle w:val="ListParagraph"/>
              <w:ind w:left="0"/>
              <w:rPr>
                <w:rFonts w:ascii="Arial" w:hAnsi="Arial" w:cs="Arial"/>
                <w:b/>
                <w:bCs/>
                <w:sz w:val="20"/>
                <w:szCs w:val="20"/>
              </w:rPr>
            </w:pPr>
          </w:p>
        </w:tc>
        <w:tc>
          <w:tcPr>
            <w:tcW w:w="1417" w:type="dxa"/>
          </w:tcPr>
          <w:p w14:paraId="4D2B6993" w14:textId="10BFD20A" w:rsidR="0070676D" w:rsidRPr="00156B08" w:rsidRDefault="0070676D" w:rsidP="00156B08">
            <w:pPr>
              <w:jc w:val="center"/>
              <w:rPr>
                <w:rFonts w:ascii="Arial" w:hAnsi="Arial" w:cs="Arial"/>
              </w:rPr>
            </w:pPr>
            <w:r w:rsidRPr="00156B08">
              <w:rPr>
                <w:rFonts w:ascii="Arial" w:hAnsi="Arial" w:cs="Arial"/>
              </w:rPr>
              <w:t>G001</w:t>
            </w:r>
          </w:p>
        </w:tc>
        <w:tc>
          <w:tcPr>
            <w:tcW w:w="3487" w:type="dxa"/>
            <w:vMerge w:val="restart"/>
          </w:tcPr>
          <w:p w14:paraId="63209242" w14:textId="18FA1604" w:rsidR="0070676D" w:rsidRPr="00156B08" w:rsidRDefault="0070676D" w:rsidP="00156B08">
            <w:pPr>
              <w:rPr>
                <w:rFonts w:ascii="Arial" w:hAnsi="Arial" w:cs="Arial"/>
              </w:rPr>
            </w:pPr>
            <w:r w:rsidRPr="00156B08">
              <w:rPr>
                <w:rFonts w:ascii="Arial" w:hAnsi="Arial" w:cs="Arial"/>
              </w:rPr>
              <w:t>Benjolan bernanah atau berdarah (tingkatan)</w:t>
            </w:r>
          </w:p>
        </w:tc>
        <w:tc>
          <w:tcPr>
            <w:tcW w:w="1474" w:type="dxa"/>
          </w:tcPr>
          <w:p w14:paraId="7397D753"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232C73D4"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07A0268B" w14:textId="77777777" w:rsidTr="0070676D">
        <w:trPr>
          <w:trHeight w:val="742"/>
          <w:jc w:val="center"/>
        </w:trPr>
        <w:tc>
          <w:tcPr>
            <w:tcW w:w="851" w:type="dxa"/>
            <w:vMerge/>
          </w:tcPr>
          <w:p w14:paraId="543A2486" w14:textId="77777777" w:rsidR="0070676D" w:rsidRPr="00156B08" w:rsidRDefault="0070676D" w:rsidP="00156B08">
            <w:pPr>
              <w:pStyle w:val="ListParagraph"/>
              <w:ind w:left="0"/>
              <w:rPr>
                <w:rFonts w:ascii="Arial" w:hAnsi="Arial" w:cs="Arial"/>
                <w:b/>
                <w:bCs/>
                <w:sz w:val="20"/>
                <w:szCs w:val="20"/>
              </w:rPr>
            </w:pPr>
          </w:p>
        </w:tc>
        <w:tc>
          <w:tcPr>
            <w:tcW w:w="1417" w:type="dxa"/>
          </w:tcPr>
          <w:p w14:paraId="1F354506" w14:textId="29E98308" w:rsidR="0070676D" w:rsidRPr="00156B08" w:rsidRDefault="0070676D" w:rsidP="00156B08">
            <w:pPr>
              <w:jc w:val="center"/>
              <w:rPr>
                <w:rFonts w:ascii="Arial" w:hAnsi="Arial" w:cs="Arial"/>
              </w:rPr>
            </w:pPr>
            <w:r w:rsidRPr="00156B08">
              <w:rPr>
                <w:rFonts w:ascii="Arial" w:hAnsi="Arial" w:cs="Arial"/>
              </w:rPr>
              <w:t>G002</w:t>
            </w:r>
          </w:p>
        </w:tc>
        <w:tc>
          <w:tcPr>
            <w:tcW w:w="3487" w:type="dxa"/>
            <w:vMerge/>
          </w:tcPr>
          <w:p w14:paraId="55981699" w14:textId="157E093E" w:rsidR="0070676D" w:rsidRPr="00156B08" w:rsidRDefault="0070676D" w:rsidP="00156B08">
            <w:pPr>
              <w:rPr>
                <w:rFonts w:ascii="Arial" w:hAnsi="Arial" w:cs="Arial"/>
              </w:rPr>
            </w:pPr>
          </w:p>
        </w:tc>
        <w:tc>
          <w:tcPr>
            <w:tcW w:w="1474" w:type="dxa"/>
          </w:tcPr>
          <w:p w14:paraId="46A7D754"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2FFC9300"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014223E4" w14:textId="77777777" w:rsidTr="0070676D">
        <w:trPr>
          <w:trHeight w:val="305"/>
          <w:jc w:val="center"/>
        </w:trPr>
        <w:tc>
          <w:tcPr>
            <w:tcW w:w="851" w:type="dxa"/>
            <w:vMerge/>
          </w:tcPr>
          <w:p w14:paraId="25F3572C" w14:textId="77777777" w:rsidR="0070676D" w:rsidRPr="00156B08" w:rsidRDefault="0070676D" w:rsidP="00156B08">
            <w:pPr>
              <w:pStyle w:val="ListParagraph"/>
              <w:ind w:left="0"/>
              <w:rPr>
                <w:rFonts w:ascii="Arial" w:hAnsi="Arial" w:cs="Arial"/>
                <w:b/>
                <w:bCs/>
                <w:sz w:val="20"/>
                <w:szCs w:val="20"/>
              </w:rPr>
            </w:pPr>
          </w:p>
        </w:tc>
        <w:tc>
          <w:tcPr>
            <w:tcW w:w="1417" w:type="dxa"/>
          </w:tcPr>
          <w:p w14:paraId="478A52EC" w14:textId="7E5482A0" w:rsidR="0070676D" w:rsidRPr="00156B08" w:rsidRDefault="0070676D" w:rsidP="00156B08">
            <w:pPr>
              <w:jc w:val="center"/>
              <w:rPr>
                <w:rFonts w:ascii="Arial" w:hAnsi="Arial" w:cs="Arial"/>
              </w:rPr>
            </w:pPr>
            <w:r w:rsidRPr="00156B08">
              <w:rPr>
                <w:rFonts w:ascii="Arial" w:hAnsi="Arial" w:cs="Arial"/>
              </w:rPr>
              <w:t>G003</w:t>
            </w:r>
          </w:p>
        </w:tc>
        <w:tc>
          <w:tcPr>
            <w:tcW w:w="3487" w:type="dxa"/>
            <w:vMerge w:val="restart"/>
          </w:tcPr>
          <w:p w14:paraId="03640110" w14:textId="59A5C52E" w:rsidR="0070676D" w:rsidRPr="00156B08" w:rsidRDefault="0070676D" w:rsidP="00156B08">
            <w:pPr>
              <w:rPr>
                <w:rFonts w:ascii="Arial" w:hAnsi="Arial" w:cs="Arial"/>
              </w:rPr>
            </w:pPr>
            <w:r w:rsidRPr="00156B08">
              <w:rPr>
                <w:rFonts w:ascii="Arial" w:hAnsi="Arial" w:cs="Arial"/>
              </w:rPr>
              <w:t>Terdapat radang (kemerahan/pembengkakan) pada daerah benjolan (tingkatan)</w:t>
            </w:r>
          </w:p>
        </w:tc>
        <w:tc>
          <w:tcPr>
            <w:tcW w:w="1474" w:type="dxa"/>
          </w:tcPr>
          <w:p w14:paraId="2E8980A1"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6C1874B5"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7AE10F80" w14:textId="77777777" w:rsidTr="0070676D">
        <w:trPr>
          <w:trHeight w:val="304"/>
          <w:jc w:val="center"/>
        </w:trPr>
        <w:tc>
          <w:tcPr>
            <w:tcW w:w="851" w:type="dxa"/>
            <w:vMerge/>
          </w:tcPr>
          <w:p w14:paraId="6167971A" w14:textId="77777777" w:rsidR="0070676D" w:rsidRPr="00156B08" w:rsidRDefault="0070676D" w:rsidP="00156B08">
            <w:pPr>
              <w:pStyle w:val="ListParagraph"/>
              <w:ind w:left="0"/>
              <w:rPr>
                <w:rFonts w:ascii="Arial" w:hAnsi="Arial" w:cs="Arial"/>
                <w:b/>
                <w:bCs/>
                <w:sz w:val="20"/>
                <w:szCs w:val="20"/>
              </w:rPr>
            </w:pPr>
          </w:p>
        </w:tc>
        <w:tc>
          <w:tcPr>
            <w:tcW w:w="1417" w:type="dxa"/>
          </w:tcPr>
          <w:p w14:paraId="1BBBB8AA" w14:textId="0B242139" w:rsidR="0070676D" w:rsidRPr="00156B08" w:rsidRDefault="0070676D" w:rsidP="00156B08">
            <w:pPr>
              <w:jc w:val="center"/>
              <w:rPr>
                <w:rFonts w:ascii="Arial" w:hAnsi="Arial" w:cs="Arial"/>
              </w:rPr>
            </w:pPr>
            <w:r w:rsidRPr="00156B08">
              <w:rPr>
                <w:rFonts w:ascii="Arial" w:hAnsi="Arial" w:cs="Arial"/>
              </w:rPr>
              <w:t>G004</w:t>
            </w:r>
          </w:p>
        </w:tc>
        <w:tc>
          <w:tcPr>
            <w:tcW w:w="3487" w:type="dxa"/>
            <w:vMerge/>
          </w:tcPr>
          <w:p w14:paraId="5E1C9FE7" w14:textId="209C0014" w:rsidR="0070676D" w:rsidRPr="00156B08" w:rsidRDefault="0070676D" w:rsidP="00156B08">
            <w:pPr>
              <w:rPr>
                <w:rFonts w:ascii="Arial" w:hAnsi="Arial" w:cs="Arial"/>
              </w:rPr>
            </w:pPr>
          </w:p>
        </w:tc>
        <w:tc>
          <w:tcPr>
            <w:tcW w:w="1474" w:type="dxa"/>
          </w:tcPr>
          <w:p w14:paraId="0B2F55F6"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32016734"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3D78609C" w14:textId="77777777" w:rsidTr="0070676D">
        <w:trPr>
          <w:trHeight w:val="305"/>
          <w:jc w:val="center"/>
        </w:trPr>
        <w:tc>
          <w:tcPr>
            <w:tcW w:w="851" w:type="dxa"/>
            <w:vMerge/>
          </w:tcPr>
          <w:p w14:paraId="271CAAFF" w14:textId="77777777" w:rsidR="0070676D" w:rsidRPr="00156B08" w:rsidRDefault="0070676D" w:rsidP="00156B08">
            <w:pPr>
              <w:pStyle w:val="ListParagraph"/>
              <w:ind w:left="0"/>
              <w:rPr>
                <w:rFonts w:ascii="Arial" w:hAnsi="Arial" w:cs="Arial"/>
                <w:b/>
                <w:bCs/>
                <w:sz w:val="20"/>
                <w:szCs w:val="20"/>
              </w:rPr>
            </w:pPr>
          </w:p>
        </w:tc>
        <w:tc>
          <w:tcPr>
            <w:tcW w:w="1417" w:type="dxa"/>
          </w:tcPr>
          <w:p w14:paraId="48A6D76A" w14:textId="041B4D2B" w:rsidR="0070676D" w:rsidRPr="00156B08" w:rsidRDefault="0070676D" w:rsidP="00156B08">
            <w:pPr>
              <w:jc w:val="center"/>
              <w:rPr>
                <w:rFonts w:ascii="Arial" w:hAnsi="Arial" w:cs="Arial"/>
              </w:rPr>
            </w:pPr>
            <w:r w:rsidRPr="00156B08">
              <w:rPr>
                <w:rFonts w:ascii="Arial" w:hAnsi="Arial" w:cs="Arial"/>
              </w:rPr>
              <w:t>G005</w:t>
            </w:r>
          </w:p>
        </w:tc>
        <w:tc>
          <w:tcPr>
            <w:tcW w:w="3487" w:type="dxa"/>
            <w:vMerge w:val="restart"/>
          </w:tcPr>
          <w:p w14:paraId="11D8B81B" w14:textId="0BA80A7B" w:rsidR="0070676D" w:rsidRPr="00156B08" w:rsidRDefault="0070676D" w:rsidP="00156B08">
            <w:pPr>
              <w:rPr>
                <w:rFonts w:ascii="Arial" w:hAnsi="Arial" w:cs="Arial"/>
              </w:rPr>
            </w:pPr>
            <w:r w:rsidRPr="00156B08">
              <w:rPr>
                <w:rFonts w:ascii="Arial" w:hAnsi="Arial" w:cs="Arial"/>
              </w:rPr>
              <w:t>Mual dan muntah (hari)</w:t>
            </w:r>
          </w:p>
        </w:tc>
        <w:tc>
          <w:tcPr>
            <w:tcW w:w="1474" w:type="dxa"/>
          </w:tcPr>
          <w:p w14:paraId="421B9184"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36AA4726" w14:textId="77777777" w:rsidR="0070676D" w:rsidRPr="00156B08" w:rsidRDefault="0070676D" w:rsidP="00156B08">
            <w:pPr>
              <w:rPr>
                <w:rFonts w:ascii="Arial" w:hAnsi="Arial" w:cs="Arial"/>
              </w:rPr>
            </w:pPr>
            <w:r w:rsidRPr="00156B08">
              <w:rPr>
                <w:rFonts w:ascii="Arial" w:hAnsi="Arial" w:cs="Arial"/>
              </w:rPr>
              <w:t>≤ 7 Hari</w:t>
            </w:r>
          </w:p>
        </w:tc>
      </w:tr>
      <w:tr w:rsidR="0070676D" w:rsidRPr="00156B08" w14:paraId="0BAC1A52" w14:textId="77777777" w:rsidTr="0070676D">
        <w:trPr>
          <w:trHeight w:val="304"/>
          <w:jc w:val="center"/>
        </w:trPr>
        <w:tc>
          <w:tcPr>
            <w:tcW w:w="851" w:type="dxa"/>
            <w:vMerge/>
          </w:tcPr>
          <w:p w14:paraId="4E1F186A" w14:textId="77777777" w:rsidR="0070676D" w:rsidRPr="00156B08" w:rsidRDefault="0070676D" w:rsidP="00156B08">
            <w:pPr>
              <w:pStyle w:val="ListParagraph"/>
              <w:ind w:left="0"/>
              <w:rPr>
                <w:rFonts w:ascii="Arial" w:hAnsi="Arial" w:cs="Arial"/>
                <w:b/>
                <w:bCs/>
                <w:sz w:val="20"/>
                <w:szCs w:val="20"/>
              </w:rPr>
            </w:pPr>
          </w:p>
        </w:tc>
        <w:tc>
          <w:tcPr>
            <w:tcW w:w="1417" w:type="dxa"/>
          </w:tcPr>
          <w:p w14:paraId="5BDE23F7" w14:textId="266C2CB6" w:rsidR="0070676D" w:rsidRPr="00156B08" w:rsidRDefault="0070676D" w:rsidP="00156B08">
            <w:pPr>
              <w:jc w:val="center"/>
              <w:rPr>
                <w:rFonts w:ascii="Arial" w:hAnsi="Arial" w:cs="Arial"/>
              </w:rPr>
            </w:pPr>
            <w:r w:rsidRPr="00156B08">
              <w:rPr>
                <w:rFonts w:ascii="Arial" w:hAnsi="Arial" w:cs="Arial"/>
              </w:rPr>
              <w:t>G006</w:t>
            </w:r>
          </w:p>
        </w:tc>
        <w:tc>
          <w:tcPr>
            <w:tcW w:w="3487" w:type="dxa"/>
            <w:vMerge/>
          </w:tcPr>
          <w:p w14:paraId="19F868E3" w14:textId="43A2E954" w:rsidR="0070676D" w:rsidRPr="00156B08" w:rsidRDefault="0070676D" w:rsidP="00156B08">
            <w:pPr>
              <w:rPr>
                <w:rFonts w:ascii="Arial" w:hAnsi="Arial" w:cs="Arial"/>
              </w:rPr>
            </w:pPr>
          </w:p>
        </w:tc>
        <w:tc>
          <w:tcPr>
            <w:tcW w:w="1474" w:type="dxa"/>
          </w:tcPr>
          <w:p w14:paraId="69DC7FCA"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4B1F527B" w14:textId="77777777" w:rsidR="0070676D" w:rsidRPr="00156B08" w:rsidRDefault="0070676D" w:rsidP="00156B08">
            <w:pPr>
              <w:rPr>
                <w:rFonts w:ascii="Arial" w:hAnsi="Arial" w:cs="Arial"/>
              </w:rPr>
            </w:pPr>
            <w:r w:rsidRPr="00156B08">
              <w:rPr>
                <w:rFonts w:ascii="Arial" w:hAnsi="Arial" w:cs="Arial"/>
              </w:rPr>
              <w:t>&gt; 7 Hari</w:t>
            </w:r>
          </w:p>
        </w:tc>
      </w:tr>
      <w:tr w:rsidR="0070676D" w:rsidRPr="00156B08" w14:paraId="0FE2B155" w14:textId="77777777" w:rsidTr="0070676D">
        <w:trPr>
          <w:trHeight w:val="305"/>
          <w:jc w:val="center"/>
        </w:trPr>
        <w:tc>
          <w:tcPr>
            <w:tcW w:w="851" w:type="dxa"/>
            <w:vMerge/>
          </w:tcPr>
          <w:p w14:paraId="647A62E6" w14:textId="77777777" w:rsidR="0070676D" w:rsidRPr="00156B08" w:rsidRDefault="0070676D" w:rsidP="00156B08">
            <w:pPr>
              <w:pStyle w:val="ListParagraph"/>
              <w:ind w:left="0"/>
              <w:rPr>
                <w:rFonts w:ascii="Arial" w:hAnsi="Arial" w:cs="Arial"/>
                <w:b/>
                <w:bCs/>
                <w:sz w:val="20"/>
                <w:szCs w:val="20"/>
              </w:rPr>
            </w:pPr>
          </w:p>
        </w:tc>
        <w:tc>
          <w:tcPr>
            <w:tcW w:w="1417" w:type="dxa"/>
          </w:tcPr>
          <w:p w14:paraId="227F2901" w14:textId="1EFBFD8A" w:rsidR="0070676D" w:rsidRPr="00156B08" w:rsidRDefault="0070676D" w:rsidP="00156B08">
            <w:pPr>
              <w:jc w:val="center"/>
              <w:rPr>
                <w:rFonts w:ascii="Arial" w:hAnsi="Arial" w:cs="Arial"/>
              </w:rPr>
            </w:pPr>
            <w:r w:rsidRPr="00156B08">
              <w:rPr>
                <w:rFonts w:ascii="Arial" w:hAnsi="Arial" w:cs="Arial"/>
              </w:rPr>
              <w:t>G007</w:t>
            </w:r>
          </w:p>
        </w:tc>
        <w:tc>
          <w:tcPr>
            <w:tcW w:w="3487" w:type="dxa"/>
            <w:vMerge w:val="restart"/>
          </w:tcPr>
          <w:p w14:paraId="46310AB7" w14:textId="74169C82" w:rsidR="0070676D" w:rsidRPr="00156B08" w:rsidRDefault="0070676D" w:rsidP="00156B08">
            <w:pPr>
              <w:rPr>
                <w:rFonts w:ascii="Arial" w:hAnsi="Arial" w:cs="Arial"/>
              </w:rPr>
            </w:pPr>
            <w:r w:rsidRPr="00156B08">
              <w:rPr>
                <w:rFonts w:ascii="Arial" w:hAnsi="Arial" w:cs="Arial"/>
              </w:rPr>
              <w:t>Gangguan buang air besar atau Diare (hari)</w:t>
            </w:r>
          </w:p>
        </w:tc>
        <w:tc>
          <w:tcPr>
            <w:tcW w:w="1474" w:type="dxa"/>
          </w:tcPr>
          <w:p w14:paraId="6274DD4E"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385AD679" w14:textId="77777777" w:rsidR="0070676D" w:rsidRPr="00156B08" w:rsidRDefault="0070676D" w:rsidP="00156B08">
            <w:pPr>
              <w:rPr>
                <w:rFonts w:ascii="Arial" w:hAnsi="Arial" w:cs="Arial"/>
              </w:rPr>
            </w:pPr>
            <w:r w:rsidRPr="00156B08">
              <w:rPr>
                <w:rFonts w:ascii="Arial" w:hAnsi="Arial" w:cs="Arial"/>
              </w:rPr>
              <w:t>≤ 7 Hari</w:t>
            </w:r>
          </w:p>
        </w:tc>
      </w:tr>
      <w:tr w:rsidR="0070676D" w:rsidRPr="00156B08" w14:paraId="32383E70" w14:textId="77777777" w:rsidTr="0070676D">
        <w:trPr>
          <w:trHeight w:val="304"/>
          <w:jc w:val="center"/>
        </w:trPr>
        <w:tc>
          <w:tcPr>
            <w:tcW w:w="851" w:type="dxa"/>
            <w:vMerge/>
          </w:tcPr>
          <w:p w14:paraId="06B9C766" w14:textId="77777777" w:rsidR="0070676D" w:rsidRPr="00156B08" w:rsidRDefault="0070676D" w:rsidP="00156B08">
            <w:pPr>
              <w:pStyle w:val="ListParagraph"/>
              <w:ind w:left="0"/>
              <w:rPr>
                <w:rFonts w:ascii="Arial" w:hAnsi="Arial" w:cs="Arial"/>
                <w:b/>
                <w:bCs/>
                <w:sz w:val="20"/>
                <w:szCs w:val="20"/>
              </w:rPr>
            </w:pPr>
          </w:p>
        </w:tc>
        <w:tc>
          <w:tcPr>
            <w:tcW w:w="1417" w:type="dxa"/>
          </w:tcPr>
          <w:p w14:paraId="689F67F1" w14:textId="443A4C2F" w:rsidR="0070676D" w:rsidRPr="00156B08" w:rsidRDefault="0070676D" w:rsidP="00156B08">
            <w:pPr>
              <w:jc w:val="center"/>
              <w:rPr>
                <w:rFonts w:ascii="Arial" w:hAnsi="Arial" w:cs="Arial"/>
              </w:rPr>
            </w:pPr>
            <w:r w:rsidRPr="00156B08">
              <w:rPr>
                <w:rFonts w:ascii="Arial" w:hAnsi="Arial" w:cs="Arial"/>
              </w:rPr>
              <w:t>G008</w:t>
            </w:r>
          </w:p>
        </w:tc>
        <w:tc>
          <w:tcPr>
            <w:tcW w:w="3487" w:type="dxa"/>
            <w:vMerge/>
          </w:tcPr>
          <w:p w14:paraId="20234C67" w14:textId="0354D5EC" w:rsidR="0070676D" w:rsidRPr="00156B08" w:rsidRDefault="0070676D" w:rsidP="00156B08">
            <w:pPr>
              <w:rPr>
                <w:rFonts w:ascii="Arial" w:hAnsi="Arial" w:cs="Arial"/>
              </w:rPr>
            </w:pPr>
          </w:p>
        </w:tc>
        <w:tc>
          <w:tcPr>
            <w:tcW w:w="1474" w:type="dxa"/>
          </w:tcPr>
          <w:p w14:paraId="0536D5AD"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23B0018D" w14:textId="77777777" w:rsidR="0070676D" w:rsidRPr="00156B08" w:rsidRDefault="0070676D" w:rsidP="00156B08">
            <w:pPr>
              <w:rPr>
                <w:rFonts w:ascii="Arial" w:hAnsi="Arial" w:cs="Arial"/>
              </w:rPr>
            </w:pPr>
            <w:r w:rsidRPr="00156B08">
              <w:rPr>
                <w:rFonts w:ascii="Arial" w:hAnsi="Arial" w:cs="Arial"/>
              </w:rPr>
              <w:t>&gt; 7 Hari</w:t>
            </w:r>
          </w:p>
        </w:tc>
      </w:tr>
      <w:tr w:rsidR="0070676D" w:rsidRPr="00156B08" w14:paraId="6E73D9D0" w14:textId="77777777" w:rsidTr="0070676D">
        <w:trPr>
          <w:trHeight w:val="203"/>
          <w:jc w:val="center"/>
        </w:trPr>
        <w:tc>
          <w:tcPr>
            <w:tcW w:w="851" w:type="dxa"/>
            <w:vMerge/>
          </w:tcPr>
          <w:p w14:paraId="32C01BB7" w14:textId="77777777" w:rsidR="0070676D" w:rsidRPr="00156B08" w:rsidRDefault="0070676D" w:rsidP="00156B08">
            <w:pPr>
              <w:pStyle w:val="ListParagraph"/>
              <w:ind w:left="0"/>
              <w:rPr>
                <w:rFonts w:ascii="Arial" w:hAnsi="Arial" w:cs="Arial"/>
                <w:b/>
                <w:bCs/>
                <w:sz w:val="20"/>
                <w:szCs w:val="20"/>
              </w:rPr>
            </w:pPr>
          </w:p>
        </w:tc>
        <w:tc>
          <w:tcPr>
            <w:tcW w:w="1417" w:type="dxa"/>
          </w:tcPr>
          <w:p w14:paraId="72F28340" w14:textId="0B8971A2" w:rsidR="0070676D" w:rsidRPr="00156B08" w:rsidRDefault="0070676D" w:rsidP="00156B08">
            <w:pPr>
              <w:jc w:val="center"/>
              <w:rPr>
                <w:rFonts w:ascii="Arial" w:hAnsi="Arial" w:cs="Arial"/>
              </w:rPr>
            </w:pPr>
            <w:r w:rsidRPr="00156B08">
              <w:rPr>
                <w:rFonts w:ascii="Arial" w:hAnsi="Arial" w:cs="Arial"/>
              </w:rPr>
              <w:t>G009</w:t>
            </w:r>
          </w:p>
        </w:tc>
        <w:tc>
          <w:tcPr>
            <w:tcW w:w="3487" w:type="dxa"/>
            <w:vMerge w:val="restart"/>
          </w:tcPr>
          <w:p w14:paraId="0EF40AD5" w14:textId="46638502" w:rsidR="0070676D" w:rsidRPr="00156B08" w:rsidRDefault="0070676D" w:rsidP="00156B08">
            <w:pPr>
              <w:rPr>
                <w:rFonts w:ascii="Arial" w:hAnsi="Arial" w:cs="Arial"/>
              </w:rPr>
            </w:pPr>
            <w:r w:rsidRPr="00156B08">
              <w:rPr>
                <w:rFonts w:ascii="Arial" w:hAnsi="Arial" w:cs="Arial"/>
              </w:rPr>
              <w:t>Nyeri perut (tingkatan)</w:t>
            </w:r>
          </w:p>
        </w:tc>
        <w:tc>
          <w:tcPr>
            <w:tcW w:w="1474" w:type="dxa"/>
          </w:tcPr>
          <w:p w14:paraId="43504E91"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7AE2EB8F"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3DD06B64" w14:textId="77777777" w:rsidTr="0070676D">
        <w:trPr>
          <w:trHeight w:val="203"/>
          <w:jc w:val="center"/>
        </w:trPr>
        <w:tc>
          <w:tcPr>
            <w:tcW w:w="851" w:type="dxa"/>
            <w:vMerge/>
          </w:tcPr>
          <w:p w14:paraId="6D77ECFB" w14:textId="77777777" w:rsidR="0070676D" w:rsidRPr="00156B08" w:rsidRDefault="0070676D" w:rsidP="00156B08">
            <w:pPr>
              <w:pStyle w:val="ListParagraph"/>
              <w:ind w:left="0"/>
              <w:rPr>
                <w:rFonts w:ascii="Arial" w:hAnsi="Arial" w:cs="Arial"/>
                <w:b/>
                <w:bCs/>
                <w:sz w:val="20"/>
                <w:szCs w:val="20"/>
              </w:rPr>
            </w:pPr>
          </w:p>
        </w:tc>
        <w:tc>
          <w:tcPr>
            <w:tcW w:w="1417" w:type="dxa"/>
          </w:tcPr>
          <w:p w14:paraId="559201D0" w14:textId="32D8FD10" w:rsidR="0070676D" w:rsidRPr="00156B08" w:rsidRDefault="0070676D" w:rsidP="00156B08">
            <w:pPr>
              <w:jc w:val="center"/>
              <w:rPr>
                <w:rFonts w:ascii="Arial" w:hAnsi="Arial" w:cs="Arial"/>
              </w:rPr>
            </w:pPr>
            <w:r w:rsidRPr="00156B08">
              <w:rPr>
                <w:rFonts w:ascii="Arial" w:hAnsi="Arial" w:cs="Arial"/>
              </w:rPr>
              <w:t>G010</w:t>
            </w:r>
          </w:p>
        </w:tc>
        <w:tc>
          <w:tcPr>
            <w:tcW w:w="3487" w:type="dxa"/>
            <w:vMerge/>
          </w:tcPr>
          <w:p w14:paraId="2CCB5318" w14:textId="5CA2332C" w:rsidR="0070676D" w:rsidRPr="00156B08" w:rsidRDefault="0070676D" w:rsidP="00156B08">
            <w:pPr>
              <w:rPr>
                <w:rFonts w:ascii="Arial" w:hAnsi="Arial" w:cs="Arial"/>
              </w:rPr>
            </w:pPr>
          </w:p>
        </w:tc>
        <w:tc>
          <w:tcPr>
            <w:tcW w:w="1474" w:type="dxa"/>
          </w:tcPr>
          <w:p w14:paraId="0F3F8794"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1340F3AA"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789F33A1" w14:textId="77777777" w:rsidTr="0070676D">
        <w:trPr>
          <w:trHeight w:val="305"/>
          <w:jc w:val="center"/>
        </w:trPr>
        <w:tc>
          <w:tcPr>
            <w:tcW w:w="851" w:type="dxa"/>
            <w:vMerge/>
          </w:tcPr>
          <w:p w14:paraId="7FB4C2BA" w14:textId="77777777" w:rsidR="0070676D" w:rsidRPr="00156B08" w:rsidRDefault="0070676D" w:rsidP="00156B08">
            <w:pPr>
              <w:pStyle w:val="ListParagraph"/>
              <w:ind w:left="0"/>
              <w:rPr>
                <w:rFonts w:ascii="Arial" w:hAnsi="Arial" w:cs="Arial"/>
                <w:b/>
                <w:bCs/>
                <w:sz w:val="20"/>
                <w:szCs w:val="20"/>
              </w:rPr>
            </w:pPr>
          </w:p>
        </w:tc>
        <w:tc>
          <w:tcPr>
            <w:tcW w:w="1417" w:type="dxa"/>
          </w:tcPr>
          <w:p w14:paraId="3F93546C" w14:textId="497124E8" w:rsidR="0070676D" w:rsidRPr="00156B08" w:rsidRDefault="0070676D" w:rsidP="00156B08">
            <w:pPr>
              <w:jc w:val="center"/>
              <w:rPr>
                <w:rFonts w:ascii="Arial" w:hAnsi="Arial" w:cs="Arial"/>
              </w:rPr>
            </w:pPr>
            <w:r w:rsidRPr="00156B08">
              <w:rPr>
                <w:rFonts w:ascii="Arial" w:hAnsi="Arial" w:cs="Arial"/>
              </w:rPr>
              <w:t>G011</w:t>
            </w:r>
          </w:p>
        </w:tc>
        <w:tc>
          <w:tcPr>
            <w:tcW w:w="3487" w:type="dxa"/>
            <w:vMerge w:val="restart"/>
          </w:tcPr>
          <w:p w14:paraId="549F4CE2" w14:textId="5D5C78CE" w:rsidR="0070676D" w:rsidRPr="00156B08" w:rsidRDefault="0070676D" w:rsidP="00156B08">
            <w:pPr>
              <w:rPr>
                <w:rFonts w:ascii="Arial" w:hAnsi="Arial" w:cs="Arial"/>
              </w:rPr>
            </w:pPr>
            <w:r w:rsidRPr="00156B08">
              <w:rPr>
                <w:rFonts w:ascii="Arial" w:hAnsi="Arial" w:cs="Arial"/>
              </w:rPr>
              <w:t>BAB bercampur darah (tingkatan)</w:t>
            </w:r>
          </w:p>
        </w:tc>
        <w:tc>
          <w:tcPr>
            <w:tcW w:w="1474" w:type="dxa"/>
          </w:tcPr>
          <w:p w14:paraId="7E5568EB"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2DA6F203"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4DE1B7F0" w14:textId="77777777" w:rsidTr="0070676D">
        <w:trPr>
          <w:trHeight w:val="304"/>
          <w:jc w:val="center"/>
        </w:trPr>
        <w:tc>
          <w:tcPr>
            <w:tcW w:w="851" w:type="dxa"/>
            <w:vMerge/>
          </w:tcPr>
          <w:p w14:paraId="0E8C9FD4" w14:textId="77777777" w:rsidR="0070676D" w:rsidRPr="00156B08" w:rsidRDefault="0070676D" w:rsidP="00156B08">
            <w:pPr>
              <w:pStyle w:val="ListParagraph"/>
              <w:ind w:left="0"/>
              <w:rPr>
                <w:rFonts w:ascii="Arial" w:hAnsi="Arial" w:cs="Arial"/>
                <w:b/>
                <w:bCs/>
                <w:sz w:val="20"/>
                <w:szCs w:val="20"/>
              </w:rPr>
            </w:pPr>
          </w:p>
        </w:tc>
        <w:tc>
          <w:tcPr>
            <w:tcW w:w="1417" w:type="dxa"/>
          </w:tcPr>
          <w:p w14:paraId="1EE24C3E" w14:textId="14A1A6CF" w:rsidR="0070676D" w:rsidRPr="00156B08" w:rsidRDefault="0070676D" w:rsidP="00156B08">
            <w:pPr>
              <w:jc w:val="center"/>
              <w:rPr>
                <w:rFonts w:ascii="Arial" w:hAnsi="Arial" w:cs="Arial"/>
              </w:rPr>
            </w:pPr>
            <w:r w:rsidRPr="00156B08">
              <w:rPr>
                <w:rFonts w:ascii="Arial" w:hAnsi="Arial" w:cs="Arial"/>
              </w:rPr>
              <w:t>G012</w:t>
            </w:r>
          </w:p>
        </w:tc>
        <w:tc>
          <w:tcPr>
            <w:tcW w:w="3487" w:type="dxa"/>
            <w:vMerge/>
          </w:tcPr>
          <w:p w14:paraId="43DC30B4" w14:textId="121A880E" w:rsidR="0070676D" w:rsidRPr="00156B08" w:rsidRDefault="0070676D" w:rsidP="00156B08">
            <w:pPr>
              <w:rPr>
                <w:rFonts w:ascii="Arial" w:hAnsi="Arial" w:cs="Arial"/>
              </w:rPr>
            </w:pPr>
          </w:p>
        </w:tc>
        <w:tc>
          <w:tcPr>
            <w:tcW w:w="1474" w:type="dxa"/>
          </w:tcPr>
          <w:p w14:paraId="71453511"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0711B88D"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72B17EAF" w14:textId="77777777" w:rsidTr="0070676D">
        <w:trPr>
          <w:trHeight w:val="305"/>
          <w:jc w:val="center"/>
        </w:trPr>
        <w:tc>
          <w:tcPr>
            <w:tcW w:w="851" w:type="dxa"/>
            <w:vMerge/>
          </w:tcPr>
          <w:p w14:paraId="675A4D4C" w14:textId="77777777" w:rsidR="0070676D" w:rsidRPr="00156B08" w:rsidRDefault="0070676D" w:rsidP="00156B08">
            <w:pPr>
              <w:pStyle w:val="ListParagraph"/>
              <w:ind w:left="0"/>
              <w:rPr>
                <w:rFonts w:ascii="Arial" w:hAnsi="Arial" w:cs="Arial"/>
                <w:b/>
                <w:bCs/>
                <w:sz w:val="20"/>
                <w:szCs w:val="20"/>
              </w:rPr>
            </w:pPr>
          </w:p>
        </w:tc>
        <w:tc>
          <w:tcPr>
            <w:tcW w:w="1417" w:type="dxa"/>
          </w:tcPr>
          <w:p w14:paraId="3C98D763" w14:textId="18891477" w:rsidR="0070676D" w:rsidRPr="00156B08" w:rsidRDefault="0070676D" w:rsidP="00156B08">
            <w:pPr>
              <w:jc w:val="center"/>
              <w:rPr>
                <w:rFonts w:ascii="Arial" w:hAnsi="Arial" w:cs="Arial"/>
              </w:rPr>
            </w:pPr>
            <w:r w:rsidRPr="00156B08">
              <w:rPr>
                <w:rFonts w:ascii="Arial" w:hAnsi="Arial" w:cs="Arial"/>
              </w:rPr>
              <w:t>G013</w:t>
            </w:r>
          </w:p>
        </w:tc>
        <w:tc>
          <w:tcPr>
            <w:tcW w:w="3487" w:type="dxa"/>
            <w:vMerge w:val="restart"/>
          </w:tcPr>
          <w:p w14:paraId="0E545805" w14:textId="6A93A11D" w:rsidR="0070676D" w:rsidRPr="00156B08" w:rsidRDefault="0070676D" w:rsidP="00156B08">
            <w:pPr>
              <w:rPr>
                <w:rFonts w:ascii="Arial" w:hAnsi="Arial" w:cs="Arial"/>
              </w:rPr>
            </w:pPr>
            <w:r w:rsidRPr="00156B08">
              <w:rPr>
                <w:rFonts w:ascii="Arial" w:hAnsi="Arial" w:cs="Arial"/>
              </w:rPr>
              <w:t>Sakit kepala (hari)</w:t>
            </w:r>
          </w:p>
        </w:tc>
        <w:tc>
          <w:tcPr>
            <w:tcW w:w="1474" w:type="dxa"/>
          </w:tcPr>
          <w:p w14:paraId="54C17183"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1C2C8330" w14:textId="77777777" w:rsidR="0070676D" w:rsidRPr="00156B08" w:rsidRDefault="0070676D" w:rsidP="00156B08">
            <w:pPr>
              <w:rPr>
                <w:rFonts w:ascii="Arial" w:hAnsi="Arial" w:cs="Arial"/>
              </w:rPr>
            </w:pPr>
            <w:r w:rsidRPr="00156B08">
              <w:rPr>
                <w:rFonts w:ascii="Arial" w:hAnsi="Arial" w:cs="Arial"/>
              </w:rPr>
              <w:t>≤ 7 Hari</w:t>
            </w:r>
          </w:p>
        </w:tc>
      </w:tr>
      <w:tr w:rsidR="0070676D" w:rsidRPr="00156B08" w14:paraId="7FCB8060" w14:textId="77777777" w:rsidTr="0070676D">
        <w:trPr>
          <w:trHeight w:val="304"/>
          <w:jc w:val="center"/>
        </w:trPr>
        <w:tc>
          <w:tcPr>
            <w:tcW w:w="851" w:type="dxa"/>
            <w:vMerge/>
          </w:tcPr>
          <w:p w14:paraId="1E55ECE6" w14:textId="77777777" w:rsidR="0070676D" w:rsidRPr="00156B08" w:rsidRDefault="0070676D" w:rsidP="00156B08">
            <w:pPr>
              <w:pStyle w:val="ListParagraph"/>
              <w:ind w:left="0"/>
              <w:rPr>
                <w:rFonts w:ascii="Arial" w:hAnsi="Arial" w:cs="Arial"/>
                <w:b/>
                <w:bCs/>
                <w:sz w:val="20"/>
                <w:szCs w:val="20"/>
              </w:rPr>
            </w:pPr>
          </w:p>
        </w:tc>
        <w:tc>
          <w:tcPr>
            <w:tcW w:w="1417" w:type="dxa"/>
          </w:tcPr>
          <w:p w14:paraId="62B100DC" w14:textId="5DE2D4B9" w:rsidR="0070676D" w:rsidRPr="00156B08" w:rsidRDefault="0070676D" w:rsidP="00156B08">
            <w:pPr>
              <w:jc w:val="center"/>
              <w:rPr>
                <w:rFonts w:ascii="Arial" w:hAnsi="Arial" w:cs="Arial"/>
              </w:rPr>
            </w:pPr>
            <w:r w:rsidRPr="00156B08">
              <w:rPr>
                <w:rFonts w:ascii="Arial" w:hAnsi="Arial" w:cs="Arial"/>
              </w:rPr>
              <w:t>G014</w:t>
            </w:r>
          </w:p>
        </w:tc>
        <w:tc>
          <w:tcPr>
            <w:tcW w:w="3487" w:type="dxa"/>
            <w:vMerge/>
          </w:tcPr>
          <w:p w14:paraId="616DE7A1" w14:textId="4E8BC27C" w:rsidR="0070676D" w:rsidRPr="00156B08" w:rsidRDefault="0070676D" w:rsidP="00156B08">
            <w:pPr>
              <w:rPr>
                <w:rFonts w:ascii="Arial" w:hAnsi="Arial" w:cs="Arial"/>
              </w:rPr>
            </w:pPr>
          </w:p>
        </w:tc>
        <w:tc>
          <w:tcPr>
            <w:tcW w:w="1474" w:type="dxa"/>
          </w:tcPr>
          <w:p w14:paraId="505BEE8B"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71DB2947" w14:textId="77777777" w:rsidR="0070676D" w:rsidRPr="00156B08" w:rsidRDefault="0070676D" w:rsidP="00156B08">
            <w:pPr>
              <w:rPr>
                <w:rFonts w:ascii="Arial" w:hAnsi="Arial" w:cs="Arial"/>
              </w:rPr>
            </w:pPr>
            <w:r w:rsidRPr="00156B08">
              <w:rPr>
                <w:rFonts w:ascii="Arial" w:hAnsi="Arial" w:cs="Arial"/>
              </w:rPr>
              <w:t>&gt; 7 Hari</w:t>
            </w:r>
          </w:p>
        </w:tc>
      </w:tr>
      <w:tr w:rsidR="0070676D" w:rsidRPr="00156B08" w14:paraId="7F134F0A" w14:textId="77777777" w:rsidTr="0070676D">
        <w:trPr>
          <w:trHeight w:val="305"/>
          <w:jc w:val="center"/>
        </w:trPr>
        <w:tc>
          <w:tcPr>
            <w:tcW w:w="851" w:type="dxa"/>
            <w:vMerge/>
          </w:tcPr>
          <w:p w14:paraId="3D08DF2E" w14:textId="77777777" w:rsidR="0070676D" w:rsidRPr="00156B08" w:rsidRDefault="0070676D" w:rsidP="00156B08">
            <w:pPr>
              <w:pStyle w:val="ListParagraph"/>
              <w:ind w:left="0"/>
              <w:rPr>
                <w:rFonts w:ascii="Arial" w:hAnsi="Arial" w:cs="Arial"/>
                <w:b/>
                <w:bCs/>
                <w:sz w:val="20"/>
                <w:szCs w:val="20"/>
              </w:rPr>
            </w:pPr>
          </w:p>
        </w:tc>
        <w:tc>
          <w:tcPr>
            <w:tcW w:w="1417" w:type="dxa"/>
          </w:tcPr>
          <w:p w14:paraId="770C5B1D" w14:textId="62079F96" w:rsidR="0070676D" w:rsidRPr="00156B08" w:rsidRDefault="0070676D" w:rsidP="00156B08">
            <w:pPr>
              <w:jc w:val="center"/>
              <w:rPr>
                <w:rFonts w:ascii="Arial" w:hAnsi="Arial" w:cs="Arial"/>
              </w:rPr>
            </w:pPr>
            <w:r w:rsidRPr="00156B08">
              <w:rPr>
                <w:rFonts w:ascii="Arial" w:hAnsi="Arial" w:cs="Arial"/>
              </w:rPr>
              <w:t>G015</w:t>
            </w:r>
          </w:p>
        </w:tc>
        <w:tc>
          <w:tcPr>
            <w:tcW w:w="3487" w:type="dxa"/>
            <w:vMerge w:val="restart"/>
          </w:tcPr>
          <w:p w14:paraId="1866CEBD" w14:textId="3B7AF4C1" w:rsidR="0070676D" w:rsidRPr="00156B08" w:rsidRDefault="0070676D" w:rsidP="00156B08">
            <w:pPr>
              <w:rPr>
                <w:rFonts w:ascii="Arial" w:hAnsi="Arial" w:cs="Arial"/>
              </w:rPr>
            </w:pPr>
            <w:r w:rsidRPr="00156B08">
              <w:rPr>
                <w:rFonts w:ascii="Arial" w:hAnsi="Arial" w:cs="Arial"/>
              </w:rPr>
              <w:t>Kaku leher (tingkatan)</w:t>
            </w:r>
          </w:p>
        </w:tc>
        <w:tc>
          <w:tcPr>
            <w:tcW w:w="1474" w:type="dxa"/>
          </w:tcPr>
          <w:p w14:paraId="3B15F922"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55036A56"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1A28C2B9" w14:textId="77777777" w:rsidTr="0070676D">
        <w:trPr>
          <w:trHeight w:val="304"/>
          <w:jc w:val="center"/>
        </w:trPr>
        <w:tc>
          <w:tcPr>
            <w:tcW w:w="851" w:type="dxa"/>
            <w:vMerge/>
          </w:tcPr>
          <w:p w14:paraId="22CC1EC2" w14:textId="77777777" w:rsidR="0070676D" w:rsidRPr="00156B08" w:rsidRDefault="0070676D" w:rsidP="00156B08">
            <w:pPr>
              <w:pStyle w:val="ListParagraph"/>
              <w:ind w:left="0"/>
              <w:rPr>
                <w:rFonts w:ascii="Arial" w:hAnsi="Arial" w:cs="Arial"/>
                <w:b/>
                <w:bCs/>
                <w:sz w:val="20"/>
                <w:szCs w:val="20"/>
              </w:rPr>
            </w:pPr>
          </w:p>
        </w:tc>
        <w:tc>
          <w:tcPr>
            <w:tcW w:w="1417" w:type="dxa"/>
          </w:tcPr>
          <w:p w14:paraId="7F62FB19" w14:textId="59822A49" w:rsidR="0070676D" w:rsidRPr="00156B08" w:rsidRDefault="0070676D" w:rsidP="00156B08">
            <w:pPr>
              <w:jc w:val="center"/>
              <w:rPr>
                <w:rFonts w:ascii="Arial" w:hAnsi="Arial" w:cs="Arial"/>
              </w:rPr>
            </w:pPr>
            <w:r w:rsidRPr="00156B08">
              <w:rPr>
                <w:rFonts w:ascii="Arial" w:hAnsi="Arial" w:cs="Arial"/>
              </w:rPr>
              <w:t>G016</w:t>
            </w:r>
          </w:p>
        </w:tc>
        <w:tc>
          <w:tcPr>
            <w:tcW w:w="3487" w:type="dxa"/>
            <w:vMerge/>
          </w:tcPr>
          <w:p w14:paraId="0BC4B027" w14:textId="301060EC" w:rsidR="0070676D" w:rsidRPr="00156B08" w:rsidRDefault="0070676D" w:rsidP="00156B08">
            <w:pPr>
              <w:rPr>
                <w:rFonts w:ascii="Arial" w:hAnsi="Arial" w:cs="Arial"/>
              </w:rPr>
            </w:pPr>
          </w:p>
        </w:tc>
        <w:tc>
          <w:tcPr>
            <w:tcW w:w="1474" w:type="dxa"/>
          </w:tcPr>
          <w:p w14:paraId="13A67A13"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74A5DD54"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6DF70D8E" w14:textId="77777777" w:rsidTr="0070676D">
        <w:trPr>
          <w:trHeight w:val="304"/>
          <w:jc w:val="center"/>
        </w:trPr>
        <w:tc>
          <w:tcPr>
            <w:tcW w:w="851" w:type="dxa"/>
            <w:vMerge/>
          </w:tcPr>
          <w:p w14:paraId="28C2F991" w14:textId="77777777" w:rsidR="0070676D" w:rsidRPr="00156B08" w:rsidRDefault="0070676D" w:rsidP="00156B08">
            <w:pPr>
              <w:pStyle w:val="ListParagraph"/>
              <w:ind w:left="0"/>
              <w:rPr>
                <w:rFonts w:ascii="Arial" w:hAnsi="Arial" w:cs="Arial"/>
                <w:b/>
                <w:bCs/>
                <w:sz w:val="20"/>
                <w:szCs w:val="20"/>
              </w:rPr>
            </w:pPr>
          </w:p>
        </w:tc>
        <w:tc>
          <w:tcPr>
            <w:tcW w:w="1417" w:type="dxa"/>
          </w:tcPr>
          <w:p w14:paraId="483167FD" w14:textId="719D28D4" w:rsidR="0070676D" w:rsidRPr="00156B08" w:rsidRDefault="0070676D" w:rsidP="00156B08">
            <w:pPr>
              <w:jc w:val="center"/>
              <w:rPr>
                <w:rFonts w:ascii="Arial" w:hAnsi="Arial" w:cs="Arial"/>
              </w:rPr>
            </w:pPr>
            <w:r w:rsidRPr="00156B08">
              <w:rPr>
                <w:rFonts w:ascii="Arial" w:hAnsi="Arial" w:cs="Arial"/>
              </w:rPr>
              <w:t>G017</w:t>
            </w:r>
          </w:p>
        </w:tc>
        <w:tc>
          <w:tcPr>
            <w:tcW w:w="3487" w:type="dxa"/>
            <w:vMerge w:val="restart"/>
          </w:tcPr>
          <w:p w14:paraId="5AECF8A8" w14:textId="1347E539" w:rsidR="0070676D" w:rsidRPr="00156B08" w:rsidRDefault="0070676D" w:rsidP="00156B08">
            <w:pPr>
              <w:rPr>
                <w:rFonts w:ascii="Arial" w:hAnsi="Arial" w:cs="Arial"/>
              </w:rPr>
            </w:pPr>
            <w:r w:rsidRPr="00156B08">
              <w:rPr>
                <w:rFonts w:ascii="Arial" w:hAnsi="Arial" w:cs="Arial"/>
              </w:rPr>
              <w:t>Kejang dan berulang (tingkatan)</w:t>
            </w:r>
          </w:p>
        </w:tc>
        <w:tc>
          <w:tcPr>
            <w:tcW w:w="1474" w:type="dxa"/>
          </w:tcPr>
          <w:p w14:paraId="500C1BB9"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7B90681D"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08560F3F" w14:textId="77777777" w:rsidTr="0070676D">
        <w:trPr>
          <w:trHeight w:val="304"/>
          <w:jc w:val="center"/>
        </w:trPr>
        <w:tc>
          <w:tcPr>
            <w:tcW w:w="851" w:type="dxa"/>
            <w:vMerge/>
          </w:tcPr>
          <w:p w14:paraId="39CFE584" w14:textId="77777777" w:rsidR="0070676D" w:rsidRPr="00156B08" w:rsidRDefault="0070676D" w:rsidP="00156B08">
            <w:pPr>
              <w:pStyle w:val="ListParagraph"/>
              <w:ind w:left="0"/>
              <w:rPr>
                <w:rFonts w:ascii="Arial" w:hAnsi="Arial" w:cs="Arial"/>
                <w:b/>
                <w:bCs/>
                <w:sz w:val="20"/>
                <w:szCs w:val="20"/>
              </w:rPr>
            </w:pPr>
          </w:p>
        </w:tc>
        <w:tc>
          <w:tcPr>
            <w:tcW w:w="1417" w:type="dxa"/>
          </w:tcPr>
          <w:p w14:paraId="0863D647" w14:textId="353445F3" w:rsidR="0070676D" w:rsidRPr="00156B08" w:rsidRDefault="0070676D" w:rsidP="00156B08">
            <w:pPr>
              <w:jc w:val="center"/>
              <w:rPr>
                <w:rFonts w:ascii="Arial" w:hAnsi="Arial" w:cs="Arial"/>
              </w:rPr>
            </w:pPr>
            <w:r w:rsidRPr="00156B08">
              <w:rPr>
                <w:rFonts w:ascii="Arial" w:hAnsi="Arial" w:cs="Arial"/>
              </w:rPr>
              <w:t>G018</w:t>
            </w:r>
          </w:p>
        </w:tc>
        <w:tc>
          <w:tcPr>
            <w:tcW w:w="3487" w:type="dxa"/>
            <w:vMerge/>
          </w:tcPr>
          <w:p w14:paraId="77A4C633" w14:textId="2A6F3C2A" w:rsidR="0070676D" w:rsidRPr="00156B08" w:rsidRDefault="0070676D" w:rsidP="00156B08">
            <w:pPr>
              <w:rPr>
                <w:rFonts w:ascii="Arial" w:hAnsi="Arial" w:cs="Arial"/>
              </w:rPr>
            </w:pPr>
          </w:p>
        </w:tc>
        <w:tc>
          <w:tcPr>
            <w:tcW w:w="1474" w:type="dxa"/>
          </w:tcPr>
          <w:p w14:paraId="07549D26"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541D6FC7"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15545EC1" w14:textId="77777777" w:rsidTr="0070676D">
        <w:trPr>
          <w:trHeight w:val="304"/>
          <w:jc w:val="center"/>
        </w:trPr>
        <w:tc>
          <w:tcPr>
            <w:tcW w:w="851" w:type="dxa"/>
            <w:vMerge/>
          </w:tcPr>
          <w:p w14:paraId="68939137" w14:textId="77777777" w:rsidR="0070676D" w:rsidRPr="00156B08" w:rsidRDefault="0070676D" w:rsidP="00156B08">
            <w:pPr>
              <w:pStyle w:val="ListParagraph"/>
              <w:ind w:left="0"/>
              <w:rPr>
                <w:rFonts w:ascii="Arial" w:hAnsi="Arial" w:cs="Arial"/>
                <w:b/>
                <w:bCs/>
                <w:sz w:val="20"/>
                <w:szCs w:val="20"/>
              </w:rPr>
            </w:pPr>
          </w:p>
        </w:tc>
        <w:tc>
          <w:tcPr>
            <w:tcW w:w="1417" w:type="dxa"/>
          </w:tcPr>
          <w:p w14:paraId="5D7B39A5" w14:textId="316C5BB6" w:rsidR="0070676D" w:rsidRPr="00156B08" w:rsidRDefault="0070676D" w:rsidP="00156B08">
            <w:pPr>
              <w:jc w:val="center"/>
              <w:rPr>
                <w:rFonts w:ascii="Arial" w:hAnsi="Arial" w:cs="Arial"/>
              </w:rPr>
            </w:pPr>
            <w:r w:rsidRPr="00156B08">
              <w:rPr>
                <w:rFonts w:ascii="Arial" w:hAnsi="Arial" w:cs="Arial"/>
              </w:rPr>
              <w:t>G019</w:t>
            </w:r>
          </w:p>
        </w:tc>
        <w:tc>
          <w:tcPr>
            <w:tcW w:w="3487" w:type="dxa"/>
            <w:vMerge w:val="restart"/>
          </w:tcPr>
          <w:p w14:paraId="0036E711" w14:textId="79200C0D" w:rsidR="0070676D" w:rsidRPr="00156B08" w:rsidRDefault="0070676D" w:rsidP="00156B08">
            <w:pPr>
              <w:rPr>
                <w:rFonts w:ascii="Arial" w:hAnsi="Arial" w:cs="Arial"/>
              </w:rPr>
            </w:pPr>
            <w:r w:rsidRPr="00156B08">
              <w:rPr>
                <w:rFonts w:ascii="Arial" w:hAnsi="Arial" w:cs="Arial"/>
              </w:rPr>
              <w:t>Penurunan kesadaran (tingkatan)</w:t>
            </w:r>
          </w:p>
        </w:tc>
        <w:tc>
          <w:tcPr>
            <w:tcW w:w="1474" w:type="dxa"/>
          </w:tcPr>
          <w:p w14:paraId="554B22DC"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Ringan</w:t>
            </w:r>
          </w:p>
        </w:tc>
        <w:tc>
          <w:tcPr>
            <w:tcW w:w="1134" w:type="dxa"/>
          </w:tcPr>
          <w:p w14:paraId="3E8527CB"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6C182436" w14:textId="77777777" w:rsidTr="0070676D">
        <w:trPr>
          <w:trHeight w:val="304"/>
          <w:jc w:val="center"/>
        </w:trPr>
        <w:tc>
          <w:tcPr>
            <w:tcW w:w="851" w:type="dxa"/>
            <w:vMerge/>
          </w:tcPr>
          <w:p w14:paraId="60C3DAF1" w14:textId="77777777" w:rsidR="0070676D" w:rsidRPr="00156B08" w:rsidRDefault="0070676D" w:rsidP="00156B08">
            <w:pPr>
              <w:pStyle w:val="ListParagraph"/>
              <w:ind w:left="0"/>
              <w:rPr>
                <w:rFonts w:ascii="Arial" w:hAnsi="Arial" w:cs="Arial"/>
                <w:b/>
                <w:bCs/>
                <w:sz w:val="20"/>
                <w:szCs w:val="20"/>
              </w:rPr>
            </w:pPr>
          </w:p>
        </w:tc>
        <w:tc>
          <w:tcPr>
            <w:tcW w:w="1417" w:type="dxa"/>
          </w:tcPr>
          <w:p w14:paraId="72A2E4E0" w14:textId="25072631" w:rsidR="0070676D" w:rsidRPr="00156B08" w:rsidRDefault="0070676D" w:rsidP="00156B08">
            <w:pPr>
              <w:jc w:val="center"/>
              <w:rPr>
                <w:rFonts w:ascii="Arial" w:hAnsi="Arial" w:cs="Arial"/>
              </w:rPr>
            </w:pPr>
            <w:r w:rsidRPr="00156B08">
              <w:rPr>
                <w:rFonts w:ascii="Arial" w:hAnsi="Arial" w:cs="Arial"/>
              </w:rPr>
              <w:t>G020</w:t>
            </w:r>
          </w:p>
        </w:tc>
        <w:tc>
          <w:tcPr>
            <w:tcW w:w="3487" w:type="dxa"/>
            <w:vMerge/>
          </w:tcPr>
          <w:p w14:paraId="54B33EAB" w14:textId="5B5F5092" w:rsidR="0070676D" w:rsidRPr="00156B08" w:rsidRDefault="0070676D" w:rsidP="00156B08">
            <w:pPr>
              <w:rPr>
                <w:rFonts w:ascii="Arial" w:hAnsi="Arial" w:cs="Arial"/>
              </w:rPr>
            </w:pPr>
          </w:p>
        </w:tc>
        <w:tc>
          <w:tcPr>
            <w:tcW w:w="1474" w:type="dxa"/>
          </w:tcPr>
          <w:p w14:paraId="7B780E45"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Berat</w:t>
            </w:r>
          </w:p>
        </w:tc>
        <w:tc>
          <w:tcPr>
            <w:tcW w:w="1134" w:type="dxa"/>
          </w:tcPr>
          <w:p w14:paraId="47C85956"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 5</w:t>
            </w:r>
          </w:p>
        </w:tc>
      </w:tr>
      <w:tr w:rsidR="0070676D" w:rsidRPr="00156B08" w14:paraId="1B23C7B3" w14:textId="77777777" w:rsidTr="0070676D">
        <w:trPr>
          <w:trHeight w:val="203"/>
          <w:jc w:val="center"/>
        </w:trPr>
        <w:tc>
          <w:tcPr>
            <w:tcW w:w="2268" w:type="dxa"/>
            <w:gridSpan w:val="2"/>
            <w:vMerge w:val="restart"/>
          </w:tcPr>
          <w:p w14:paraId="43BE7CAB" w14:textId="7B9AE221" w:rsidR="0070676D" w:rsidRPr="00156B08" w:rsidRDefault="0070676D" w:rsidP="00156B08">
            <w:pPr>
              <w:rPr>
                <w:rFonts w:ascii="Arial" w:hAnsi="Arial" w:cs="Arial"/>
              </w:rPr>
            </w:pPr>
            <w:r w:rsidRPr="00156B08">
              <w:rPr>
                <w:rFonts w:ascii="Arial" w:hAnsi="Arial" w:cs="Arial"/>
              </w:rPr>
              <w:t>Output</w:t>
            </w:r>
          </w:p>
        </w:tc>
        <w:tc>
          <w:tcPr>
            <w:tcW w:w="3487" w:type="dxa"/>
            <w:vMerge w:val="restart"/>
          </w:tcPr>
          <w:p w14:paraId="1F4F59E8" w14:textId="6E335E88" w:rsidR="0070676D" w:rsidRPr="00156B08" w:rsidRDefault="0070676D" w:rsidP="00156B08">
            <w:pPr>
              <w:rPr>
                <w:rFonts w:ascii="Arial" w:hAnsi="Arial" w:cs="Arial"/>
              </w:rPr>
            </w:pPr>
            <w:r w:rsidRPr="00156B08">
              <w:rPr>
                <w:rFonts w:ascii="Arial" w:hAnsi="Arial" w:cs="Arial"/>
              </w:rPr>
              <w:t>Jenis TB (TB Paru, TB Kelenjar, TB Usus, TB Otak)</w:t>
            </w:r>
          </w:p>
        </w:tc>
        <w:tc>
          <w:tcPr>
            <w:tcW w:w="1474" w:type="dxa"/>
          </w:tcPr>
          <w:p w14:paraId="4238CF28" w14:textId="77777777" w:rsidR="0070676D" w:rsidRPr="00156B08" w:rsidRDefault="0070676D" w:rsidP="00156B08">
            <w:pPr>
              <w:rPr>
                <w:rFonts w:ascii="Arial" w:hAnsi="Arial" w:cs="Arial"/>
              </w:rPr>
            </w:pPr>
            <w:r w:rsidRPr="00156B08">
              <w:rPr>
                <w:rFonts w:ascii="Arial" w:hAnsi="Arial" w:cs="Arial"/>
              </w:rPr>
              <w:t>Rendah</w:t>
            </w:r>
          </w:p>
        </w:tc>
        <w:tc>
          <w:tcPr>
            <w:tcW w:w="1134" w:type="dxa"/>
          </w:tcPr>
          <w:p w14:paraId="186FFC03" w14:textId="77777777" w:rsidR="0070676D" w:rsidRPr="00156B08" w:rsidRDefault="0070676D" w:rsidP="00156B08">
            <w:pPr>
              <w:rPr>
                <w:rFonts w:ascii="Arial" w:hAnsi="Arial" w:cs="Arial"/>
              </w:rPr>
            </w:pPr>
            <w:r w:rsidRPr="00156B08">
              <w:rPr>
                <w:rFonts w:ascii="Arial" w:hAnsi="Arial" w:cs="Arial"/>
              </w:rPr>
              <w:t>0-50</w:t>
            </w:r>
          </w:p>
        </w:tc>
      </w:tr>
      <w:tr w:rsidR="0070676D" w:rsidRPr="00156B08" w14:paraId="24BE74DC" w14:textId="77777777" w:rsidTr="0070676D">
        <w:trPr>
          <w:trHeight w:val="203"/>
          <w:jc w:val="center"/>
        </w:trPr>
        <w:tc>
          <w:tcPr>
            <w:tcW w:w="2268" w:type="dxa"/>
            <w:gridSpan w:val="2"/>
            <w:vMerge/>
          </w:tcPr>
          <w:p w14:paraId="05C9AE32" w14:textId="77777777" w:rsidR="0070676D" w:rsidRPr="00156B08" w:rsidRDefault="0070676D" w:rsidP="00156B08">
            <w:pPr>
              <w:rPr>
                <w:rFonts w:ascii="Arial" w:hAnsi="Arial" w:cs="Arial"/>
              </w:rPr>
            </w:pPr>
          </w:p>
        </w:tc>
        <w:tc>
          <w:tcPr>
            <w:tcW w:w="3487" w:type="dxa"/>
            <w:vMerge/>
          </w:tcPr>
          <w:p w14:paraId="087072E4" w14:textId="7DC1904C" w:rsidR="0070676D" w:rsidRPr="00156B08" w:rsidRDefault="0070676D" w:rsidP="00156B08">
            <w:pPr>
              <w:rPr>
                <w:rFonts w:ascii="Arial" w:hAnsi="Arial" w:cs="Arial"/>
              </w:rPr>
            </w:pPr>
          </w:p>
        </w:tc>
        <w:tc>
          <w:tcPr>
            <w:tcW w:w="1474" w:type="dxa"/>
          </w:tcPr>
          <w:p w14:paraId="5CF4599C"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Sedang</w:t>
            </w:r>
          </w:p>
        </w:tc>
        <w:tc>
          <w:tcPr>
            <w:tcW w:w="1134" w:type="dxa"/>
          </w:tcPr>
          <w:p w14:paraId="251EAC23"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45- 75</w:t>
            </w:r>
          </w:p>
        </w:tc>
      </w:tr>
      <w:tr w:rsidR="0070676D" w:rsidRPr="00156B08" w14:paraId="3C6F370B" w14:textId="77777777" w:rsidTr="0070676D">
        <w:trPr>
          <w:trHeight w:val="60"/>
          <w:jc w:val="center"/>
        </w:trPr>
        <w:tc>
          <w:tcPr>
            <w:tcW w:w="2268" w:type="dxa"/>
            <w:gridSpan w:val="2"/>
            <w:vMerge/>
          </w:tcPr>
          <w:p w14:paraId="34824563" w14:textId="77777777" w:rsidR="0070676D" w:rsidRPr="00156B08" w:rsidRDefault="0070676D" w:rsidP="00156B08">
            <w:pPr>
              <w:rPr>
                <w:rFonts w:ascii="Arial" w:hAnsi="Arial" w:cs="Arial"/>
              </w:rPr>
            </w:pPr>
          </w:p>
        </w:tc>
        <w:tc>
          <w:tcPr>
            <w:tcW w:w="3487" w:type="dxa"/>
            <w:vMerge/>
          </w:tcPr>
          <w:p w14:paraId="48BD0E9E" w14:textId="252C6DF0" w:rsidR="0070676D" w:rsidRPr="00156B08" w:rsidRDefault="0070676D" w:rsidP="00156B08">
            <w:pPr>
              <w:rPr>
                <w:rFonts w:ascii="Arial" w:hAnsi="Arial" w:cs="Arial"/>
              </w:rPr>
            </w:pPr>
          </w:p>
        </w:tc>
        <w:tc>
          <w:tcPr>
            <w:tcW w:w="1474" w:type="dxa"/>
          </w:tcPr>
          <w:p w14:paraId="17E68C9B"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Tinggi</w:t>
            </w:r>
          </w:p>
        </w:tc>
        <w:tc>
          <w:tcPr>
            <w:tcW w:w="1134" w:type="dxa"/>
          </w:tcPr>
          <w:p w14:paraId="02ACDB8C" w14:textId="77777777" w:rsidR="0070676D" w:rsidRPr="00156B08" w:rsidRDefault="0070676D" w:rsidP="00156B08">
            <w:pPr>
              <w:pStyle w:val="ListParagraph"/>
              <w:ind w:left="0"/>
              <w:rPr>
                <w:rFonts w:ascii="Arial" w:hAnsi="Arial" w:cs="Arial"/>
                <w:sz w:val="20"/>
                <w:szCs w:val="20"/>
              </w:rPr>
            </w:pPr>
            <w:r w:rsidRPr="00156B08">
              <w:rPr>
                <w:rFonts w:ascii="Arial" w:hAnsi="Arial" w:cs="Arial"/>
                <w:sz w:val="20"/>
                <w:szCs w:val="20"/>
              </w:rPr>
              <w:t>70-100</w:t>
            </w:r>
          </w:p>
        </w:tc>
      </w:tr>
    </w:tbl>
    <w:p w14:paraId="17BD8B3F" w14:textId="77777777" w:rsidR="00D224F5" w:rsidRDefault="00D224F5" w:rsidP="00D224F5">
      <w:pPr>
        <w:spacing w:line="360" w:lineRule="auto"/>
        <w:rPr>
          <w:noProof/>
          <w:sz w:val="24"/>
          <w:szCs w:val="24"/>
        </w:rPr>
      </w:pPr>
    </w:p>
    <w:p w14:paraId="02DDE4BF" w14:textId="77777777" w:rsidR="00D224F5" w:rsidRDefault="00D224F5" w:rsidP="00D224F5">
      <w:pPr>
        <w:spacing w:line="360" w:lineRule="auto"/>
        <w:rPr>
          <w:noProof/>
          <w:sz w:val="24"/>
          <w:szCs w:val="24"/>
        </w:rPr>
      </w:pPr>
    </w:p>
    <w:p w14:paraId="79DD24AE" w14:textId="77777777" w:rsidR="003D3627" w:rsidRDefault="00D224F5" w:rsidP="003D3627">
      <w:pPr>
        <w:keepNext/>
        <w:spacing w:line="360" w:lineRule="auto"/>
        <w:jc w:val="center"/>
      </w:pPr>
      <w:r>
        <w:rPr>
          <w:noProof/>
          <w:sz w:val="24"/>
          <w:szCs w:val="24"/>
        </w:rPr>
        <w:drawing>
          <wp:inline distT="0" distB="0" distL="0" distR="0" wp14:anchorId="251CC4CC" wp14:editId="62EAD9B1">
            <wp:extent cx="5383033" cy="2832677"/>
            <wp:effectExtent l="0" t="0" r="8255" b="6350"/>
            <wp:docPr id="317041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41979" name="Picture 317041979"/>
                    <pic:cNvPicPr/>
                  </pic:nvPicPr>
                  <pic:blipFill>
                    <a:blip r:embed="rId10">
                      <a:extLst>
                        <a:ext uri="{28A0092B-C50C-407E-A947-70E740481C1C}">
                          <a14:useLocalDpi xmlns:a14="http://schemas.microsoft.com/office/drawing/2010/main" val="0"/>
                        </a:ext>
                      </a:extLst>
                    </a:blip>
                    <a:stretch>
                      <a:fillRect/>
                    </a:stretch>
                  </pic:blipFill>
                  <pic:spPr>
                    <a:xfrm>
                      <a:off x="0" y="0"/>
                      <a:ext cx="5396657" cy="2839846"/>
                    </a:xfrm>
                    <a:prstGeom prst="rect">
                      <a:avLst/>
                    </a:prstGeom>
                  </pic:spPr>
                </pic:pic>
              </a:graphicData>
            </a:graphic>
          </wp:inline>
        </w:drawing>
      </w:r>
    </w:p>
    <w:p w14:paraId="38D87626" w14:textId="3D7CACB2" w:rsidR="00D224F5" w:rsidRPr="003D3627" w:rsidRDefault="003D3627" w:rsidP="003D3627">
      <w:pPr>
        <w:pStyle w:val="Caption"/>
        <w:rPr>
          <w:rFonts w:ascii="Arial" w:hAnsi="Arial" w:cs="Arial"/>
        </w:rPr>
      </w:pPr>
      <w:r w:rsidRPr="003D3627">
        <w:rPr>
          <w:rFonts w:ascii="Arial" w:hAnsi="Arial" w:cs="Arial"/>
        </w:rPr>
        <w:t xml:space="preserve">Gambar  </w:t>
      </w:r>
      <w:r w:rsidRPr="003D3627">
        <w:rPr>
          <w:rFonts w:ascii="Arial" w:hAnsi="Arial" w:cs="Arial"/>
        </w:rPr>
        <w:fldChar w:fldCharType="begin"/>
      </w:r>
      <w:r w:rsidRPr="003D3627">
        <w:rPr>
          <w:rFonts w:ascii="Arial" w:hAnsi="Arial" w:cs="Arial"/>
        </w:rPr>
        <w:instrText xml:space="preserve"> SEQ Gambar_ \* ARABIC </w:instrText>
      </w:r>
      <w:r w:rsidRPr="003D3627">
        <w:rPr>
          <w:rFonts w:ascii="Arial" w:hAnsi="Arial" w:cs="Arial"/>
        </w:rPr>
        <w:fldChar w:fldCharType="separate"/>
      </w:r>
      <w:r w:rsidR="00375025">
        <w:rPr>
          <w:rFonts w:ascii="Arial" w:hAnsi="Arial" w:cs="Arial"/>
          <w:noProof/>
        </w:rPr>
        <w:t>2</w:t>
      </w:r>
      <w:r w:rsidRPr="003D3627">
        <w:rPr>
          <w:rFonts w:ascii="Arial" w:hAnsi="Arial" w:cs="Arial"/>
        </w:rPr>
        <w:fldChar w:fldCharType="end"/>
      </w:r>
      <w:r w:rsidRPr="003D3627">
        <w:rPr>
          <w:rFonts w:ascii="Arial" w:hAnsi="Arial" w:cs="Arial"/>
        </w:rPr>
        <w:t>. Pohon Keputusan</w:t>
      </w:r>
    </w:p>
    <w:p w14:paraId="071D2B99" w14:textId="77777777" w:rsidR="00D224F5" w:rsidRDefault="00D224F5" w:rsidP="00D224F5">
      <w:pPr>
        <w:spacing w:line="360" w:lineRule="auto"/>
        <w:jc w:val="both"/>
        <w:rPr>
          <w:sz w:val="24"/>
          <w:szCs w:val="24"/>
        </w:rPr>
      </w:pPr>
    </w:p>
    <w:p w14:paraId="718B608F" w14:textId="7760B775" w:rsidR="00302A33" w:rsidRPr="00302A33" w:rsidRDefault="00302A33" w:rsidP="00302A33">
      <w:pPr>
        <w:pStyle w:val="Caption"/>
        <w:spacing w:before="0"/>
        <w:rPr>
          <w:rFonts w:ascii="Arial" w:hAnsi="Arial" w:cs="Arial"/>
        </w:rPr>
      </w:pPr>
      <w:r>
        <w:rPr>
          <w:rFonts w:ascii="Arial" w:hAnsi="Arial" w:cs="Arial"/>
        </w:rPr>
        <w:t>Tabel</w:t>
      </w:r>
      <w:r>
        <w:rPr>
          <w:rFonts w:ascii="Arial" w:hAnsi="Arial" w:cs="Arial"/>
        </w:rPr>
        <w:t xml:space="preserve"> 3</w:t>
      </w:r>
      <w:r>
        <w:rPr>
          <w:rFonts w:ascii="Arial" w:hAnsi="Arial" w:cs="Arial"/>
          <w:lang w:val="id-ID"/>
        </w:rPr>
        <w:t>.</w:t>
      </w:r>
      <w:r w:rsidRPr="00650E11">
        <w:rPr>
          <w:rFonts w:ascii="Arial" w:hAnsi="Arial" w:cs="Arial"/>
        </w:rPr>
        <w:t xml:space="preserve"> </w:t>
      </w:r>
      <w:r>
        <w:rPr>
          <w:rFonts w:ascii="Arial" w:hAnsi="Arial" w:cs="Arial"/>
        </w:rPr>
        <w:t xml:space="preserve">Data </w:t>
      </w:r>
      <w:r>
        <w:rPr>
          <w:rFonts w:ascii="Arial" w:hAnsi="Arial" w:cs="Arial"/>
        </w:rPr>
        <w:t>Risiko</w:t>
      </w:r>
    </w:p>
    <w:tbl>
      <w:tblPr>
        <w:tblStyle w:val="TableGrid"/>
        <w:tblW w:w="0" w:type="auto"/>
        <w:jc w:val="center"/>
        <w:tblLook w:val="04A0" w:firstRow="1" w:lastRow="0" w:firstColumn="1" w:lastColumn="0" w:noHBand="0" w:noVBand="1"/>
      </w:tblPr>
      <w:tblGrid>
        <w:gridCol w:w="570"/>
        <w:gridCol w:w="985"/>
        <w:gridCol w:w="4819"/>
        <w:gridCol w:w="1567"/>
      </w:tblGrid>
      <w:tr w:rsidR="00E41DA1" w:rsidRPr="00E41DA1" w14:paraId="0FADE3B1" w14:textId="77777777" w:rsidTr="00E41DA1">
        <w:trPr>
          <w:trHeight w:val="365"/>
          <w:jc w:val="center"/>
        </w:trPr>
        <w:tc>
          <w:tcPr>
            <w:tcW w:w="570" w:type="dxa"/>
          </w:tcPr>
          <w:p w14:paraId="2C152669" w14:textId="77777777" w:rsidR="00E41DA1" w:rsidRPr="00E41DA1" w:rsidRDefault="00E41DA1" w:rsidP="00E41DA1">
            <w:pPr>
              <w:jc w:val="center"/>
              <w:rPr>
                <w:rFonts w:ascii="Arial" w:hAnsi="Arial" w:cs="Arial"/>
              </w:rPr>
            </w:pPr>
            <w:r w:rsidRPr="00E41DA1">
              <w:rPr>
                <w:rFonts w:ascii="Arial" w:hAnsi="Arial" w:cs="Arial"/>
              </w:rPr>
              <w:t>No.</w:t>
            </w:r>
          </w:p>
        </w:tc>
        <w:tc>
          <w:tcPr>
            <w:tcW w:w="985" w:type="dxa"/>
          </w:tcPr>
          <w:p w14:paraId="426F47F6" w14:textId="77777777" w:rsidR="00E41DA1" w:rsidRPr="00E41DA1" w:rsidRDefault="00E41DA1" w:rsidP="00E41DA1">
            <w:pPr>
              <w:jc w:val="center"/>
              <w:rPr>
                <w:rFonts w:ascii="Arial" w:hAnsi="Arial" w:cs="Arial"/>
              </w:rPr>
            </w:pPr>
            <w:r w:rsidRPr="00E41DA1">
              <w:rPr>
                <w:rFonts w:ascii="Arial" w:hAnsi="Arial" w:cs="Arial"/>
              </w:rPr>
              <w:t>Kode</w:t>
            </w:r>
          </w:p>
        </w:tc>
        <w:tc>
          <w:tcPr>
            <w:tcW w:w="4819" w:type="dxa"/>
          </w:tcPr>
          <w:p w14:paraId="42287C96" w14:textId="77777777" w:rsidR="00E41DA1" w:rsidRPr="00E41DA1" w:rsidRDefault="00E41DA1" w:rsidP="00E41DA1">
            <w:pPr>
              <w:jc w:val="center"/>
              <w:rPr>
                <w:rFonts w:ascii="Arial" w:hAnsi="Arial" w:cs="Arial"/>
              </w:rPr>
            </w:pPr>
            <w:r w:rsidRPr="00E41DA1">
              <w:rPr>
                <w:rFonts w:ascii="Arial" w:hAnsi="Arial" w:cs="Arial"/>
              </w:rPr>
              <w:t>Riwayat Kontak atau Faktor Risiko</w:t>
            </w:r>
          </w:p>
        </w:tc>
        <w:tc>
          <w:tcPr>
            <w:tcW w:w="1567" w:type="dxa"/>
          </w:tcPr>
          <w:p w14:paraId="264066A1" w14:textId="77777777" w:rsidR="00E41DA1" w:rsidRPr="00E41DA1" w:rsidRDefault="00E41DA1" w:rsidP="00E41DA1">
            <w:pPr>
              <w:jc w:val="center"/>
              <w:rPr>
                <w:rFonts w:ascii="Arial" w:hAnsi="Arial" w:cs="Arial"/>
              </w:rPr>
            </w:pPr>
            <w:r w:rsidRPr="00E41DA1">
              <w:rPr>
                <w:rFonts w:ascii="Arial" w:hAnsi="Arial" w:cs="Arial"/>
              </w:rPr>
              <w:t>Bobot</w:t>
            </w:r>
          </w:p>
        </w:tc>
      </w:tr>
      <w:tr w:rsidR="00E41DA1" w:rsidRPr="00E41DA1" w14:paraId="61598D85" w14:textId="77777777" w:rsidTr="00E41DA1">
        <w:trPr>
          <w:jc w:val="center"/>
        </w:trPr>
        <w:tc>
          <w:tcPr>
            <w:tcW w:w="570" w:type="dxa"/>
          </w:tcPr>
          <w:p w14:paraId="1D04AF6E" w14:textId="77777777" w:rsidR="00E41DA1" w:rsidRPr="00E41DA1" w:rsidRDefault="00E41DA1" w:rsidP="00E41DA1">
            <w:pPr>
              <w:jc w:val="center"/>
              <w:rPr>
                <w:rFonts w:ascii="Arial" w:hAnsi="Arial" w:cs="Arial"/>
              </w:rPr>
            </w:pPr>
            <w:r w:rsidRPr="00E41DA1">
              <w:rPr>
                <w:rFonts w:ascii="Arial" w:hAnsi="Arial" w:cs="Arial"/>
              </w:rPr>
              <w:t>1.</w:t>
            </w:r>
          </w:p>
        </w:tc>
        <w:tc>
          <w:tcPr>
            <w:tcW w:w="985" w:type="dxa"/>
          </w:tcPr>
          <w:p w14:paraId="57CAD64B" w14:textId="77777777" w:rsidR="00E41DA1" w:rsidRPr="00E41DA1" w:rsidRDefault="00E41DA1" w:rsidP="00E41DA1">
            <w:pPr>
              <w:jc w:val="center"/>
              <w:rPr>
                <w:rFonts w:ascii="Arial" w:hAnsi="Arial" w:cs="Arial"/>
              </w:rPr>
            </w:pPr>
            <w:r w:rsidRPr="00E41DA1">
              <w:rPr>
                <w:rFonts w:ascii="Arial" w:hAnsi="Arial" w:cs="Arial"/>
              </w:rPr>
              <w:t>R001</w:t>
            </w:r>
          </w:p>
        </w:tc>
        <w:tc>
          <w:tcPr>
            <w:tcW w:w="4819" w:type="dxa"/>
          </w:tcPr>
          <w:p w14:paraId="1B8BD217" w14:textId="77777777" w:rsidR="00E41DA1" w:rsidRPr="00E41DA1" w:rsidRDefault="00E41DA1" w:rsidP="00E41DA1">
            <w:pPr>
              <w:rPr>
                <w:rFonts w:ascii="Arial" w:hAnsi="Arial" w:cs="Arial"/>
              </w:rPr>
            </w:pPr>
            <w:r w:rsidRPr="00E41DA1">
              <w:rPr>
                <w:rFonts w:ascii="Arial" w:hAnsi="Arial" w:cs="Arial"/>
              </w:rPr>
              <w:t>HIV/AIDS</w:t>
            </w:r>
          </w:p>
        </w:tc>
        <w:tc>
          <w:tcPr>
            <w:tcW w:w="1567" w:type="dxa"/>
          </w:tcPr>
          <w:p w14:paraId="5E0783D6" w14:textId="77777777" w:rsidR="00E41DA1" w:rsidRPr="00E41DA1" w:rsidRDefault="00E41DA1" w:rsidP="00E41DA1">
            <w:pPr>
              <w:jc w:val="center"/>
              <w:rPr>
                <w:rFonts w:ascii="Arial" w:hAnsi="Arial" w:cs="Arial"/>
              </w:rPr>
            </w:pPr>
            <w:r w:rsidRPr="00E41DA1">
              <w:rPr>
                <w:rFonts w:ascii="Arial" w:hAnsi="Arial" w:cs="Arial"/>
              </w:rPr>
              <w:t>0,3</w:t>
            </w:r>
          </w:p>
        </w:tc>
      </w:tr>
      <w:tr w:rsidR="00E41DA1" w:rsidRPr="00E41DA1" w14:paraId="19B76D4A" w14:textId="77777777" w:rsidTr="00E41DA1">
        <w:trPr>
          <w:jc w:val="center"/>
        </w:trPr>
        <w:tc>
          <w:tcPr>
            <w:tcW w:w="570" w:type="dxa"/>
          </w:tcPr>
          <w:p w14:paraId="43970CEB" w14:textId="77777777" w:rsidR="00E41DA1" w:rsidRPr="00E41DA1" w:rsidRDefault="00E41DA1" w:rsidP="00E41DA1">
            <w:pPr>
              <w:jc w:val="center"/>
              <w:rPr>
                <w:rFonts w:ascii="Arial" w:hAnsi="Arial" w:cs="Arial"/>
              </w:rPr>
            </w:pPr>
            <w:r w:rsidRPr="00E41DA1">
              <w:rPr>
                <w:rFonts w:ascii="Arial" w:hAnsi="Arial" w:cs="Arial"/>
              </w:rPr>
              <w:t>2.</w:t>
            </w:r>
          </w:p>
        </w:tc>
        <w:tc>
          <w:tcPr>
            <w:tcW w:w="985" w:type="dxa"/>
          </w:tcPr>
          <w:p w14:paraId="14D778E7" w14:textId="77777777" w:rsidR="00E41DA1" w:rsidRPr="00E41DA1" w:rsidRDefault="00E41DA1" w:rsidP="00E41DA1">
            <w:pPr>
              <w:jc w:val="center"/>
              <w:rPr>
                <w:rFonts w:ascii="Arial" w:hAnsi="Arial" w:cs="Arial"/>
              </w:rPr>
            </w:pPr>
            <w:r w:rsidRPr="00E41DA1">
              <w:rPr>
                <w:rFonts w:ascii="Arial" w:hAnsi="Arial" w:cs="Arial"/>
              </w:rPr>
              <w:t>R002</w:t>
            </w:r>
          </w:p>
        </w:tc>
        <w:tc>
          <w:tcPr>
            <w:tcW w:w="4819" w:type="dxa"/>
          </w:tcPr>
          <w:p w14:paraId="2945EE1E" w14:textId="77777777" w:rsidR="00E41DA1" w:rsidRPr="00E41DA1" w:rsidRDefault="00E41DA1" w:rsidP="00E41DA1">
            <w:pPr>
              <w:rPr>
                <w:rFonts w:ascii="Arial" w:hAnsi="Arial" w:cs="Arial"/>
              </w:rPr>
            </w:pPr>
            <w:r w:rsidRPr="00E41DA1">
              <w:rPr>
                <w:rFonts w:ascii="Arial" w:hAnsi="Arial" w:cs="Arial"/>
              </w:rPr>
              <w:t>Kondisi kesehatan lain seperti diabetes, penyakit paru dan penyakit lainnya yang meningkatkan risiko TB .</w:t>
            </w:r>
          </w:p>
        </w:tc>
        <w:tc>
          <w:tcPr>
            <w:tcW w:w="1567" w:type="dxa"/>
          </w:tcPr>
          <w:p w14:paraId="7ACCB136" w14:textId="77777777" w:rsidR="00E41DA1" w:rsidRPr="00E41DA1" w:rsidRDefault="00E41DA1" w:rsidP="00E41DA1">
            <w:pPr>
              <w:jc w:val="center"/>
              <w:rPr>
                <w:rFonts w:ascii="Arial" w:hAnsi="Arial" w:cs="Arial"/>
              </w:rPr>
            </w:pPr>
            <w:r w:rsidRPr="00E41DA1">
              <w:rPr>
                <w:rFonts w:ascii="Arial" w:hAnsi="Arial" w:cs="Arial"/>
              </w:rPr>
              <w:t>0,3</w:t>
            </w:r>
          </w:p>
        </w:tc>
      </w:tr>
      <w:tr w:rsidR="00E41DA1" w:rsidRPr="00E41DA1" w14:paraId="2810EBB9" w14:textId="77777777" w:rsidTr="00E41DA1">
        <w:trPr>
          <w:jc w:val="center"/>
        </w:trPr>
        <w:tc>
          <w:tcPr>
            <w:tcW w:w="570" w:type="dxa"/>
          </w:tcPr>
          <w:p w14:paraId="2CE86F59" w14:textId="77777777" w:rsidR="00E41DA1" w:rsidRPr="00E41DA1" w:rsidRDefault="00E41DA1" w:rsidP="00E41DA1">
            <w:pPr>
              <w:jc w:val="center"/>
              <w:rPr>
                <w:rFonts w:ascii="Arial" w:hAnsi="Arial" w:cs="Arial"/>
              </w:rPr>
            </w:pPr>
            <w:r w:rsidRPr="00E41DA1">
              <w:rPr>
                <w:rFonts w:ascii="Arial" w:hAnsi="Arial" w:cs="Arial"/>
              </w:rPr>
              <w:t>3.</w:t>
            </w:r>
          </w:p>
        </w:tc>
        <w:tc>
          <w:tcPr>
            <w:tcW w:w="985" w:type="dxa"/>
          </w:tcPr>
          <w:p w14:paraId="6C047D66" w14:textId="77777777" w:rsidR="00E41DA1" w:rsidRPr="00E41DA1" w:rsidRDefault="00E41DA1" w:rsidP="00E41DA1">
            <w:pPr>
              <w:jc w:val="center"/>
              <w:rPr>
                <w:rFonts w:ascii="Arial" w:hAnsi="Arial" w:cs="Arial"/>
              </w:rPr>
            </w:pPr>
            <w:r w:rsidRPr="00E41DA1">
              <w:rPr>
                <w:rFonts w:ascii="Arial" w:hAnsi="Arial" w:cs="Arial"/>
              </w:rPr>
              <w:t>R003</w:t>
            </w:r>
          </w:p>
        </w:tc>
        <w:tc>
          <w:tcPr>
            <w:tcW w:w="4819" w:type="dxa"/>
          </w:tcPr>
          <w:p w14:paraId="034BAA9E" w14:textId="77777777" w:rsidR="00E41DA1" w:rsidRPr="00E41DA1" w:rsidRDefault="00E41DA1" w:rsidP="00E41DA1">
            <w:pPr>
              <w:rPr>
                <w:rFonts w:ascii="Arial" w:hAnsi="Arial" w:cs="Arial"/>
              </w:rPr>
            </w:pPr>
            <w:bookmarkStart w:id="2" w:name="_Hlk198840178"/>
            <w:r w:rsidRPr="00E41DA1">
              <w:rPr>
                <w:rFonts w:ascii="Arial" w:hAnsi="Arial" w:cs="Arial"/>
              </w:rPr>
              <w:t>Tinggal di lingkungan padat penduduk dan ventilasi buruk.</w:t>
            </w:r>
            <w:bookmarkEnd w:id="2"/>
          </w:p>
        </w:tc>
        <w:tc>
          <w:tcPr>
            <w:tcW w:w="1567" w:type="dxa"/>
          </w:tcPr>
          <w:p w14:paraId="08DD2CEB" w14:textId="77777777" w:rsidR="00E41DA1" w:rsidRPr="00E41DA1" w:rsidRDefault="00E41DA1" w:rsidP="00E41DA1">
            <w:pPr>
              <w:jc w:val="center"/>
              <w:rPr>
                <w:rFonts w:ascii="Arial" w:hAnsi="Arial" w:cs="Arial"/>
              </w:rPr>
            </w:pPr>
            <w:r w:rsidRPr="00E41DA1">
              <w:rPr>
                <w:rFonts w:ascii="Arial" w:hAnsi="Arial" w:cs="Arial"/>
              </w:rPr>
              <w:t>0,6</w:t>
            </w:r>
          </w:p>
        </w:tc>
      </w:tr>
      <w:tr w:rsidR="00E41DA1" w:rsidRPr="00E41DA1" w14:paraId="23772A24" w14:textId="77777777" w:rsidTr="00E41DA1">
        <w:trPr>
          <w:jc w:val="center"/>
        </w:trPr>
        <w:tc>
          <w:tcPr>
            <w:tcW w:w="570" w:type="dxa"/>
          </w:tcPr>
          <w:p w14:paraId="2C2FD318" w14:textId="77777777" w:rsidR="00E41DA1" w:rsidRPr="00E41DA1" w:rsidRDefault="00E41DA1" w:rsidP="00E41DA1">
            <w:pPr>
              <w:jc w:val="center"/>
              <w:rPr>
                <w:rFonts w:ascii="Arial" w:hAnsi="Arial" w:cs="Arial"/>
              </w:rPr>
            </w:pPr>
            <w:r w:rsidRPr="00E41DA1">
              <w:rPr>
                <w:rFonts w:ascii="Arial" w:hAnsi="Arial" w:cs="Arial"/>
              </w:rPr>
              <w:t>4.</w:t>
            </w:r>
          </w:p>
        </w:tc>
        <w:tc>
          <w:tcPr>
            <w:tcW w:w="985" w:type="dxa"/>
          </w:tcPr>
          <w:p w14:paraId="41C20178" w14:textId="77777777" w:rsidR="00E41DA1" w:rsidRPr="00E41DA1" w:rsidRDefault="00E41DA1" w:rsidP="00E41DA1">
            <w:pPr>
              <w:jc w:val="center"/>
              <w:rPr>
                <w:rFonts w:ascii="Arial" w:hAnsi="Arial" w:cs="Arial"/>
              </w:rPr>
            </w:pPr>
            <w:r w:rsidRPr="00E41DA1">
              <w:rPr>
                <w:rFonts w:ascii="Arial" w:hAnsi="Arial" w:cs="Arial"/>
              </w:rPr>
              <w:t>R004</w:t>
            </w:r>
          </w:p>
        </w:tc>
        <w:tc>
          <w:tcPr>
            <w:tcW w:w="4819" w:type="dxa"/>
          </w:tcPr>
          <w:p w14:paraId="4ABF2E33" w14:textId="77777777" w:rsidR="00E41DA1" w:rsidRPr="00E41DA1" w:rsidRDefault="00E41DA1" w:rsidP="00E41DA1">
            <w:pPr>
              <w:rPr>
                <w:rFonts w:ascii="Arial" w:hAnsi="Arial" w:cs="Arial"/>
              </w:rPr>
            </w:pPr>
            <w:r w:rsidRPr="00E41DA1">
              <w:rPr>
                <w:rFonts w:ascii="Arial" w:hAnsi="Arial" w:cs="Arial"/>
              </w:rPr>
              <w:t>Kontak dengan penderita TB BTA positif.</w:t>
            </w:r>
          </w:p>
        </w:tc>
        <w:tc>
          <w:tcPr>
            <w:tcW w:w="1567" w:type="dxa"/>
          </w:tcPr>
          <w:p w14:paraId="235C3558" w14:textId="77777777" w:rsidR="00E41DA1" w:rsidRPr="00E41DA1" w:rsidRDefault="00E41DA1" w:rsidP="00E41DA1">
            <w:pPr>
              <w:jc w:val="center"/>
              <w:rPr>
                <w:rFonts w:ascii="Arial" w:hAnsi="Arial" w:cs="Arial"/>
              </w:rPr>
            </w:pPr>
            <w:r w:rsidRPr="00E41DA1">
              <w:rPr>
                <w:rFonts w:ascii="Arial" w:hAnsi="Arial" w:cs="Arial"/>
              </w:rPr>
              <w:t>0,5</w:t>
            </w:r>
          </w:p>
        </w:tc>
      </w:tr>
      <w:tr w:rsidR="00E41DA1" w:rsidRPr="00E41DA1" w14:paraId="67444782" w14:textId="77777777" w:rsidTr="00E41DA1">
        <w:trPr>
          <w:jc w:val="center"/>
        </w:trPr>
        <w:tc>
          <w:tcPr>
            <w:tcW w:w="570" w:type="dxa"/>
          </w:tcPr>
          <w:p w14:paraId="2D987142" w14:textId="77777777" w:rsidR="00E41DA1" w:rsidRPr="00E41DA1" w:rsidRDefault="00E41DA1" w:rsidP="00E41DA1">
            <w:pPr>
              <w:jc w:val="center"/>
              <w:rPr>
                <w:rFonts w:ascii="Arial" w:hAnsi="Arial" w:cs="Arial"/>
              </w:rPr>
            </w:pPr>
            <w:r w:rsidRPr="00E41DA1">
              <w:rPr>
                <w:rFonts w:ascii="Arial" w:hAnsi="Arial" w:cs="Arial"/>
              </w:rPr>
              <w:t>5.</w:t>
            </w:r>
          </w:p>
        </w:tc>
        <w:tc>
          <w:tcPr>
            <w:tcW w:w="985" w:type="dxa"/>
          </w:tcPr>
          <w:p w14:paraId="4C3DC412" w14:textId="77777777" w:rsidR="00E41DA1" w:rsidRPr="00E41DA1" w:rsidRDefault="00E41DA1" w:rsidP="00E41DA1">
            <w:pPr>
              <w:jc w:val="center"/>
              <w:rPr>
                <w:rFonts w:ascii="Arial" w:hAnsi="Arial" w:cs="Arial"/>
              </w:rPr>
            </w:pPr>
            <w:r w:rsidRPr="00E41DA1">
              <w:rPr>
                <w:rFonts w:ascii="Arial" w:hAnsi="Arial" w:cs="Arial"/>
              </w:rPr>
              <w:t>R005</w:t>
            </w:r>
          </w:p>
        </w:tc>
        <w:tc>
          <w:tcPr>
            <w:tcW w:w="4819" w:type="dxa"/>
          </w:tcPr>
          <w:p w14:paraId="7897D13C" w14:textId="77777777" w:rsidR="00E41DA1" w:rsidRPr="00E41DA1" w:rsidRDefault="00E41DA1" w:rsidP="00E41DA1">
            <w:pPr>
              <w:rPr>
                <w:rFonts w:ascii="Arial" w:hAnsi="Arial" w:cs="Arial"/>
              </w:rPr>
            </w:pPr>
            <w:r w:rsidRPr="00E41DA1">
              <w:rPr>
                <w:rFonts w:ascii="Arial" w:hAnsi="Arial" w:cs="Arial"/>
              </w:rPr>
              <w:t>Mempunyai Riwayat TBC sebelumnya</w:t>
            </w:r>
          </w:p>
        </w:tc>
        <w:tc>
          <w:tcPr>
            <w:tcW w:w="1567" w:type="dxa"/>
          </w:tcPr>
          <w:p w14:paraId="7342DDCF" w14:textId="77777777" w:rsidR="00E41DA1" w:rsidRPr="00E41DA1" w:rsidRDefault="00E41DA1" w:rsidP="00E41DA1">
            <w:pPr>
              <w:jc w:val="center"/>
              <w:rPr>
                <w:rFonts w:ascii="Arial" w:hAnsi="Arial" w:cs="Arial"/>
              </w:rPr>
            </w:pPr>
            <w:r w:rsidRPr="00E41DA1">
              <w:rPr>
                <w:rFonts w:ascii="Arial" w:hAnsi="Arial" w:cs="Arial"/>
              </w:rPr>
              <w:t>0,5</w:t>
            </w:r>
          </w:p>
        </w:tc>
      </w:tr>
      <w:tr w:rsidR="00E41DA1" w:rsidRPr="00E41DA1" w14:paraId="140EFA57" w14:textId="77777777" w:rsidTr="00E41DA1">
        <w:trPr>
          <w:jc w:val="center"/>
        </w:trPr>
        <w:tc>
          <w:tcPr>
            <w:tcW w:w="570" w:type="dxa"/>
          </w:tcPr>
          <w:p w14:paraId="41782310" w14:textId="77777777" w:rsidR="00E41DA1" w:rsidRPr="00E41DA1" w:rsidRDefault="00E41DA1" w:rsidP="00E41DA1">
            <w:pPr>
              <w:jc w:val="center"/>
              <w:rPr>
                <w:rFonts w:ascii="Arial" w:hAnsi="Arial" w:cs="Arial"/>
              </w:rPr>
            </w:pPr>
            <w:r w:rsidRPr="00E41DA1">
              <w:rPr>
                <w:rFonts w:ascii="Arial" w:hAnsi="Arial" w:cs="Arial"/>
              </w:rPr>
              <w:t>6.</w:t>
            </w:r>
          </w:p>
        </w:tc>
        <w:tc>
          <w:tcPr>
            <w:tcW w:w="985" w:type="dxa"/>
          </w:tcPr>
          <w:p w14:paraId="38E5F8AD" w14:textId="77777777" w:rsidR="00E41DA1" w:rsidRPr="00E41DA1" w:rsidRDefault="00E41DA1" w:rsidP="00E41DA1">
            <w:pPr>
              <w:jc w:val="center"/>
              <w:rPr>
                <w:rFonts w:ascii="Arial" w:hAnsi="Arial" w:cs="Arial"/>
              </w:rPr>
            </w:pPr>
            <w:r w:rsidRPr="00E41DA1">
              <w:rPr>
                <w:rFonts w:ascii="Arial" w:hAnsi="Arial" w:cs="Arial"/>
              </w:rPr>
              <w:t>R006</w:t>
            </w:r>
          </w:p>
        </w:tc>
        <w:tc>
          <w:tcPr>
            <w:tcW w:w="4819" w:type="dxa"/>
          </w:tcPr>
          <w:p w14:paraId="6981D2D9" w14:textId="77777777" w:rsidR="00E41DA1" w:rsidRPr="00E41DA1" w:rsidRDefault="00E41DA1" w:rsidP="00E41DA1">
            <w:pPr>
              <w:rPr>
                <w:rFonts w:ascii="Arial" w:hAnsi="Arial" w:cs="Arial"/>
              </w:rPr>
            </w:pPr>
            <w:r w:rsidRPr="00E41DA1">
              <w:rPr>
                <w:rFonts w:ascii="Arial" w:hAnsi="Arial" w:cs="Arial"/>
              </w:rPr>
              <w:t>Riwayat keluarga TB (tinggal serumah)</w:t>
            </w:r>
          </w:p>
        </w:tc>
        <w:tc>
          <w:tcPr>
            <w:tcW w:w="1567" w:type="dxa"/>
          </w:tcPr>
          <w:p w14:paraId="3482AC0B" w14:textId="77777777" w:rsidR="00E41DA1" w:rsidRPr="00E41DA1" w:rsidRDefault="00E41DA1" w:rsidP="00E41DA1">
            <w:pPr>
              <w:jc w:val="center"/>
              <w:rPr>
                <w:rFonts w:ascii="Arial" w:hAnsi="Arial" w:cs="Arial"/>
              </w:rPr>
            </w:pPr>
            <w:r w:rsidRPr="00E41DA1">
              <w:rPr>
                <w:rFonts w:ascii="Arial" w:hAnsi="Arial" w:cs="Arial"/>
              </w:rPr>
              <w:t>0,5</w:t>
            </w:r>
          </w:p>
        </w:tc>
      </w:tr>
      <w:tr w:rsidR="00E41DA1" w:rsidRPr="00E41DA1" w14:paraId="49A307FE" w14:textId="77777777" w:rsidTr="00E41DA1">
        <w:trPr>
          <w:jc w:val="center"/>
        </w:trPr>
        <w:tc>
          <w:tcPr>
            <w:tcW w:w="570" w:type="dxa"/>
          </w:tcPr>
          <w:p w14:paraId="1DA69501" w14:textId="77777777" w:rsidR="00E41DA1" w:rsidRPr="00E41DA1" w:rsidRDefault="00E41DA1" w:rsidP="00E41DA1">
            <w:pPr>
              <w:jc w:val="center"/>
              <w:rPr>
                <w:rFonts w:ascii="Arial" w:hAnsi="Arial" w:cs="Arial"/>
              </w:rPr>
            </w:pPr>
            <w:r w:rsidRPr="00E41DA1">
              <w:rPr>
                <w:rFonts w:ascii="Arial" w:hAnsi="Arial" w:cs="Arial"/>
              </w:rPr>
              <w:lastRenderedPageBreak/>
              <w:t>7.</w:t>
            </w:r>
          </w:p>
        </w:tc>
        <w:tc>
          <w:tcPr>
            <w:tcW w:w="985" w:type="dxa"/>
          </w:tcPr>
          <w:p w14:paraId="1AAF0016" w14:textId="77777777" w:rsidR="00E41DA1" w:rsidRPr="00E41DA1" w:rsidRDefault="00E41DA1" w:rsidP="00E41DA1">
            <w:pPr>
              <w:jc w:val="center"/>
              <w:rPr>
                <w:rFonts w:ascii="Arial" w:hAnsi="Arial" w:cs="Arial"/>
              </w:rPr>
            </w:pPr>
            <w:r w:rsidRPr="00E41DA1">
              <w:rPr>
                <w:rFonts w:ascii="Arial" w:hAnsi="Arial" w:cs="Arial"/>
              </w:rPr>
              <w:t>R007</w:t>
            </w:r>
          </w:p>
        </w:tc>
        <w:tc>
          <w:tcPr>
            <w:tcW w:w="4819" w:type="dxa"/>
          </w:tcPr>
          <w:p w14:paraId="46A312B9" w14:textId="77777777" w:rsidR="00E41DA1" w:rsidRPr="00E41DA1" w:rsidRDefault="00E41DA1" w:rsidP="00E41DA1">
            <w:pPr>
              <w:rPr>
                <w:rFonts w:ascii="Arial" w:hAnsi="Arial" w:cs="Arial"/>
              </w:rPr>
            </w:pPr>
            <w:r w:rsidRPr="00E41DA1">
              <w:rPr>
                <w:rFonts w:ascii="Arial" w:hAnsi="Arial" w:cs="Arial"/>
              </w:rPr>
              <w:t xml:space="preserve">Merokok </w:t>
            </w:r>
          </w:p>
        </w:tc>
        <w:tc>
          <w:tcPr>
            <w:tcW w:w="1567" w:type="dxa"/>
          </w:tcPr>
          <w:p w14:paraId="79122F07" w14:textId="77777777" w:rsidR="00E41DA1" w:rsidRPr="00E41DA1" w:rsidRDefault="00E41DA1" w:rsidP="00E41DA1">
            <w:pPr>
              <w:jc w:val="center"/>
              <w:rPr>
                <w:rFonts w:ascii="Arial" w:hAnsi="Arial" w:cs="Arial"/>
              </w:rPr>
            </w:pPr>
            <w:r w:rsidRPr="00E41DA1">
              <w:rPr>
                <w:rFonts w:ascii="Arial" w:hAnsi="Arial" w:cs="Arial"/>
              </w:rPr>
              <w:t>0,2</w:t>
            </w:r>
          </w:p>
        </w:tc>
      </w:tr>
      <w:tr w:rsidR="00E41DA1" w:rsidRPr="00E41DA1" w14:paraId="4E265218" w14:textId="77777777" w:rsidTr="00E41DA1">
        <w:trPr>
          <w:jc w:val="center"/>
        </w:trPr>
        <w:tc>
          <w:tcPr>
            <w:tcW w:w="570" w:type="dxa"/>
          </w:tcPr>
          <w:p w14:paraId="0E767D35" w14:textId="77777777" w:rsidR="00E41DA1" w:rsidRPr="00E41DA1" w:rsidRDefault="00E41DA1" w:rsidP="00E41DA1">
            <w:pPr>
              <w:jc w:val="center"/>
              <w:rPr>
                <w:rFonts w:ascii="Arial" w:hAnsi="Arial" w:cs="Arial"/>
              </w:rPr>
            </w:pPr>
            <w:r w:rsidRPr="00E41DA1">
              <w:rPr>
                <w:rFonts w:ascii="Arial" w:hAnsi="Arial" w:cs="Arial"/>
              </w:rPr>
              <w:t>8.</w:t>
            </w:r>
          </w:p>
        </w:tc>
        <w:tc>
          <w:tcPr>
            <w:tcW w:w="985" w:type="dxa"/>
          </w:tcPr>
          <w:p w14:paraId="72AE1D3D" w14:textId="77777777" w:rsidR="00E41DA1" w:rsidRPr="00E41DA1" w:rsidRDefault="00E41DA1" w:rsidP="00E41DA1">
            <w:pPr>
              <w:jc w:val="center"/>
              <w:rPr>
                <w:rFonts w:ascii="Arial" w:hAnsi="Arial" w:cs="Arial"/>
              </w:rPr>
            </w:pPr>
            <w:r w:rsidRPr="00E41DA1">
              <w:rPr>
                <w:rFonts w:ascii="Arial" w:hAnsi="Arial" w:cs="Arial"/>
              </w:rPr>
              <w:t>R008</w:t>
            </w:r>
          </w:p>
        </w:tc>
        <w:tc>
          <w:tcPr>
            <w:tcW w:w="4819" w:type="dxa"/>
          </w:tcPr>
          <w:p w14:paraId="1CA495D6" w14:textId="77777777" w:rsidR="00E41DA1" w:rsidRPr="00E41DA1" w:rsidRDefault="00E41DA1" w:rsidP="00E41DA1">
            <w:pPr>
              <w:rPr>
                <w:rFonts w:ascii="Arial" w:hAnsi="Arial" w:cs="Arial"/>
              </w:rPr>
            </w:pPr>
            <w:r w:rsidRPr="00E41DA1">
              <w:rPr>
                <w:rFonts w:ascii="Arial" w:hAnsi="Arial" w:cs="Arial"/>
              </w:rPr>
              <w:t>Konsumsi Alkohol</w:t>
            </w:r>
          </w:p>
        </w:tc>
        <w:tc>
          <w:tcPr>
            <w:tcW w:w="1567" w:type="dxa"/>
          </w:tcPr>
          <w:p w14:paraId="71150323" w14:textId="77777777" w:rsidR="00E41DA1" w:rsidRPr="00E41DA1" w:rsidRDefault="00E41DA1" w:rsidP="00E41DA1">
            <w:pPr>
              <w:jc w:val="center"/>
              <w:rPr>
                <w:rFonts w:ascii="Arial" w:hAnsi="Arial" w:cs="Arial"/>
              </w:rPr>
            </w:pPr>
            <w:r w:rsidRPr="00E41DA1">
              <w:rPr>
                <w:rFonts w:ascii="Arial" w:hAnsi="Arial" w:cs="Arial"/>
              </w:rPr>
              <w:t>0,2</w:t>
            </w:r>
          </w:p>
        </w:tc>
      </w:tr>
      <w:tr w:rsidR="00E41DA1" w:rsidRPr="00E41DA1" w14:paraId="024CBF57" w14:textId="77777777" w:rsidTr="00E41DA1">
        <w:trPr>
          <w:jc w:val="center"/>
        </w:trPr>
        <w:tc>
          <w:tcPr>
            <w:tcW w:w="570" w:type="dxa"/>
          </w:tcPr>
          <w:p w14:paraId="2F2850A4" w14:textId="77777777" w:rsidR="00E41DA1" w:rsidRPr="00E41DA1" w:rsidRDefault="00E41DA1" w:rsidP="00E41DA1">
            <w:pPr>
              <w:jc w:val="center"/>
              <w:rPr>
                <w:rFonts w:ascii="Arial" w:hAnsi="Arial" w:cs="Arial"/>
              </w:rPr>
            </w:pPr>
            <w:r w:rsidRPr="00E41DA1">
              <w:rPr>
                <w:rFonts w:ascii="Arial" w:hAnsi="Arial" w:cs="Arial"/>
              </w:rPr>
              <w:t>9.</w:t>
            </w:r>
          </w:p>
        </w:tc>
        <w:tc>
          <w:tcPr>
            <w:tcW w:w="985" w:type="dxa"/>
          </w:tcPr>
          <w:p w14:paraId="38AA68F6" w14:textId="77777777" w:rsidR="00E41DA1" w:rsidRPr="00E41DA1" w:rsidRDefault="00E41DA1" w:rsidP="00E41DA1">
            <w:pPr>
              <w:jc w:val="center"/>
              <w:rPr>
                <w:rFonts w:ascii="Arial" w:hAnsi="Arial" w:cs="Arial"/>
              </w:rPr>
            </w:pPr>
            <w:r w:rsidRPr="00E41DA1">
              <w:rPr>
                <w:rFonts w:ascii="Arial" w:hAnsi="Arial" w:cs="Arial"/>
              </w:rPr>
              <w:t>R009</w:t>
            </w:r>
          </w:p>
        </w:tc>
        <w:tc>
          <w:tcPr>
            <w:tcW w:w="4819" w:type="dxa"/>
          </w:tcPr>
          <w:p w14:paraId="7C8986D8" w14:textId="77777777" w:rsidR="00E41DA1" w:rsidRPr="00E41DA1" w:rsidRDefault="00E41DA1" w:rsidP="00E41DA1">
            <w:pPr>
              <w:rPr>
                <w:rFonts w:ascii="Arial" w:hAnsi="Arial" w:cs="Arial"/>
              </w:rPr>
            </w:pPr>
            <w:r w:rsidRPr="00E41DA1">
              <w:rPr>
                <w:rFonts w:ascii="Arial" w:hAnsi="Arial" w:cs="Arial"/>
              </w:rPr>
              <w:t>Kekurangan Gizi</w:t>
            </w:r>
          </w:p>
        </w:tc>
        <w:tc>
          <w:tcPr>
            <w:tcW w:w="1567" w:type="dxa"/>
          </w:tcPr>
          <w:p w14:paraId="430718BC" w14:textId="77777777" w:rsidR="00E41DA1" w:rsidRPr="00E41DA1" w:rsidRDefault="00E41DA1" w:rsidP="00E41DA1">
            <w:pPr>
              <w:jc w:val="center"/>
              <w:rPr>
                <w:rFonts w:ascii="Arial" w:hAnsi="Arial" w:cs="Arial"/>
              </w:rPr>
            </w:pPr>
            <w:r w:rsidRPr="00E41DA1">
              <w:rPr>
                <w:rFonts w:ascii="Arial" w:hAnsi="Arial" w:cs="Arial"/>
              </w:rPr>
              <w:t>0,3</w:t>
            </w:r>
          </w:p>
        </w:tc>
      </w:tr>
      <w:tr w:rsidR="00E41DA1" w:rsidRPr="00E41DA1" w14:paraId="3DA8DA58" w14:textId="77777777" w:rsidTr="00E41DA1">
        <w:trPr>
          <w:jc w:val="center"/>
        </w:trPr>
        <w:tc>
          <w:tcPr>
            <w:tcW w:w="570" w:type="dxa"/>
          </w:tcPr>
          <w:p w14:paraId="55551451" w14:textId="77777777" w:rsidR="00E41DA1" w:rsidRPr="00E41DA1" w:rsidRDefault="00E41DA1" w:rsidP="00E41DA1">
            <w:pPr>
              <w:jc w:val="center"/>
              <w:rPr>
                <w:rFonts w:ascii="Arial" w:hAnsi="Arial" w:cs="Arial"/>
              </w:rPr>
            </w:pPr>
            <w:r w:rsidRPr="00E41DA1">
              <w:rPr>
                <w:rFonts w:ascii="Arial" w:hAnsi="Arial" w:cs="Arial"/>
              </w:rPr>
              <w:t>10.</w:t>
            </w:r>
          </w:p>
        </w:tc>
        <w:tc>
          <w:tcPr>
            <w:tcW w:w="985" w:type="dxa"/>
          </w:tcPr>
          <w:p w14:paraId="3BF94B9C" w14:textId="77777777" w:rsidR="00E41DA1" w:rsidRPr="00E41DA1" w:rsidRDefault="00E41DA1" w:rsidP="00E41DA1">
            <w:pPr>
              <w:jc w:val="center"/>
              <w:rPr>
                <w:rFonts w:ascii="Arial" w:hAnsi="Arial" w:cs="Arial"/>
              </w:rPr>
            </w:pPr>
            <w:r w:rsidRPr="00E41DA1">
              <w:rPr>
                <w:rFonts w:ascii="Arial" w:hAnsi="Arial" w:cs="Arial"/>
              </w:rPr>
              <w:t>R010</w:t>
            </w:r>
          </w:p>
        </w:tc>
        <w:tc>
          <w:tcPr>
            <w:tcW w:w="4819" w:type="dxa"/>
          </w:tcPr>
          <w:p w14:paraId="65D66487" w14:textId="77777777" w:rsidR="00E41DA1" w:rsidRPr="00E41DA1" w:rsidRDefault="00E41DA1" w:rsidP="00E41DA1">
            <w:pPr>
              <w:rPr>
                <w:rFonts w:ascii="Arial" w:hAnsi="Arial" w:cs="Arial"/>
              </w:rPr>
            </w:pPr>
            <w:r w:rsidRPr="00E41DA1">
              <w:rPr>
                <w:rFonts w:ascii="Arial" w:hAnsi="Arial" w:cs="Arial"/>
              </w:rPr>
              <w:t>Usia Ekstrem (balita &amp; lansia)</w:t>
            </w:r>
          </w:p>
        </w:tc>
        <w:tc>
          <w:tcPr>
            <w:tcW w:w="1567" w:type="dxa"/>
          </w:tcPr>
          <w:p w14:paraId="6CDB8C78" w14:textId="77777777" w:rsidR="00E41DA1" w:rsidRPr="00E41DA1" w:rsidRDefault="00E41DA1" w:rsidP="00E41DA1">
            <w:pPr>
              <w:jc w:val="center"/>
              <w:rPr>
                <w:rFonts w:ascii="Arial" w:hAnsi="Arial" w:cs="Arial"/>
              </w:rPr>
            </w:pPr>
            <w:r w:rsidRPr="00E41DA1">
              <w:rPr>
                <w:rFonts w:ascii="Arial" w:hAnsi="Arial" w:cs="Arial"/>
              </w:rPr>
              <w:t>0,3</w:t>
            </w:r>
          </w:p>
        </w:tc>
      </w:tr>
    </w:tbl>
    <w:p w14:paraId="01439144" w14:textId="77777777" w:rsidR="00302A33" w:rsidRDefault="00302A33" w:rsidP="00302A33">
      <w:pPr>
        <w:ind w:firstLine="720"/>
        <w:jc w:val="both"/>
        <w:rPr>
          <w:rFonts w:ascii="Arial" w:hAnsi="Arial" w:cs="Arial"/>
        </w:rPr>
      </w:pPr>
    </w:p>
    <w:p w14:paraId="33D51026" w14:textId="2EB9CDCD" w:rsidR="00302A33" w:rsidRDefault="00302A33" w:rsidP="00302A33">
      <w:pPr>
        <w:ind w:firstLine="720"/>
        <w:jc w:val="both"/>
        <w:rPr>
          <w:rFonts w:ascii="Arial" w:hAnsi="Arial" w:cs="Arial"/>
        </w:rPr>
      </w:pPr>
      <w:r w:rsidRPr="00302A33">
        <w:rPr>
          <w:rFonts w:ascii="Arial" w:hAnsi="Arial" w:cs="Arial"/>
        </w:rPr>
        <w:t xml:space="preserve">Data faktor risiko ini berisi informasi mengenai faktor-faktor yang dapat meningkatkan kemungkinan seseorang terkena penyakit TB. Berbeda dengan data gejala yang digunakan untuk diagnosis utama, data faktor risiko berfungsi sebagai faktor tambahan yang dapat menambahkan keyakinan terhadap hasil diagnosis. </w:t>
      </w:r>
    </w:p>
    <w:p w14:paraId="419A24D0" w14:textId="77777777" w:rsidR="00302A33" w:rsidRDefault="00302A33" w:rsidP="00302A33">
      <w:pPr>
        <w:ind w:firstLine="720"/>
        <w:jc w:val="both"/>
        <w:rPr>
          <w:rFonts w:ascii="Arial" w:hAnsi="Arial" w:cs="Arial"/>
        </w:rPr>
      </w:pPr>
    </w:p>
    <w:p w14:paraId="2B029228" w14:textId="6435EF5D" w:rsidR="00302A33" w:rsidRPr="00302A33" w:rsidRDefault="00302A33" w:rsidP="00302A33">
      <w:pPr>
        <w:pStyle w:val="Caption"/>
        <w:spacing w:before="0"/>
        <w:rPr>
          <w:rFonts w:ascii="Arial" w:hAnsi="Arial" w:cs="Arial"/>
        </w:rPr>
      </w:pPr>
      <w:r>
        <w:rPr>
          <w:rFonts w:ascii="Arial" w:hAnsi="Arial" w:cs="Arial"/>
        </w:rPr>
        <w:t xml:space="preserve">Tabel </w:t>
      </w:r>
      <w:r w:rsidR="001F00EF">
        <w:rPr>
          <w:rFonts w:ascii="Arial" w:hAnsi="Arial" w:cs="Arial"/>
        </w:rPr>
        <w:t>4</w:t>
      </w:r>
      <w:r w:rsidR="001F00EF">
        <w:rPr>
          <w:rFonts w:ascii="Arial" w:hAnsi="Arial" w:cs="Arial"/>
          <w:lang w:val="id-ID"/>
        </w:rPr>
        <w:t>.</w:t>
      </w:r>
      <w:r w:rsidRPr="00650E11">
        <w:rPr>
          <w:rFonts w:ascii="Arial" w:hAnsi="Arial" w:cs="Arial"/>
        </w:rPr>
        <w:t xml:space="preserve"> </w:t>
      </w:r>
      <w:r>
        <w:rPr>
          <w:rFonts w:ascii="Arial" w:hAnsi="Arial" w:cs="Arial"/>
        </w:rPr>
        <w:t xml:space="preserve">Nilai </w:t>
      </w:r>
      <w:r w:rsidR="001F00EF">
        <w:rPr>
          <w:rFonts w:ascii="Arial" w:hAnsi="Arial" w:cs="Arial"/>
        </w:rPr>
        <w:t>K</w:t>
      </w:r>
      <w:r>
        <w:rPr>
          <w:rFonts w:ascii="Arial" w:hAnsi="Arial" w:cs="Arial"/>
        </w:rPr>
        <w:t xml:space="preserve">epercayaan </w:t>
      </w:r>
      <w:r w:rsidR="001F00EF">
        <w:rPr>
          <w:rFonts w:ascii="Arial" w:hAnsi="Arial" w:cs="Arial"/>
        </w:rPr>
        <w:t>T</w:t>
      </w:r>
      <w:r>
        <w:rPr>
          <w:rFonts w:ascii="Arial" w:hAnsi="Arial" w:cs="Arial"/>
        </w:rPr>
        <w:t xml:space="preserve">erhadap </w:t>
      </w:r>
      <w:r w:rsidR="001F00EF">
        <w:rPr>
          <w:rFonts w:ascii="Arial" w:hAnsi="Arial" w:cs="Arial"/>
        </w:rPr>
        <w:t>F</w:t>
      </w:r>
      <w:r>
        <w:rPr>
          <w:rFonts w:ascii="Arial" w:hAnsi="Arial" w:cs="Arial"/>
        </w:rPr>
        <w:t xml:space="preserve">aktor </w:t>
      </w:r>
      <w:r w:rsidR="001F00EF">
        <w:rPr>
          <w:rFonts w:ascii="Arial" w:hAnsi="Arial" w:cs="Arial"/>
        </w:rPr>
        <w:t>R</w:t>
      </w:r>
      <w:r>
        <w:rPr>
          <w:rFonts w:ascii="Arial" w:hAnsi="Arial" w:cs="Arial"/>
        </w:rPr>
        <w:t>isiko</w:t>
      </w:r>
    </w:p>
    <w:tbl>
      <w:tblPr>
        <w:tblStyle w:val="TableGrid"/>
        <w:tblW w:w="0" w:type="auto"/>
        <w:jc w:val="center"/>
        <w:tblLook w:val="04A0" w:firstRow="1" w:lastRow="0" w:firstColumn="1" w:lastColumn="0" w:noHBand="0" w:noVBand="1"/>
      </w:tblPr>
      <w:tblGrid>
        <w:gridCol w:w="3970"/>
        <w:gridCol w:w="3971"/>
      </w:tblGrid>
      <w:tr w:rsidR="00302A33" w:rsidRPr="00302A33" w14:paraId="5941526C" w14:textId="77777777" w:rsidTr="00302A33">
        <w:trPr>
          <w:jc w:val="center"/>
        </w:trPr>
        <w:tc>
          <w:tcPr>
            <w:tcW w:w="3970" w:type="dxa"/>
          </w:tcPr>
          <w:p w14:paraId="0FD95BA6" w14:textId="77777777" w:rsidR="00302A33" w:rsidRPr="00302A33" w:rsidRDefault="00302A33" w:rsidP="00302A33">
            <w:pPr>
              <w:jc w:val="center"/>
              <w:rPr>
                <w:rFonts w:ascii="Arial" w:hAnsi="Arial" w:cs="Arial"/>
              </w:rPr>
            </w:pPr>
            <w:r w:rsidRPr="00302A33">
              <w:rPr>
                <w:rFonts w:ascii="Arial" w:hAnsi="Arial" w:cs="Arial"/>
              </w:rPr>
              <w:t>Nilai Kepercayaan</w:t>
            </w:r>
          </w:p>
        </w:tc>
        <w:tc>
          <w:tcPr>
            <w:tcW w:w="3971" w:type="dxa"/>
          </w:tcPr>
          <w:p w14:paraId="209D9A9E" w14:textId="77777777" w:rsidR="00302A33" w:rsidRPr="00302A33" w:rsidRDefault="00302A33" w:rsidP="00302A33">
            <w:pPr>
              <w:jc w:val="center"/>
              <w:rPr>
                <w:rFonts w:ascii="Arial" w:hAnsi="Arial" w:cs="Arial"/>
              </w:rPr>
            </w:pPr>
            <w:r w:rsidRPr="00302A33">
              <w:rPr>
                <w:rFonts w:ascii="Arial" w:hAnsi="Arial" w:cs="Arial"/>
              </w:rPr>
              <w:t>Kepercayaan Terhadap Faktor Risiko</w:t>
            </w:r>
          </w:p>
        </w:tc>
      </w:tr>
      <w:tr w:rsidR="00302A33" w:rsidRPr="00302A33" w14:paraId="5808F8C2" w14:textId="77777777" w:rsidTr="00302A33">
        <w:trPr>
          <w:jc w:val="center"/>
        </w:trPr>
        <w:tc>
          <w:tcPr>
            <w:tcW w:w="3970" w:type="dxa"/>
          </w:tcPr>
          <w:p w14:paraId="3A03EDD3" w14:textId="77777777" w:rsidR="00302A33" w:rsidRPr="00302A33" w:rsidRDefault="00302A33" w:rsidP="00302A33">
            <w:pPr>
              <w:jc w:val="center"/>
              <w:rPr>
                <w:rFonts w:ascii="Arial" w:hAnsi="Arial" w:cs="Arial"/>
              </w:rPr>
            </w:pPr>
            <w:r w:rsidRPr="00302A33">
              <w:rPr>
                <w:rFonts w:ascii="Arial" w:hAnsi="Arial" w:cs="Arial"/>
              </w:rPr>
              <w:t>0,2</w:t>
            </w:r>
          </w:p>
        </w:tc>
        <w:tc>
          <w:tcPr>
            <w:tcW w:w="3971" w:type="dxa"/>
          </w:tcPr>
          <w:p w14:paraId="43C78368" w14:textId="77777777" w:rsidR="00302A33" w:rsidRPr="00302A33" w:rsidRDefault="00302A33" w:rsidP="00302A33">
            <w:pPr>
              <w:jc w:val="center"/>
              <w:rPr>
                <w:rFonts w:ascii="Arial" w:hAnsi="Arial" w:cs="Arial"/>
              </w:rPr>
            </w:pPr>
            <w:r w:rsidRPr="00302A33">
              <w:rPr>
                <w:rFonts w:ascii="Arial" w:hAnsi="Arial" w:cs="Arial"/>
              </w:rPr>
              <w:t>Tidak</w:t>
            </w:r>
          </w:p>
        </w:tc>
      </w:tr>
      <w:tr w:rsidR="00302A33" w:rsidRPr="00302A33" w14:paraId="226D9F32" w14:textId="77777777" w:rsidTr="00302A33">
        <w:trPr>
          <w:jc w:val="center"/>
        </w:trPr>
        <w:tc>
          <w:tcPr>
            <w:tcW w:w="3970" w:type="dxa"/>
          </w:tcPr>
          <w:p w14:paraId="6B3C0B5B" w14:textId="77777777" w:rsidR="00302A33" w:rsidRPr="00302A33" w:rsidRDefault="00302A33" w:rsidP="00302A33">
            <w:pPr>
              <w:jc w:val="center"/>
              <w:rPr>
                <w:rFonts w:ascii="Arial" w:hAnsi="Arial" w:cs="Arial"/>
              </w:rPr>
            </w:pPr>
            <w:r w:rsidRPr="00302A33">
              <w:rPr>
                <w:rFonts w:ascii="Arial" w:hAnsi="Arial" w:cs="Arial"/>
              </w:rPr>
              <w:t>0,4</w:t>
            </w:r>
          </w:p>
        </w:tc>
        <w:tc>
          <w:tcPr>
            <w:tcW w:w="3971" w:type="dxa"/>
          </w:tcPr>
          <w:p w14:paraId="798C9CF0" w14:textId="77777777" w:rsidR="00302A33" w:rsidRPr="00302A33" w:rsidRDefault="00302A33" w:rsidP="00302A33">
            <w:pPr>
              <w:jc w:val="center"/>
              <w:rPr>
                <w:rFonts w:ascii="Arial" w:hAnsi="Arial" w:cs="Arial"/>
              </w:rPr>
            </w:pPr>
            <w:r w:rsidRPr="00302A33">
              <w:rPr>
                <w:rFonts w:ascii="Arial" w:hAnsi="Arial" w:cs="Arial"/>
              </w:rPr>
              <w:t>Kurang Yakin</w:t>
            </w:r>
          </w:p>
        </w:tc>
      </w:tr>
      <w:tr w:rsidR="00302A33" w:rsidRPr="00302A33" w14:paraId="3AF86B17" w14:textId="77777777" w:rsidTr="00302A33">
        <w:trPr>
          <w:jc w:val="center"/>
        </w:trPr>
        <w:tc>
          <w:tcPr>
            <w:tcW w:w="3970" w:type="dxa"/>
          </w:tcPr>
          <w:p w14:paraId="62810C51" w14:textId="77777777" w:rsidR="00302A33" w:rsidRPr="00302A33" w:rsidRDefault="00302A33" w:rsidP="00302A33">
            <w:pPr>
              <w:jc w:val="center"/>
              <w:rPr>
                <w:rFonts w:ascii="Arial" w:hAnsi="Arial" w:cs="Arial"/>
              </w:rPr>
            </w:pPr>
            <w:r w:rsidRPr="00302A33">
              <w:rPr>
                <w:rFonts w:ascii="Arial" w:hAnsi="Arial" w:cs="Arial"/>
              </w:rPr>
              <w:t>0,6</w:t>
            </w:r>
          </w:p>
        </w:tc>
        <w:tc>
          <w:tcPr>
            <w:tcW w:w="3971" w:type="dxa"/>
          </w:tcPr>
          <w:p w14:paraId="0BC26063" w14:textId="77777777" w:rsidR="00302A33" w:rsidRPr="00302A33" w:rsidRDefault="00302A33" w:rsidP="00302A33">
            <w:pPr>
              <w:jc w:val="center"/>
              <w:rPr>
                <w:rFonts w:ascii="Arial" w:hAnsi="Arial" w:cs="Arial"/>
              </w:rPr>
            </w:pPr>
            <w:r w:rsidRPr="00302A33">
              <w:rPr>
                <w:rFonts w:ascii="Arial" w:hAnsi="Arial" w:cs="Arial"/>
              </w:rPr>
              <w:t>Cukup Yakin</w:t>
            </w:r>
          </w:p>
        </w:tc>
      </w:tr>
      <w:tr w:rsidR="00302A33" w:rsidRPr="00302A33" w14:paraId="0C197746" w14:textId="77777777" w:rsidTr="00302A33">
        <w:trPr>
          <w:jc w:val="center"/>
        </w:trPr>
        <w:tc>
          <w:tcPr>
            <w:tcW w:w="3970" w:type="dxa"/>
          </w:tcPr>
          <w:p w14:paraId="673122E0" w14:textId="77777777" w:rsidR="00302A33" w:rsidRPr="00302A33" w:rsidRDefault="00302A33" w:rsidP="00302A33">
            <w:pPr>
              <w:jc w:val="center"/>
              <w:rPr>
                <w:rFonts w:ascii="Arial" w:hAnsi="Arial" w:cs="Arial"/>
              </w:rPr>
            </w:pPr>
            <w:r w:rsidRPr="00302A33">
              <w:rPr>
                <w:rFonts w:ascii="Arial" w:hAnsi="Arial" w:cs="Arial"/>
              </w:rPr>
              <w:t>0,8</w:t>
            </w:r>
          </w:p>
        </w:tc>
        <w:tc>
          <w:tcPr>
            <w:tcW w:w="3971" w:type="dxa"/>
          </w:tcPr>
          <w:p w14:paraId="6313DD30" w14:textId="77777777" w:rsidR="00302A33" w:rsidRPr="00302A33" w:rsidRDefault="00302A33" w:rsidP="00302A33">
            <w:pPr>
              <w:jc w:val="center"/>
              <w:rPr>
                <w:rFonts w:ascii="Arial" w:hAnsi="Arial" w:cs="Arial"/>
              </w:rPr>
            </w:pPr>
            <w:r w:rsidRPr="00302A33">
              <w:rPr>
                <w:rFonts w:ascii="Arial" w:hAnsi="Arial" w:cs="Arial"/>
              </w:rPr>
              <w:t>Yakin</w:t>
            </w:r>
          </w:p>
        </w:tc>
      </w:tr>
      <w:tr w:rsidR="00302A33" w:rsidRPr="00302A33" w14:paraId="2B3EA7AE" w14:textId="77777777" w:rsidTr="00302A33">
        <w:trPr>
          <w:jc w:val="center"/>
        </w:trPr>
        <w:tc>
          <w:tcPr>
            <w:tcW w:w="3970" w:type="dxa"/>
          </w:tcPr>
          <w:p w14:paraId="48015D12" w14:textId="77777777" w:rsidR="00302A33" w:rsidRPr="00302A33" w:rsidRDefault="00302A33" w:rsidP="00302A33">
            <w:pPr>
              <w:jc w:val="center"/>
              <w:rPr>
                <w:rFonts w:ascii="Arial" w:hAnsi="Arial" w:cs="Arial"/>
              </w:rPr>
            </w:pPr>
            <w:r w:rsidRPr="00302A33">
              <w:rPr>
                <w:rFonts w:ascii="Arial" w:hAnsi="Arial" w:cs="Arial"/>
              </w:rPr>
              <w:t>1</w:t>
            </w:r>
          </w:p>
        </w:tc>
        <w:tc>
          <w:tcPr>
            <w:tcW w:w="3971" w:type="dxa"/>
          </w:tcPr>
          <w:p w14:paraId="775C4E8E" w14:textId="77777777" w:rsidR="00302A33" w:rsidRPr="00302A33" w:rsidRDefault="00302A33" w:rsidP="00302A33">
            <w:pPr>
              <w:jc w:val="center"/>
              <w:rPr>
                <w:rFonts w:ascii="Arial" w:hAnsi="Arial" w:cs="Arial"/>
              </w:rPr>
            </w:pPr>
            <w:r w:rsidRPr="00302A33">
              <w:rPr>
                <w:rFonts w:ascii="Arial" w:hAnsi="Arial" w:cs="Arial"/>
              </w:rPr>
              <w:t>Sangat Yakin</w:t>
            </w:r>
          </w:p>
        </w:tc>
      </w:tr>
    </w:tbl>
    <w:p w14:paraId="065E8A61" w14:textId="77777777" w:rsidR="001F00EF" w:rsidRDefault="001F00EF" w:rsidP="001F00EF">
      <w:pPr>
        <w:jc w:val="both"/>
        <w:rPr>
          <w:rFonts w:ascii="Arial" w:hAnsi="Arial" w:cs="Arial"/>
        </w:rPr>
      </w:pPr>
    </w:p>
    <w:p w14:paraId="0C840BEB" w14:textId="2417EC1F" w:rsidR="00302A33" w:rsidRPr="001F00EF" w:rsidRDefault="001F00EF" w:rsidP="001F00EF">
      <w:pPr>
        <w:pStyle w:val="Caption"/>
        <w:spacing w:before="0"/>
        <w:rPr>
          <w:rFonts w:ascii="Arial" w:hAnsi="Arial" w:cs="Arial"/>
        </w:rPr>
      </w:pPr>
      <w:r>
        <w:rPr>
          <w:rFonts w:ascii="Arial" w:hAnsi="Arial" w:cs="Arial"/>
        </w:rPr>
        <w:t xml:space="preserve">Tabel </w:t>
      </w:r>
      <w:r>
        <w:rPr>
          <w:rFonts w:ascii="Arial" w:hAnsi="Arial" w:cs="Arial"/>
        </w:rPr>
        <w:t>5</w:t>
      </w:r>
      <w:r>
        <w:rPr>
          <w:rFonts w:ascii="Arial" w:hAnsi="Arial" w:cs="Arial"/>
          <w:lang w:val="id-ID"/>
        </w:rPr>
        <w:t>.</w:t>
      </w:r>
      <w:r w:rsidRPr="00650E11">
        <w:rPr>
          <w:rFonts w:ascii="Arial" w:hAnsi="Arial" w:cs="Arial"/>
        </w:rPr>
        <w:t xml:space="preserve"> </w:t>
      </w:r>
      <w:r>
        <w:rPr>
          <w:rFonts w:ascii="Arial" w:hAnsi="Arial" w:cs="Arial"/>
        </w:rPr>
        <w:t>Tingkat Persentase Kemungkinan TB</w:t>
      </w:r>
    </w:p>
    <w:tbl>
      <w:tblPr>
        <w:tblStyle w:val="TableGrid"/>
        <w:tblW w:w="0" w:type="auto"/>
        <w:jc w:val="center"/>
        <w:tblLook w:val="04A0" w:firstRow="1" w:lastRow="0" w:firstColumn="1" w:lastColumn="0" w:noHBand="0" w:noVBand="1"/>
      </w:tblPr>
      <w:tblGrid>
        <w:gridCol w:w="3970"/>
        <w:gridCol w:w="3971"/>
      </w:tblGrid>
      <w:tr w:rsidR="00302A33" w:rsidRPr="00302A33" w14:paraId="46DBB808" w14:textId="77777777" w:rsidTr="00302A33">
        <w:trPr>
          <w:jc w:val="center"/>
        </w:trPr>
        <w:tc>
          <w:tcPr>
            <w:tcW w:w="3970" w:type="dxa"/>
          </w:tcPr>
          <w:p w14:paraId="40C9E534" w14:textId="44CA31CF" w:rsidR="00302A33" w:rsidRPr="00302A33" w:rsidRDefault="00302A33" w:rsidP="00302A33">
            <w:pPr>
              <w:jc w:val="center"/>
              <w:rPr>
                <w:rFonts w:ascii="Arial" w:hAnsi="Arial" w:cs="Arial"/>
              </w:rPr>
            </w:pPr>
            <w:r w:rsidRPr="00302A33">
              <w:rPr>
                <w:rFonts w:ascii="Arial" w:hAnsi="Arial" w:cs="Arial"/>
              </w:rPr>
              <w:t>Tingkat Persentase</w:t>
            </w:r>
          </w:p>
        </w:tc>
        <w:tc>
          <w:tcPr>
            <w:tcW w:w="3971" w:type="dxa"/>
          </w:tcPr>
          <w:p w14:paraId="1C6AC386" w14:textId="77777777" w:rsidR="00302A33" w:rsidRPr="00302A33" w:rsidRDefault="00302A33" w:rsidP="00302A33">
            <w:pPr>
              <w:jc w:val="center"/>
              <w:rPr>
                <w:rFonts w:ascii="Arial" w:hAnsi="Arial" w:cs="Arial"/>
              </w:rPr>
            </w:pPr>
            <w:r w:rsidRPr="00302A33">
              <w:rPr>
                <w:rFonts w:ascii="Arial" w:hAnsi="Arial" w:cs="Arial"/>
              </w:rPr>
              <w:t>Tingkat Kemungkinan</w:t>
            </w:r>
          </w:p>
        </w:tc>
      </w:tr>
      <w:tr w:rsidR="00302A33" w:rsidRPr="00302A33" w14:paraId="21BE9AC7" w14:textId="77777777" w:rsidTr="00302A33">
        <w:trPr>
          <w:jc w:val="center"/>
        </w:trPr>
        <w:tc>
          <w:tcPr>
            <w:tcW w:w="3970" w:type="dxa"/>
          </w:tcPr>
          <w:p w14:paraId="762FE844" w14:textId="77777777" w:rsidR="00302A33" w:rsidRPr="00302A33" w:rsidRDefault="00302A33" w:rsidP="00302A33">
            <w:pPr>
              <w:jc w:val="center"/>
              <w:rPr>
                <w:rFonts w:ascii="Arial" w:hAnsi="Arial" w:cs="Arial"/>
              </w:rPr>
            </w:pPr>
            <w:r w:rsidRPr="00302A33">
              <w:rPr>
                <w:rFonts w:ascii="Arial" w:hAnsi="Arial" w:cs="Arial"/>
              </w:rPr>
              <w:t>0% -50%</w:t>
            </w:r>
          </w:p>
        </w:tc>
        <w:tc>
          <w:tcPr>
            <w:tcW w:w="3971" w:type="dxa"/>
          </w:tcPr>
          <w:p w14:paraId="26EE5EFB" w14:textId="77777777" w:rsidR="00302A33" w:rsidRPr="00302A33" w:rsidRDefault="00302A33" w:rsidP="00302A33">
            <w:pPr>
              <w:jc w:val="center"/>
              <w:rPr>
                <w:rFonts w:ascii="Arial" w:hAnsi="Arial" w:cs="Arial"/>
              </w:rPr>
            </w:pPr>
            <w:r w:rsidRPr="00302A33">
              <w:rPr>
                <w:rFonts w:ascii="Arial" w:hAnsi="Arial" w:cs="Arial"/>
              </w:rPr>
              <w:t>Kemungkinan Rendah</w:t>
            </w:r>
          </w:p>
        </w:tc>
      </w:tr>
      <w:tr w:rsidR="00302A33" w:rsidRPr="00302A33" w14:paraId="3A9396A3" w14:textId="77777777" w:rsidTr="00302A33">
        <w:trPr>
          <w:jc w:val="center"/>
        </w:trPr>
        <w:tc>
          <w:tcPr>
            <w:tcW w:w="3970" w:type="dxa"/>
          </w:tcPr>
          <w:p w14:paraId="284484BC" w14:textId="77777777" w:rsidR="00302A33" w:rsidRPr="00302A33" w:rsidRDefault="00302A33" w:rsidP="00302A33">
            <w:pPr>
              <w:jc w:val="center"/>
              <w:rPr>
                <w:rFonts w:ascii="Arial" w:hAnsi="Arial" w:cs="Arial"/>
              </w:rPr>
            </w:pPr>
            <w:r w:rsidRPr="00302A33">
              <w:rPr>
                <w:rFonts w:ascii="Arial" w:hAnsi="Arial" w:cs="Arial"/>
              </w:rPr>
              <w:t>51% - 79%</w:t>
            </w:r>
          </w:p>
        </w:tc>
        <w:tc>
          <w:tcPr>
            <w:tcW w:w="3971" w:type="dxa"/>
          </w:tcPr>
          <w:p w14:paraId="67A4DBDD" w14:textId="77777777" w:rsidR="00302A33" w:rsidRPr="00302A33" w:rsidRDefault="00302A33" w:rsidP="00302A33">
            <w:pPr>
              <w:jc w:val="center"/>
              <w:rPr>
                <w:rFonts w:ascii="Arial" w:hAnsi="Arial" w:cs="Arial"/>
              </w:rPr>
            </w:pPr>
            <w:r w:rsidRPr="00302A33">
              <w:rPr>
                <w:rFonts w:ascii="Arial" w:hAnsi="Arial" w:cs="Arial"/>
              </w:rPr>
              <w:t>Kemungkinan Sedang</w:t>
            </w:r>
          </w:p>
        </w:tc>
      </w:tr>
      <w:tr w:rsidR="00302A33" w:rsidRPr="00302A33" w14:paraId="46B4B933" w14:textId="77777777" w:rsidTr="00302A33">
        <w:trPr>
          <w:jc w:val="center"/>
        </w:trPr>
        <w:tc>
          <w:tcPr>
            <w:tcW w:w="3970" w:type="dxa"/>
          </w:tcPr>
          <w:p w14:paraId="4B06AD87" w14:textId="77777777" w:rsidR="00302A33" w:rsidRPr="00302A33" w:rsidRDefault="00302A33" w:rsidP="00302A33">
            <w:pPr>
              <w:jc w:val="center"/>
              <w:rPr>
                <w:rFonts w:ascii="Arial" w:hAnsi="Arial" w:cs="Arial"/>
              </w:rPr>
            </w:pPr>
            <w:r w:rsidRPr="00302A33">
              <w:rPr>
                <w:rFonts w:ascii="Arial" w:hAnsi="Arial" w:cs="Arial"/>
              </w:rPr>
              <w:t>81% - 99%</w:t>
            </w:r>
          </w:p>
        </w:tc>
        <w:tc>
          <w:tcPr>
            <w:tcW w:w="3971" w:type="dxa"/>
          </w:tcPr>
          <w:p w14:paraId="5A3BE45D" w14:textId="77777777" w:rsidR="00302A33" w:rsidRPr="00302A33" w:rsidRDefault="00302A33" w:rsidP="00302A33">
            <w:pPr>
              <w:jc w:val="center"/>
              <w:rPr>
                <w:rFonts w:ascii="Arial" w:hAnsi="Arial" w:cs="Arial"/>
              </w:rPr>
            </w:pPr>
            <w:r w:rsidRPr="00302A33">
              <w:rPr>
                <w:rFonts w:ascii="Arial" w:hAnsi="Arial" w:cs="Arial"/>
              </w:rPr>
              <w:t>Besar Kemungkinan</w:t>
            </w:r>
          </w:p>
        </w:tc>
      </w:tr>
      <w:tr w:rsidR="00302A33" w:rsidRPr="00302A33" w14:paraId="7B6C9A57" w14:textId="77777777" w:rsidTr="00302A33">
        <w:trPr>
          <w:jc w:val="center"/>
        </w:trPr>
        <w:tc>
          <w:tcPr>
            <w:tcW w:w="3970" w:type="dxa"/>
          </w:tcPr>
          <w:p w14:paraId="1E31A535" w14:textId="77777777" w:rsidR="00302A33" w:rsidRPr="00302A33" w:rsidRDefault="00302A33" w:rsidP="00302A33">
            <w:pPr>
              <w:jc w:val="center"/>
              <w:rPr>
                <w:rFonts w:ascii="Arial" w:hAnsi="Arial" w:cs="Arial"/>
              </w:rPr>
            </w:pPr>
            <w:r w:rsidRPr="00302A33">
              <w:rPr>
                <w:rFonts w:ascii="Arial" w:hAnsi="Arial" w:cs="Arial"/>
              </w:rPr>
              <w:t>100%</w:t>
            </w:r>
          </w:p>
        </w:tc>
        <w:tc>
          <w:tcPr>
            <w:tcW w:w="3971" w:type="dxa"/>
          </w:tcPr>
          <w:p w14:paraId="719BA743" w14:textId="77777777" w:rsidR="00302A33" w:rsidRPr="00302A33" w:rsidRDefault="00302A33" w:rsidP="00302A33">
            <w:pPr>
              <w:jc w:val="center"/>
              <w:rPr>
                <w:rFonts w:ascii="Arial" w:hAnsi="Arial" w:cs="Arial"/>
              </w:rPr>
            </w:pPr>
            <w:r w:rsidRPr="00302A33">
              <w:rPr>
                <w:rFonts w:ascii="Arial" w:hAnsi="Arial" w:cs="Arial"/>
              </w:rPr>
              <w:t>Sangat Yakin</w:t>
            </w:r>
          </w:p>
        </w:tc>
      </w:tr>
    </w:tbl>
    <w:p w14:paraId="3135F269" w14:textId="77777777" w:rsidR="00D224F5" w:rsidRDefault="00D224F5" w:rsidP="001F00EF">
      <w:pPr>
        <w:spacing w:line="360" w:lineRule="auto"/>
        <w:rPr>
          <w:sz w:val="24"/>
          <w:szCs w:val="24"/>
        </w:rPr>
      </w:pPr>
    </w:p>
    <w:p w14:paraId="159C2F4C" w14:textId="4CE8B14D" w:rsidR="00D224F5" w:rsidRPr="00BB2E27" w:rsidRDefault="00BB2E27" w:rsidP="00D224F5">
      <w:pPr>
        <w:rPr>
          <w:rFonts w:ascii="Arial" w:hAnsi="Arial" w:cs="Arial"/>
          <w:b/>
          <w:bCs/>
        </w:rPr>
      </w:pPr>
      <w:r w:rsidRPr="00650E11">
        <w:rPr>
          <w:rFonts w:ascii="Arial" w:hAnsi="Arial" w:cs="Arial"/>
          <w:b/>
          <w:bCs/>
        </w:rPr>
        <w:t>3.1.</w:t>
      </w:r>
      <w:r>
        <w:rPr>
          <w:rFonts w:ascii="Arial" w:hAnsi="Arial" w:cs="Arial"/>
          <w:b/>
          <w:bCs/>
        </w:rPr>
        <w:t>1 Perhitungan Fuzzy Tsukamoto</w:t>
      </w:r>
    </w:p>
    <w:p w14:paraId="23CF218C" w14:textId="77777777" w:rsidR="00D224F5" w:rsidRPr="005353D5" w:rsidRDefault="00D224F5" w:rsidP="00FB40CF">
      <w:pPr>
        <w:pStyle w:val="ListParagraph"/>
        <w:numPr>
          <w:ilvl w:val="0"/>
          <w:numId w:val="15"/>
        </w:numPr>
        <w:ind w:left="360"/>
        <w:contextualSpacing/>
        <w:rPr>
          <w:rFonts w:ascii="Arial" w:hAnsi="Arial" w:cs="Arial"/>
          <w:sz w:val="20"/>
          <w:szCs w:val="20"/>
        </w:rPr>
      </w:pPr>
      <w:r w:rsidRPr="005353D5">
        <w:rPr>
          <w:rFonts w:ascii="Arial" w:hAnsi="Arial" w:cs="Arial"/>
          <w:sz w:val="20"/>
          <w:szCs w:val="20"/>
        </w:rPr>
        <w:t>Menentukan Fungsi Keanggotaan</w:t>
      </w:r>
    </w:p>
    <w:p w14:paraId="5D681AF4" w14:textId="59588DBB" w:rsidR="005353D5" w:rsidRDefault="00D224F5" w:rsidP="00FB40CF">
      <w:pPr>
        <w:jc w:val="both"/>
        <w:rPr>
          <w:rFonts w:ascii="Arial" w:hAnsi="Arial" w:cs="Arial"/>
        </w:rPr>
      </w:pPr>
      <w:r w:rsidRPr="005353D5">
        <w:rPr>
          <w:rFonts w:ascii="Arial" w:hAnsi="Arial" w:cs="Arial"/>
        </w:rPr>
        <w:t>Contoh : Batuk berdahak : 10 hari,  Nyeri dada : 7, sesak nafas : 8 hari, batuk berdarah : 10 hari</w:t>
      </w:r>
      <w:r w:rsidR="005353D5">
        <w:rPr>
          <w:rFonts w:ascii="Arial" w:hAnsi="Arial" w:cs="Arial"/>
        </w:rPr>
        <w:t>.</w:t>
      </w:r>
    </w:p>
    <w:p w14:paraId="23E7BE6D" w14:textId="77777777" w:rsidR="005353D5" w:rsidRPr="005353D5" w:rsidRDefault="005353D5" w:rsidP="00FB40CF">
      <w:pPr>
        <w:jc w:val="both"/>
        <w:rPr>
          <w:rFonts w:ascii="Arial" w:hAnsi="Arial" w:cs="Arial"/>
        </w:rPr>
      </w:pPr>
    </w:p>
    <w:p w14:paraId="0EF0CB72" w14:textId="71D4DA02" w:rsidR="00D224F5" w:rsidRPr="005353D5" w:rsidRDefault="00D224F5" w:rsidP="00FB40CF">
      <w:pPr>
        <w:pStyle w:val="ListParagraph"/>
        <w:numPr>
          <w:ilvl w:val="0"/>
          <w:numId w:val="16"/>
        </w:numPr>
        <w:ind w:left="360"/>
        <w:contextualSpacing/>
        <w:rPr>
          <w:rFonts w:ascii="Arial" w:hAnsi="Arial" w:cs="Arial"/>
          <w:sz w:val="20"/>
          <w:szCs w:val="20"/>
        </w:rPr>
      </w:pPr>
      <w:r w:rsidRPr="005353D5">
        <w:rPr>
          <w:rFonts w:ascii="Arial" w:hAnsi="Arial" w:cs="Arial"/>
          <w:sz w:val="20"/>
          <w:szCs w:val="20"/>
        </w:rPr>
        <w:t>Batuk berdahak (hari)</w:t>
      </w:r>
    </w:p>
    <w:p w14:paraId="46B97DB3" w14:textId="668CB6FB" w:rsidR="00D224F5" w:rsidRPr="005353D5" w:rsidRDefault="005353D5" w:rsidP="00FB40CF">
      <w:pPr>
        <w:pStyle w:val="ListParagraph"/>
        <w:ind w:left="360"/>
        <w:rPr>
          <w:rFonts w:ascii="Arial" w:hAnsi="Arial" w:cs="Arial"/>
          <w:sz w:val="20"/>
          <w:szCs w:val="20"/>
        </w:rPr>
      </w:pPr>
      <w:r w:rsidRPr="005353D5">
        <w:rPr>
          <w:rFonts w:ascii="Arial" w:hAnsi="Arial" w:cs="Arial"/>
          <w:noProof/>
          <w:sz w:val="20"/>
          <w:szCs w:val="20"/>
        </w:rPr>
        <w:drawing>
          <wp:anchor distT="0" distB="0" distL="114300" distR="114300" simplePos="0" relativeHeight="251670528" behindDoc="0" locked="0" layoutInCell="1" allowOverlap="1" wp14:anchorId="102699A3" wp14:editId="53E51559">
            <wp:simplePos x="0" y="0"/>
            <wp:positionH relativeFrom="column">
              <wp:posOffset>3093361</wp:posOffset>
            </wp:positionH>
            <wp:positionV relativeFrom="paragraph">
              <wp:posOffset>213773</wp:posOffset>
            </wp:positionV>
            <wp:extent cx="1576882" cy="970059"/>
            <wp:effectExtent l="0" t="0" r="4445" b="1905"/>
            <wp:wrapNone/>
            <wp:docPr id="13684144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31377" name="Picture 579331377"/>
                    <pic:cNvPicPr/>
                  </pic:nvPicPr>
                  <pic:blipFill>
                    <a:blip r:embed="rId11">
                      <a:extLst>
                        <a:ext uri="{28A0092B-C50C-407E-A947-70E740481C1C}">
                          <a14:useLocalDpi xmlns:a14="http://schemas.microsoft.com/office/drawing/2010/main" val="0"/>
                        </a:ext>
                      </a:extLst>
                    </a:blip>
                    <a:stretch>
                      <a:fillRect/>
                    </a:stretch>
                  </pic:blipFill>
                  <pic:spPr>
                    <a:xfrm>
                      <a:off x="0" y="0"/>
                      <a:ext cx="1578902" cy="971302"/>
                    </a:xfrm>
                    <a:prstGeom prst="rect">
                      <a:avLst/>
                    </a:prstGeom>
                  </pic:spPr>
                </pic:pic>
              </a:graphicData>
            </a:graphic>
            <wp14:sizeRelH relativeFrom="margin">
              <wp14:pctWidth>0</wp14:pctWidth>
            </wp14:sizeRelH>
            <wp14:sizeRelV relativeFrom="margin">
              <wp14:pctHeight>0</wp14:pctHeight>
            </wp14:sizeRelV>
          </wp:anchor>
        </w:drawing>
      </w:r>
      <w:r w:rsidRPr="005353D5">
        <w:rPr>
          <w:rFonts w:ascii="Arial" w:hAnsi="Arial" w:cs="Arial"/>
          <w:noProof/>
          <w:sz w:val="20"/>
          <w:szCs w:val="20"/>
        </w:rPr>
        <w:drawing>
          <wp:anchor distT="0" distB="0" distL="114300" distR="114300" simplePos="0" relativeHeight="251663360" behindDoc="1" locked="0" layoutInCell="1" allowOverlap="1" wp14:anchorId="1385267B" wp14:editId="4DAFF5E1">
            <wp:simplePos x="0" y="0"/>
            <wp:positionH relativeFrom="column">
              <wp:posOffset>304</wp:posOffset>
            </wp:positionH>
            <wp:positionV relativeFrom="paragraph">
              <wp:posOffset>46797</wp:posOffset>
            </wp:positionV>
            <wp:extent cx="2360604" cy="1256306"/>
            <wp:effectExtent l="0" t="0" r="1905" b="1270"/>
            <wp:wrapNone/>
            <wp:docPr id="1401328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88001" name=""/>
                    <pic:cNvPicPr/>
                  </pic:nvPicPr>
                  <pic:blipFill rotWithShape="1">
                    <a:blip r:embed="rId12">
                      <a:extLst>
                        <a:ext uri="{28A0092B-C50C-407E-A947-70E740481C1C}">
                          <a14:useLocalDpi xmlns:a14="http://schemas.microsoft.com/office/drawing/2010/main" val="0"/>
                        </a:ext>
                      </a:extLst>
                    </a:blip>
                    <a:srcRect l="35994" t="46071" r="40440" b="31630"/>
                    <a:stretch/>
                  </pic:blipFill>
                  <pic:spPr bwMode="auto">
                    <a:xfrm>
                      <a:off x="0" y="0"/>
                      <a:ext cx="2362220" cy="12571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181916" w14:textId="77777777" w:rsidR="00D224F5" w:rsidRPr="005353D5" w:rsidRDefault="00D224F5" w:rsidP="00FB40CF">
      <w:pPr>
        <w:pStyle w:val="ListParagraph"/>
        <w:ind w:left="360"/>
        <w:rPr>
          <w:rFonts w:ascii="Arial" w:hAnsi="Arial" w:cs="Arial"/>
          <w:sz w:val="20"/>
          <w:szCs w:val="20"/>
        </w:rPr>
      </w:pPr>
    </w:p>
    <w:p w14:paraId="188751C3" w14:textId="77777777" w:rsidR="00D224F5" w:rsidRPr="005353D5" w:rsidRDefault="00D224F5" w:rsidP="00FB40CF">
      <w:pPr>
        <w:pStyle w:val="ListParagraph"/>
        <w:ind w:left="360"/>
        <w:rPr>
          <w:rFonts w:ascii="Arial" w:hAnsi="Arial" w:cs="Arial"/>
          <w:sz w:val="20"/>
          <w:szCs w:val="20"/>
        </w:rPr>
      </w:pPr>
    </w:p>
    <w:p w14:paraId="1A58677B" w14:textId="77777777" w:rsidR="00D224F5" w:rsidRPr="005353D5" w:rsidRDefault="00D224F5" w:rsidP="00FB40CF">
      <w:pPr>
        <w:pStyle w:val="ListParagraph"/>
        <w:ind w:left="360"/>
        <w:rPr>
          <w:rFonts w:ascii="Arial" w:hAnsi="Arial" w:cs="Arial"/>
          <w:sz w:val="20"/>
          <w:szCs w:val="20"/>
        </w:rPr>
      </w:pPr>
    </w:p>
    <w:p w14:paraId="4C8691A8" w14:textId="77777777" w:rsidR="00D224F5" w:rsidRPr="005353D5" w:rsidRDefault="00D224F5" w:rsidP="00FB40CF">
      <w:pPr>
        <w:pStyle w:val="ListParagraph"/>
        <w:ind w:left="360"/>
        <w:rPr>
          <w:rFonts w:ascii="Arial" w:hAnsi="Arial" w:cs="Arial"/>
          <w:sz w:val="20"/>
          <w:szCs w:val="20"/>
        </w:rPr>
      </w:pPr>
    </w:p>
    <w:p w14:paraId="618EA7CE" w14:textId="77777777" w:rsidR="00D224F5" w:rsidRPr="005353D5" w:rsidRDefault="00D224F5" w:rsidP="00FB40CF">
      <w:pPr>
        <w:pStyle w:val="ListParagraph"/>
        <w:ind w:left="360"/>
        <w:rPr>
          <w:rFonts w:ascii="Arial" w:hAnsi="Arial" w:cs="Arial"/>
          <w:sz w:val="20"/>
          <w:szCs w:val="20"/>
        </w:rPr>
      </w:pPr>
    </w:p>
    <w:p w14:paraId="05900E57" w14:textId="77777777" w:rsidR="00FB40CF" w:rsidRDefault="00FB40CF" w:rsidP="00FB40CF">
      <w:pPr>
        <w:pStyle w:val="ListParagraph"/>
        <w:ind w:left="397"/>
        <w:rPr>
          <w:rFonts w:ascii="Arial" w:hAnsi="Arial" w:cs="Arial"/>
          <w:sz w:val="20"/>
          <w:szCs w:val="20"/>
        </w:rPr>
      </w:pPr>
    </w:p>
    <w:p w14:paraId="6DBAF763" w14:textId="77777777" w:rsidR="00FB40CF" w:rsidRDefault="00FB40CF" w:rsidP="00FB40CF">
      <w:pPr>
        <w:pStyle w:val="ListParagraph"/>
        <w:ind w:left="397"/>
        <w:rPr>
          <w:rFonts w:ascii="Arial" w:hAnsi="Arial" w:cs="Arial"/>
          <w:sz w:val="20"/>
          <w:szCs w:val="20"/>
        </w:rPr>
      </w:pPr>
    </w:p>
    <w:p w14:paraId="0E1E12AE" w14:textId="77777777" w:rsidR="00FB40CF" w:rsidRDefault="00FB40CF" w:rsidP="00FB40CF">
      <w:pPr>
        <w:pStyle w:val="ListParagraph"/>
        <w:ind w:left="397"/>
        <w:rPr>
          <w:rFonts w:ascii="Arial" w:hAnsi="Arial" w:cs="Arial"/>
          <w:sz w:val="20"/>
          <w:szCs w:val="20"/>
        </w:rPr>
      </w:pPr>
    </w:p>
    <w:p w14:paraId="38C87881" w14:textId="38B18A94" w:rsidR="00D224F5" w:rsidRPr="005353D5" w:rsidRDefault="00D224F5" w:rsidP="00FB40CF">
      <w:pPr>
        <w:pStyle w:val="ListParagraph"/>
        <w:ind w:left="397"/>
        <w:rPr>
          <w:rFonts w:ascii="Arial" w:hAnsi="Arial" w:cs="Arial"/>
          <w:sz w:val="20"/>
          <w:szCs w:val="20"/>
        </w:rPr>
      </w:pPr>
      <w:r w:rsidRPr="005353D5">
        <w:rPr>
          <w:rFonts w:ascii="Arial" w:hAnsi="Arial" w:cs="Arial"/>
          <w:sz w:val="20"/>
          <w:szCs w:val="20"/>
        </w:rPr>
        <w:t>μ Ringan [10] = (14-10) / (14-7) = 0,57</w:t>
      </w:r>
    </w:p>
    <w:p w14:paraId="5C4B864F" w14:textId="32BF588E" w:rsidR="00D224F5" w:rsidRDefault="00D224F5" w:rsidP="00FB40CF">
      <w:pPr>
        <w:pStyle w:val="ListParagraph"/>
        <w:ind w:left="397"/>
        <w:rPr>
          <w:rFonts w:ascii="Arial" w:hAnsi="Arial" w:cs="Arial"/>
          <w:sz w:val="20"/>
          <w:szCs w:val="20"/>
        </w:rPr>
      </w:pPr>
      <w:r w:rsidRPr="005353D5">
        <w:rPr>
          <w:rFonts w:ascii="Arial" w:hAnsi="Arial" w:cs="Arial"/>
          <w:sz w:val="20"/>
          <w:szCs w:val="20"/>
        </w:rPr>
        <w:t>μ Berat [10] = (10-7) / (14-7) = 0,43</w:t>
      </w:r>
    </w:p>
    <w:p w14:paraId="3D24DFE8" w14:textId="77777777" w:rsidR="00BB2E27" w:rsidRPr="005353D5" w:rsidRDefault="00BB2E27" w:rsidP="00302A33">
      <w:pPr>
        <w:pStyle w:val="ListParagraph"/>
        <w:ind w:left="0"/>
        <w:rPr>
          <w:rFonts w:ascii="Arial" w:hAnsi="Arial" w:cs="Arial"/>
          <w:sz w:val="20"/>
          <w:szCs w:val="20"/>
        </w:rPr>
      </w:pPr>
    </w:p>
    <w:p w14:paraId="586C6E6C" w14:textId="678B2DF0" w:rsidR="00D224F5" w:rsidRPr="005353D5" w:rsidRDefault="005353D5" w:rsidP="00FB40CF">
      <w:pPr>
        <w:pStyle w:val="ListParagraph"/>
        <w:numPr>
          <w:ilvl w:val="0"/>
          <w:numId w:val="16"/>
        </w:numPr>
        <w:ind w:left="360"/>
        <w:contextualSpacing/>
        <w:rPr>
          <w:rFonts w:ascii="Arial" w:hAnsi="Arial" w:cs="Arial"/>
          <w:sz w:val="20"/>
          <w:szCs w:val="20"/>
        </w:rPr>
      </w:pPr>
      <w:r w:rsidRPr="005353D5">
        <w:rPr>
          <w:rFonts w:ascii="Arial" w:hAnsi="Arial" w:cs="Arial"/>
          <w:noProof/>
          <w:sz w:val="20"/>
          <w:szCs w:val="20"/>
        </w:rPr>
        <w:drawing>
          <wp:anchor distT="0" distB="0" distL="114300" distR="114300" simplePos="0" relativeHeight="251668480" behindDoc="1" locked="0" layoutInCell="1" allowOverlap="1" wp14:anchorId="5017086B" wp14:editId="4CB91738">
            <wp:simplePos x="0" y="0"/>
            <wp:positionH relativeFrom="column">
              <wp:posOffset>303</wp:posOffset>
            </wp:positionH>
            <wp:positionV relativeFrom="paragraph">
              <wp:posOffset>221974</wp:posOffset>
            </wp:positionV>
            <wp:extent cx="2225675" cy="1217170"/>
            <wp:effectExtent l="0" t="0" r="3175" b="2540"/>
            <wp:wrapNone/>
            <wp:docPr id="1163762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932759" name=""/>
                    <pic:cNvPicPr/>
                  </pic:nvPicPr>
                  <pic:blipFill rotWithShape="1">
                    <a:blip r:embed="rId13">
                      <a:extLst>
                        <a:ext uri="{28A0092B-C50C-407E-A947-70E740481C1C}">
                          <a14:useLocalDpi xmlns:a14="http://schemas.microsoft.com/office/drawing/2010/main" val="0"/>
                        </a:ext>
                      </a:extLst>
                    </a:blip>
                    <a:srcRect l="35965" t="57961" r="40626" b="19278"/>
                    <a:stretch/>
                  </pic:blipFill>
                  <pic:spPr bwMode="auto">
                    <a:xfrm>
                      <a:off x="0" y="0"/>
                      <a:ext cx="2253538" cy="12324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24F5" w:rsidRPr="005353D5">
        <w:rPr>
          <w:rFonts w:ascii="Arial" w:hAnsi="Arial" w:cs="Arial"/>
          <w:sz w:val="20"/>
          <w:szCs w:val="20"/>
        </w:rPr>
        <w:t>Nyeri dada (tingkatan)</w:t>
      </w:r>
    </w:p>
    <w:p w14:paraId="52D50A63" w14:textId="6B744BC1" w:rsidR="00D224F5" w:rsidRPr="005353D5" w:rsidRDefault="00D224F5" w:rsidP="00FB40CF">
      <w:pPr>
        <w:pStyle w:val="ListParagraph"/>
        <w:ind w:left="360"/>
        <w:rPr>
          <w:rFonts w:ascii="Arial" w:hAnsi="Arial" w:cs="Arial"/>
          <w:sz w:val="20"/>
          <w:szCs w:val="20"/>
        </w:rPr>
      </w:pPr>
    </w:p>
    <w:p w14:paraId="51FC5A0C" w14:textId="77777777" w:rsidR="00D224F5" w:rsidRPr="005353D5" w:rsidRDefault="00D224F5" w:rsidP="00FB40CF">
      <w:pPr>
        <w:pStyle w:val="ListParagraph"/>
        <w:ind w:left="360"/>
        <w:rPr>
          <w:rFonts w:ascii="Arial" w:hAnsi="Arial" w:cs="Arial"/>
          <w:sz w:val="20"/>
          <w:szCs w:val="20"/>
        </w:rPr>
      </w:pPr>
      <w:r w:rsidRPr="005353D5">
        <w:rPr>
          <w:rFonts w:ascii="Arial" w:hAnsi="Arial" w:cs="Arial"/>
          <w:noProof/>
          <w:sz w:val="20"/>
          <w:szCs w:val="20"/>
        </w:rPr>
        <w:drawing>
          <wp:anchor distT="0" distB="0" distL="114300" distR="114300" simplePos="0" relativeHeight="251669504" behindDoc="0" locked="0" layoutInCell="1" allowOverlap="1" wp14:anchorId="1A8E2A04" wp14:editId="29FE6D79">
            <wp:simplePos x="0" y="0"/>
            <wp:positionH relativeFrom="column">
              <wp:posOffset>3093362</wp:posOffset>
            </wp:positionH>
            <wp:positionV relativeFrom="paragraph">
              <wp:posOffset>6460</wp:posOffset>
            </wp:positionV>
            <wp:extent cx="1572662" cy="866693"/>
            <wp:effectExtent l="0" t="0" r="8890" b="0"/>
            <wp:wrapNone/>
            <wp:docPr id="1353942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59696" name=""/>
                    <pic:cNvPicPr/>
                  </pic:nvPicPr>
                  <pic:blipFill rotWithShape="1">
                    <a:blip r:embed="rId14">
                      <a:extLst>
                        <a:ext uri="{28A0092B-C50C-407E-A947-70E740481C1C}">
                          <a14:useLocalDpi xmlns:a14="http://schemas.microsoft.com/office/drawing/2010/main" val="0"/>
                        </a:ext>
                      </a:extLst>
                    </a:blip>
                    <a:srcRect l="44626" t="59754" r="41317" b="26473"/>
                    <a:stretch/>
                  </pic:blipFill>
                  <pic:spPr bwMode="auto">
                    <a:xfrm>
                      <a:off x="0" y="0"/>
                      <a:ext cx="1578677" cy="8700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174F48" w14:textId="77777777" w:rsidR="00D224F5" w:rsidRPr="005353D5" w:rsidRDefault="00D224F5" w:rsidP="00FB40CF">
      <w:pPr>
        <w:pStyle w:val="ListParagraph"/>
        <w:ind w:left="360"/>
        <w:rPr>
          <w:rFonts w:ascii="Arial" w:hAnsi="Arial" w:cs="Arial"/>
          <w:sz w:val="20"/>
          <w:szCs w:val="20"/>
        </w:rPr>
      </w:pPr>
    </w:p>
    <w:p w14:paraId="6E495D96" w14:textId="77777777" w:rsidR="00D224F5" w:rsidRPr="005353D5" w:rsidRDefault="00D224F5" w:rsidP="00FB40CF">
      <w:pPr>
        <w:pStyle w:val="ListParagraph"/>
        <w:ind w:left="360"/>
        <w:rPr>
          <w:rFonts w:ascii="Arial" w:hAnsi="Arial" w:cs="Arial"/>
          <w:sz w:val="20"/>
          <w:szCs w:val="20"/>
        </w:rPr>
      </w:pPr>
    </w:p>
    <w:p w14:paraId="0F983AEE" w14:textId="77777777" w:rsidR="00D224F5" w:rsidRPr="005353D5" w:rsidRDefault="00D224F5" w:rsidP="00FB40CF">
      <w:pPr>
        <w:pStyle w:val="ListParagraph"/>
        <w:ind w:left="360"/>
        <w:rPr>
          <w:rFonts w:ascii="Arial" w:hAnsi="Arial" w:cs="Arial"/>
          <w:sz w:val="20"/>
          <w:szCs w:val="20"/>
        </w:rPr>
      </w:pPr>
    </w:p>
    <w:p w14:paraId="5E19849E" w14:textId="77777777" w:rsidR="00D224F5" w:rsidRPr="005353D5" w:rsidRDefault="00D224F5" w:rsidP="00FB40CF">
      <w:pPr>
        <w:pStyle w:val="ListParagraph"/>
        <w:ind w:left="360"/>
        <w:rPr>
          <w:rFonts w:ascii="Arial" w:hAnsi="Arial" w:cs="Arial"/>
          <w:sz w:val="20"/>
          <w:szCs w:val="20"/>
        </w:rPr>
      </w:pPr>
    </w:p>
    <w:p w14:paraId="4ACE4595" w14:textId="77777777" w:rsidR="00FB40CF" w:rsidRDefault="00FB40CF" w:rsidP="00FB40CF">
      <w:pPr>
        <w:pStyle w:val="ListParagraph"/>
        <w:ind w:left="397"/>
        <w:rPr>
          <w:rFonts w:ascii="Arial" w:hAnsi="Arial" w:cs="Arial"/>
          <w:sz w:val="20"/>
          <w:szCs w:val="20"/>
        </w:rPr>
      </w:pPr>
    </w:p>
    <w:p w14:paraId="2DFA13DF" w14:textId="77777777" w:rsidR="00FB40CF" w:rsidRDefault="00FB40CF" w:rsidP="00FB40CF">
      <w:pPr>
        <w:pStyle w:val="ListParagraph"/>
        <w:ind w:left="397"/>
        <w:rPr>
          <w:rFonts w:ascii="Arial" w:hAnsi="Arial" w:cs="Arial"/>
          <w:sz w:val="20"/>
          <w:szCs w:val="20"/>
        </w:rPr>
      </w:pPr>
    </w:p>
    <w:p w14:paraId="3F9C5A0F" w14:textId="77777777" w:rsidR="00FB40CF" w:rsidRDefault="00FB40CF" w:rsidP="00FB40CF">
      <w:pPr>
        <w:pStyle w:val="ListParagraph"/>
        <w:ind w:left="397"/>
        <w:rPr>
          <w:rFonts w:ascii="Arial" w:hAnsi="Arial" w:cs="Arial"/>
          <w:sz w:val="20"/>
          <w:szCs w:val="20"/>
        </w:rPr>
      </w:pPr>
    </w:p>
    <w:p w14:paraId="1401782B" w14:textId="6DD92CE6" w:rsidR="00D224F5" w:rsidRPr="005353D5" w:rsidRDefault="00D224F5" w:rsidP="00FB40CF">
      <w:pPr>
        <w:pStyle w:val="ListParagraph"/>
        <w:ind w:left="397"/>
        <w:rPr>
          <w:rFonts w:ascii="Arial" w:hAnsi="Arial" w:cs="Arial"/>
          <w:sz w:val="20"/>
          <w:szCs w:val="20"/>
        </w:rPr>
      </w:pPr>
      <w:r w:rsidRPr="005353D5">
        <w:rPr>
          <w:rFonts w:ascii="Arial" w:hAnsi="Arial" w:cs="Arial"/>
          <w:sz w:val="20"/>
          <w:szCs w:val="20"/>
        </w:rPr>
        <w:t>μ Ringan [7] = (10-7) / (10-5) = 0,6</w:t>
      </w:r>
    </w:p>
    <w:p w14:paraId="176BCA23" w14:textId="77777777" w:rsidR="00D224F5" w:rsidRPr="005353D5" w:rsidRDefault="00D224F5" w:rsidP="00FB40CF">
      <w:pPr>
        <w:pStyle w:val="ListParagraph"/>
        <w:ind w:left="397"/>
        <w:rPr>
          <w:rFonts w:ascii="Arial" w:hAnsi="Arial" w:cs="Arial"/>
          <w:sz w:val="20"/>
          <w:szCs w:val="20"/>
        </w:rPr>
      </w:pPr>
      <w:r w:rsidRPr="005353D5">
        <w:rPr>
          <w:rFonts w:ascii="Arial" w:hAnsi="Arial" w:cs="Arial"/>
          <w:sz w:val="20"/>
          <w:szCs w:val="20"/>
        </w:rPr>
        <w:t>μ Berat [7] = (7-5) / (10-5) = 0,4</w:t>
      </w:r>
    </w:p>
    <w:p w14:paraId="4A8A737A" w14:textId="77777777" w:rsidR="00D224F5" w:rsidRPr="005353D5" w:rsidRDefault="00D224F5" w:rsidP="00FB40CF">
      <w:pPr>
        <w:pStyle w:val="ListParagraph"/>
        <w:ind w:left="0"/>
        <w:rPr>
          <w:rFonts w:ascii="Arial" w:hAnsi="Arial" w:cs="Arial"/>
          <w:sz w:val="20"/>
          <w:szCs w:val="20"/>
        </w:rPr>
      </w:pPr>
    </w:p>
    <w:p w14:paraId="3C7CF85F" w14:textId="0547D083" w:rsidR="00D224F5" w:rsidRPr="005353D5" w:rsidRDefault="00FA02EC" w:rsidP="00FB40CF">
      <w:pPr>
        <w:pStyle w:val="ListParagraph"/>
        <w:numPr>
          <w:ilvl w:val="0"/>
          <w:numId w:val="16"/>
        </w:numPr>
        <w:ind w:left="360"/>
        <w:contextualSpacing/>
        <w:rPr>
          <w:rFonts w:ascii="Arial" w:hAnsi="Arial" w:cs="Arial"/>
          <w:sz w:val="20"/>
          <w:szCs w:val="20"/>
        </w:rPr>
      </w:pPr>
      <w:r w:rsidRPr="005353D5">
        <w:rPr>
          <w:rFonts w:ascii="Arial" w:hAnsi="Arial" w:cs="Arial"/>
          <w:noProof/>
          <w:sz w:val="20"/>
          <w:szCs w:val="20"/>
        </w:rPr>
        <w:drawing>
          <wp:anchor distT="0" distB="0" distL="114300" distR="114300" simplePos="0" relativeHeight="251671552" behindDoc="1" locked="0" layoutInCell="1" allowOverlap="1" wp14:anchorId="0C4199E5" wp14:editId="546E7C7A">
            <wp:simplePos x="0" y="0"/>
            <wp:positionH relativeFrom="column">
              <wp:posOffset>304</wp:posOffset>
            </wp:positionH>
            <wp:positionV relativeFrom="paragraph">
              <wp:posOffset>147375</wp:posOffset>
            </wp:positionV>
            <wp:extent cx="2225675" cy="1184496"/>
            <wp:effectExtent l="0" t="0" r="3175" b="0"/>
            <wp:wrapNone/>
            <wp:docPr id="942062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88001" name=""/>
                    <pic:cNvPicPr/>
                  </pic:nvPicPr>
                  <pic:blipFill rotWithShape="1">
                    <a:blip r:embed="rId12">
                      <a:extLst>
                        <a:ext uri="{28A0092B-C50C-407E-A947-70E740481C1C}">
                          <a14:useLocalDpi xmlns:a14="http://schemas.microsoft.com/office/drawing/2010/main" val="0"/>
                        </a:ext>
                      </a:extLst>
                    </a:blip>
                    <a:srcRect l="35994" t="46071" r="40440" b="31630"/>
                    <a:stretch/>
                  </pic:blipFill>
                  <pic:spPr bwMode="auto">
                    <a:xfrm>
                      <a:off x="0" y="0"/>
                      <a:ext cx="2227675" cy="1185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24F5" w:rsidRPr="005353D5">
        <w:rPr>
          <w:rFonts w:ascii="Arial" w:hAnsi="Arial" w:cs="Arial"/>
          <w:sz w:val="20"/>
          <w:szCs w:val="20"/>
        </w:rPr>
        <w:t>Sesak nafas (hari)</w:t>
      </w:r>
    </w:p>
    <w:p w14:paraId="21512151" w14:textId="462B46CC" w:rsidR="00D224F5" w:rsidRPr="005353D5" w:rsidRDefault="00D224F5" w:rsidP="00FB40CF">
      <w:pPr>
        <w:pStyle w:val="ListParagraph"/>
        <w:ind w:left="360"/>
        <w:rPr>
          <w:rFonts w:ascii="Arial" w:hAnsi="Arial" w:cs="Arial"/>
          <w:sz w:val="20"/>
          <w:szCs w:val="20"/>
        </w:rPr>
      </w:pPr>
    </w:p>
    <w:p w14:paraId="4077DADF" w14:textId="3156AC70" w:rsidR="00D224F5" w:rsidRPr="005353D5" w:rsidRDefault="005353D5" w:rsidP="00FB40CF">
      <w:pPr>
        <w:pStyle w:val="ListParagraph"/>
        <w:ind w:left="360"/>
        <w:rPr>
          <w:rFonts w:ascii="Arial" w:hAnsi="Arial" w:cs="Arial"/>
          <w:sz w:val="20"/>
          <w:szCs w:val="20"/>
        </w:rPr>
      </w:pPr>
      <w:r w:rsidRPr="005353D5">
        <w:rPr>
          <w:rFonts w:ascii="Arial" w:hAnsi="Arial" w:cs="Arial"/>
          <w:noProof/>
          <w:sz w:val="20"/>
          <w:szCs w:val="20"/>
        </w:rPr>
        <w:drawing>
          <wp:anchor distT="0" distB="0" distL="114300" distR="114300" simplePos="0" relativeHeight="251673600" behindDoc="0" locked="0" layoutInCell="1" allowOverlap="1" wp14:anchorId="2CC72A16" wp14:editId="6734A60D">
            <wp:simplePos x="0" y="0"/>
            <wp:positionH relativeFrom="column">
              <wp:posOffset>3141070</wp:posOffset>
            </wp:positionH>
            <wp:positionV relativeFrom="paragraph">
              <wp:posOffset>10905</wp:posOffset>
            </wp:positionV>
            <wp:extent cx="1512254" cy="930303"/>
            <wp:effectExtent l="0" t="0" r="0" b="3175"/>
            <wp:wrapNone/>
            <wp:docPr id="161522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31377" name="Picture 57933137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2037" cy="936321"/>
                    </a:xfrm>
                    <a:prstGeom prst="rect">
                      <a:avLst/>
                    </a:prstGeom>
                  </pic:spPr>
                </pic:pic>
              </a:graphicData>
            </a:graphic>
            <wp14:sizeRelH relativeFrom="margin">
              <wp14:pctWidth>0</wp14:pctWidth>
            </wp14:sizeRelH>
            <wp14:sizeRelV relativeFrom="margin">
              <wp14:pctHeight>0</wp14:pctHeight>
            </wp14:sizeRelV>
          </wp:anchor>
        </w:drawing>
      </w:r>
    </w:p>
    <w:p w14:paraId="51146A90" w14:textId="77777777" w:rsidR="00D224F5" w:rsidRPr="005353D5" w:rsidRDefault="00D224F5" w:rsidP="00FB40CF">
      <w:pPr>
        <w:pStyle w:val="ListParagraph"/>
        <w:ind w:left="360"/>
        <w:rPr>
          <w:rFonts w:ascii="Arial" w:hAnsi="Arial" w:cs="Arial"/>
          <w:sz w:val="20"/>
          <w:szCs w:val="20"/>
        </w:rPr>
      </w:pPr>
    </w:p>
    <w:p w14:paraId="1748F014" w14:textId="77777777" w:rsidR="00D224F5" w:rsidRPr="005353D5" w:rsidRDefault="00D224F5" w:rsidP="00FB40CF">
      <w:pPr>
        <w:pStyle w:val="ListParagraph"/>
        <w:ind w:left="360"/>
        <w:rPr>
          <w:rFonts w:ascii="Arial" w:hAnsi="Arial" w:cs="Arial"/>
          <w:sz w:val="20"/>
          <w:szCs w:val="20"/>
        </w:rPr>
      </w:pPr>
    </w:p>
    <w:p w14:paraId="79387C9A" w14:textId="77777777" w:rsidR="00D224F5" w:rsidRDefault="00D224F5" w:rsidP="00FB40CF">
      <w:pPr>
        <w:pStyle w:val="ListParagraph"/>
        <w:ind w:left="360"/>
        <w:rPr>
          <w:rFonts w:ascii="Arial" w:hAnsi="Arial" w:cs="Arial"/>
          <w:sz w:val="20"/>
          <w:szCs w:val="20"/>
        </w:rPr>
      </w:pPr>
    </w:p>
    <w:p w14:paraId="19E1E298" w14:textId="77777777" w:rsidR="00FB40CF" w:rsidRDefault="00FB40CF" w:rsidP="00FA02EC">
      <w:pPr>
        <w:pStyle w:val="ListParagraph"/>
        <w:ind w:left="0"/>
        <w:rPr>
          <w:rFonts w:ascii="Arial" w:hAnsi="Arial" w:cs="Arial"/>
          <w:sz w:val="20"/>
          <w:szCs w:val="20"/>
        </w:rPr>
      </w:pPr>
    </w:p>
    <w:p w14:paraId="0711142A" w14:textId="47BF886F" w:rsidR="00D224F5" w:rsidRPr="005353D5" w:rsidRDefault="00D224F5" w:rsidP="00FB40CF">
      <w:pPr>
        <w:pStyle w:val="ListParagraph"/>
        <w:ind w:left="397"/>
        <w:rPr>
          <w:rFonts w:ascii="Arial" w:hAnsi="Arial" w:cs="Arial"/>
          <w:sz w:val="20"/>
          <w:szCs w:val="20"/>
        </w:rPr>
      </w:pPr>
      <w:r w:rsidRPr="005353D5">
        <w:rPr>
          <w:rFonts w:ascii="Arial" w:hAnsi="Arial" w:cs="Arial"/>
          <w:sz w:val="20"/>
          <w:szCs w:val="20"/>
        </w:rPr>
        <w:lastRenderedPageBreak/>
        <w:t>μ Ringan [8] = (14-8) / (14-7) = 0,86</w:t>
      </w:r>
    </w:p>
    <w:p w14:paraId="555D8A13" w14:textId="65221DB3" w:rsidR="00D224F5" w:rsidRDefault="00D224F5" w:rsidP="00FB40CF">
      <w:pPr>
        <w:pStyle w:val="ListParagraph"/>
        <w:ind w:left="397"/>
        <w:rPr>
          <w:rFonts w:ascii="Arial" w:hAnsi="Arial" w:cs="Arial"/>
          <w:sz w:val="20"/>
          <w:szCs w:val="20"/>
        </w:rPr>
      </w:pPr>
      <w:r w:rsidRPr="005353D5">
        <w:rPr>
          <w:rFonts w:ascii="Arial" w:hAnsi="Arial" w:cs="Arial"/>
          <w:sz w:val="20"/>
          <w:szCs w:val="20"/>
        </w:rPr>
        <w:t>μ Berat [8] = (8-7) / (14-7) = 0,14</w:t>
      </w:r>
    </w:p>
    <w:p w14:paraId="1ADAA313" w14:textId="77777777" w:rsidR="005353D5" w:rsidRPr="005353D5" w:rsidRDefault="005353D5" w:rsidP="00FB40CF">
      <w:pPr>
        <w:pStyle w:val="ListParagraph"/>
        <w:ind w:left="397"/>
        <w:rPr>
          <w:rFonts w:ascii="Arial" w:hAnsi="Arial" w:cs="Arial"/>
          <w:sz w:val="20"/>
          <w:szCs w:val="20"/>
        </w:rPr>
      </w:pPr>
    </w:p>
    <w:p w14:paraId="54F59D1C" w14:textId="77777777" w:rsidR="005353D5" w:rsidRDefault="00D224F5" w:rsidP="00FB40CF">
      <w:pPr>
        <w:pStyle w:val="ListParagraph"/>
        <w:numPr>
          <w:ilvl w:val="0"/>
          <w:numId w:val="16"/>
        </w:numPr>
        <w:ind w:left="360"/>
        <w:contextualSpacing/>
        <w:rPr>
          <w:rFonts w:ascii="Arial" w:hAnsi="Arial" w:cs="Arial"/>
          <w:sz w:val="20"/>
          <w:szCs w:val="20"/>
        </w:rPr>
      </w:pPr>
      <w:r w:rsidRPr="005353D5">
        <w:rPr>
          <w:rFonts w:ascii="Arial" w:hAnsi="Arial" w:cs="Arial"/>
          <w:sz w:val="20"/>
          <w:szCs w:val="20"/>
        </w:rPr>
        <w:t>Batuk Berdarah (hari)</w:t>
      </w:r>
      <w:r w:rsidRPr="005353D5">
        <w:rPr>
          <w:rFonts w:ascii="Arial" w:hAnsi="Arial" w:cs="Arial"/>
          <w:noProof/>
          <w:sz w:val="20"/>
          <w:szCs w:val="20"/>
        </w:rPr>
        <w:t xml:space="preserve"> </w:t>
      </w:r>
    </w:p>
    <w:p w14:paraId="4FC48CE2" w14:textId="4B6DF8FB" w:rsidR="00D224F5" w:rsidRPr="005353D5" w:rsidRDefault="00D224F5" w:rsidP="00FB40CF">
      <w:pPr>
        <w:pStyle w:val="ListParagraph"/>
        <w:ind w:left="360"/>
        <w:contextualSpacing/>
        <w:rPr>
          <w:rFonts w:ascii="Arial" w:hAnsi="Arial" w:cs="Arial"/>
          <w:sz w:val="20"/>
          <w:szCs w:val="20"/>
        </w:rPr>
      </w:pPr>
      <w:r w:rsidRPr="005353D5">
        <w:rPr>
          <w:rFonts w:ascii="Arial" w:hAnsi="Arial" w:cs="Arial"/>
          <w:noProof/>
          <w:sz w:val="20"/>
          <w:szCs w:val="20"/>
        </w:rPr>
        <w:drawing>
          <wp:anchor distT="0" distB="0" distL="114300" distR="114300" simplePos="0" relativeHeight="251672576" behindDoc="1" locked="0" layoutInCell="1" allowOverlap="1" wp14:anchorId="58F960F4" wp14:editId="226E47AC">
            <wp:simplePos x="0" y="0"/>
            <wp:positionH relativeFrom="column">
              <wp:posOffset>-47404</wp:posOffset>
            </wp:positionH>
            <wp:positionV relativeFrom="paragraph">
              <wp:posOffset>73689</wp:posOffset>
            </wp:positionV>
            <wp:extent cx="2226365" cy="1184864"/>
            <wp:effectExtent l="0" t="0" r="2540" b="0"/>
            <wp:wrapNone/>
            <wp:docPr id="608884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88001" name=""/>
                    <pic:cNvPicPr/>
                  </pic:nvPicPr>
                  <pic:blipFill rotWithShape="1">
                    <a:blip r:embed="rId12">
                      <a:extLst>
                        <a:ext uri="{28A0092B-C50C-407E-A947-70E740481C1C}">
                          <a14:useLocalDpi xmlns:a14="http://schemas.microsoft.com/office/drawing/2010/main" val="0"/>
                        </a:ext>
                      </a:extLst>
                    </a:blip>
                    <a:srcRect l="35994" t="46071" r="40440" b="31630"/>
                    <a:stretch/>
                  </pic:blipFill>
                  <pic:spPr bwMode="auto">
                    <a:xfrm>
                      <a:off x="0" y="0"/>
                      <a:ext cx="2239835" cy="11920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5DA686" w14:textId="77777777" w:rsidR="00D224F5" w:rsidRPr="005353D5" w:rsidRDefault="00D224F5" w:rsidP="00FB40CF">
      <w:pPr>
        <w:pStyle w:val="ListParagraph"/>
        <w:rPr>
          <w:rFonts w:ascii="Arial" w:hAnsi="Arial" w:cs="Arial"/>
          <w:sz w:val="20"/>
          <w:szCs w:val="20"/>
        </w:rPr>
      </w:pPr>
      <w:r w:rsidRPr="005353D5">
        <w:rPr>
          <w:rFonts w:ascii="Arial" w:hAnsi="Arial" w:cs="Arial"/>
          <w:noProof/>
          <w:sz w:val="20"/>
          <w:szCs w:val="20"/>
        </w:rPr>
        <w:drawing>
          <wp:anchor distT="0" distB="0" distL="114300" distR="114300" simplePos="0" relativeHeight="251674624" behindDoc="0" locked="0" layoutInCell="1" allowOverlap="1" wp14:anchorId="6AF69148" wp14:editId="0FF5C771">
            <wp:simplePos x="0" y="0"/>
            <wp:positionH relativeFrom="column">
              <wp:posOffset>2942286</wp:posOffset>
            </wp:positionH>
            <wp:positionV relativeFrom="paragraph">
              <wp:posOffset>117005</wp:posOffset>
            </wp:positionV>
            <wp:extent cx="1576880" cy="970059"/>
            <wp:effectExtent l="0" t="0" r="4445" b="1905"/>
            <wp:wrapNone/>
            <wp:docPr id="1745304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31377" name="Picture 579331377"/>
                    <pic:cNvPicPr/>
                  </pic:nvPicPr>
                  <pic:blipFill>
                    <a:blip r:embed="rId11">
                      <a:extLst>
                        <a:ext uri="{28A0092B-C50C-407E-A947-70E740481C1C}">
                          <a14:useLocalDpi xmlns:a14="http://schemas.microsoft.com/office/drawing/2010/main" val="0"/>
                        </a:ext>
                      </a:extLst>
                    </a:blip>
                    <a:stretch>
                      <a:fillRect/>
                    </a:stretch>
                  </pic:blipFill>
                  <pic:spPr>
                    <a:xfrm>
                      <a:off x="0" y="0"/>
                      <a:ext cx="1584097" cy="974499"/>
                    </a:xfrm>
                    <a:prstGeom prst="rect">
                      <a:avLst/>
                    </a:prstGeom>
                  </pic:spPr>
                </pic:pic>
              </a:graphicData>
            </a:graphic>
            <wp14:sizeRelH relativeFrom="margin">
              <wp14:pctWidth>0</wp14:pctWidth>
            </wp14:sizeRelH>
            <wp14:sizeRelV relativeFrom="margin">
              <wp14:pctHeight>0</wp14:pctHeight>
            </wp14:sizeRelV>
          </wp:anchor>
        </w:drawing>
      </w:r>
    </w:p>
    <w:p w14:paraId="1DCA419E" w14:textId="77777777" w:rsidR="00D224F5" w:rsidRPr="005353D5" w:rsidRDefault="00D224F5" w:rsidP="00FB40CF">
      <w:pPr>
        <w:pStyle w:val="ListParagraph"/>
        <w:rPr>
          <w:rFonts w:ascii="Arial" w:hAnsi="Arial" w:cs="Arial"/>
          <w:sz w:val="20"/>
          <w:szCs w:val="20"/>
        </w:rPr>
      </w:pPr>
    </w:p>
    <w:p w14:paraId="73440331" w14:textId="77777777" w:rsidR="00D224F5" w:rsidRPr="005353D5" w:rsidRDefault="00D224F5" w:rsidP="00FB40CF">
      <w:pPr>
        <w:pStyle w:val="ListParagraph"/>
        <w:ind w:left="1080"/>
        <w:rPr>
          <w:rFonts w:ascii="Arial" w:hAnsi="Arial" w:cs="Arial"/>
          <w:sz w:val="20"/>
          <w:szCs w:val="20"/>
        </w:rPr>
      </w:pPr>
    </w:p>
    <w:p w14:paraId="133B62DE" w14:textId="77777777" w:rsidR="00D224F5" w:rsidRPr="005353D5" w:rsidRDefault="00D224F5" w:rsidP="00FB40CF">
      <w:pPr>
        <w:pStyle w:val="ListParagraph"/>
        <w:ind w:left="0"/>
        <w:rPr>
          <w:rFonts w:ascii="Arial" w:hAnsi="Arial" w:cs="Arial"/>
          <w:sz w:val="20"/>
          <w:szCs w:val="20"/>
        </w:rPr>
      </w:pPr>
    </w:p>
    <w:p w14:paraId="684CA00F" w14:textId="77777777" w:rsidR="00D224F5" w:rsidRPr="005353D5" w:rsidRDefault="00D224F5" w:rsidP="00FB40CF">
      <w:pPr>
        <w:pStyle w:val="ListParagraph"/>
        <w:ind w:left="397"/>
        <w:rPr>
          <w:rFonts w:ascii="Arial" w:hAnsi="Arial" w:cs="Arial"/>
          <w:sz w:val="20"/>
          <w:szCs w:val="20"/>
        </w:rPr>
      </w:pPr>
    </w:p>
    <w:p w14:paraId="6F330425" w14:textId="77777777" w:rsidR="00FB40CF" w:rsidRDefault="00FB40CF" w:rsidP="00FB40CF">
      <w:pPr>
        <w:pStyle w:val="ListParagraph"/>
        <w:ind w:left="397"/>
        <w:rPr>
          <w:rFonts w:ascii="Arial" w:hAnsi="Arial" w:cs="Arial"/>
          <w:sz w:val="20"/>
          <w:szCs w:val="20"/>
        </w:rPr>
      </w:pPr>
    </w:p>
    <w:p w14:paraId="239AD051" w14:textId="77777777" w:rsidR="00FB40CF" w:rsidRDefault="00FB40CF" w:rsidP="00FB40CF">
      <w:pPr>
        <w:pStyle w:val="ListParagraph"/>
        <w:ind w:left="397"/>
        <w:rPr>
          <w:rFonts w:ascii="Arial" w:hAnsi="Arial" w:cs="Arial"/>
          <w:sz w:val="20"/>
          <w:szCs w:val="20"/>
        </w:rPr>
      </w:pPr>
    </w:p>
    <w:p w14:paraId="13A916FF" w14:textId="77777777" w:rsidR="00FB40CF" w:rsidRDefault="00FB40CF" w:rsidP="00FB40CF">
      <w:pPr>
        <w:pStyle w:val="ListParagraph"/>
        <w:ind w:left="397"/>
        <w:rPr>
          <w:rFonts w:ascii="Arial" w:hAnsi="Arial" w:cs="Arial"/>
          <w:sz w:val="20"/>
          <w:szCs w:val="20"/>
        </w:rPr>
      </w:pPr>
    </w:p>
    <w:p w14:paraId="5EA54F3E" w14:textId="05366ABA" w:rsidR="00D224F5" w:rsidRPr="005353D5" w:rsidRDefault="00D224F5" w:rsidP="00FB40CF">
      <w:pPr>
        <w:pStyle w:val="ListParagraph"/>
        <w:ind w:left="397"/>
        <w:rPr>
          <w:rFonts w:ascii="Arial" w:hAnsi="Arial" w:cs="Arial"/>
          <w:sz w:val="20"/>
          <w:szCs w:val="20"/>
        </w:rPr>
      </w:pPr>
      <w:r w:rsidRPr="005353D5">
        <w:rPr>
          <w:rFonts w:ascii="Arial" w:hAnsi="Arial" w:cs="Arial"/>
          <w:sz w:val="20"/>
          <w:szCs w:val="20"/>
        </w:rPr>
        <w:t>μ Ringan [10] = (14-10) / (14-7) = 0,57</w:t>
      </w:r>
    </w:p>
    <w:p w14:paraId="06DDD7AA" w14:textId="77777777" w:rsidR="00D224F5" w:rsidRPr="005353D5" w:rsidRDefault="00D224F5" w:rsidP="00FB40CF">
      <w:pPr>
        <w:pStyle w:val="ListParagraph"/>
        <w:ind w:left="397"/>
        <w:rPr>
          <w:rFonts w:ascii="Arial" w:hAnsi="Arial" w:cs="Arial"/>
          <w:sz w:val="20"/>
          <w:szCs w:val="20"/>
        </w:rPr>
      </w:pPr>
      <w:r w:rsidRPr="005353D5">
        <w:rPr>
          <w:rFonts w:ascii="Arial" w:hAnsi="Arial" w:cs="Arial"/>
          <w:sz w:val="20"/>
          <w:szCs w:val="20"/>
        </w:rPr>
        <w:t>μ Berat [10] = (10-7) / (14-7) = 0,43</w:t>
      </w:r>
    </w:p>
    <w:p w14:paraId="30D41265" w14:textId="77777777" w:rsidR="00302A33" w:rsidRPr="005353D5" w:rsidRDefault="00302A33" w:rsidP="00FB40CF">
      <w:pPr>
        <w:rPr>
          <w:rFonts w:ascii="Arial" w:hAnsi="Arial" w:cs="Arial"/>
        </w:rPr>
      </w:pPr>
    </w:p>
    <w:p w14:paraId="3A7EF575" w14:textId="631DC851" w:rsidR="00D224F5" w:rsidRPr="005353D5" w:rsidRDefault="00D224F5" w:rsidP="00FB40CF">
      <w:pPr>
        <w:pStyle w:val="ListParagraph"/>
        <w:numPr>
          <w:ilvl w:val="0"/>
          <w:numId w:val="16"/>
        </w:numPr>
        <w:ind w:left="360"/>
        <w:contextualSpacing/>
        <w:rPr>
          <w:rFonts w:ascii="Arial" w:hAnsi="Arial" w:cs="Arial"/>
          <w:sz w:val="20"/>
          <w:szCs w:val="20"/>
        </w:rPr>
      </w:pPr>
      <w:r w:rsidRPr="005353D5">
        <w:rPr>
          <w:rFonts w:ascii="Arial" w:hAnsi="Arial" w:cs="Arial"/>
          <w:sz w:val="20"/>
          <w:szCs w:val="20"/>
        </w:rPr>
        <w:t>Output Kemungkinan TB</w:t>
      </w:r>
    </w:p>
    <w:p w14:paraId="339B593B" w14:textId="4E5059FB" w:rsidR="00D224F5" w:rsidRPr="005353D5" w:rsidRDefault="00D224F5" w:rsidP="00FB40CF">
      <w:pPr>
        <w:pStyle w:val="ListParagraph"/>
        <w:ind w:left="360"/>
        <w:rPr>
          <w:rFonts w:ascii="Arial" w:hAnsi="Arial" w:cs="Arial"/>
          <w:sz w:val="20"/>
          <w:szCs w:val="20"/>
        </w:rPr>
      </w:pPr>
    </w:p>
    <w:p w14:paraId="69BAEA19" w14:textId="089ACA0F" w:rsidR="00D224F5" w:rsidRPr="005353D5" w:rsidRDefault="00E41DA1" w:rsidP="00FB40CF">
      <w:pPr>
        <w:pStyle w:val="ListParagraph"/>
        <w:ind w:left="360"/>
        <w:rPr>
          <w:rFonts w:ascii="Arial" w:hAnsi="Arial" w:cs="Arial"/>
          <w:sz w:val="20"/>
          <w:szCs w:val="20"/>
        </w:rPr>
      </w:pPr>
      <w:r w:rsidRPr="005353D5">
        <w:rPr>
          <w:rFonts w:ascii="Arial" w:hAnsi="Arial" w:cs="Arial"/>
          <w:noProof/>
          <w:sz w:val="20"/>
          <w:szCs w:val="20"/>
        </w:rPr>
        <w:drawing>
          <wp:anchor distT="0" distB="0" distL="114300" distR="114300" simplePos="0" relativeHeight="251676672" behindDoc="1" locked="0" layoutInCell="1" allowOverlap="1" wp14:anchorId="2D4BE296" wp14:editId="6C4FEE29">
            <wp:simplePos x="0" y="0"/>
            <wp:positionH relativeFrom="column">
              <wp:posOffset>3355754</wp:posOffset>
            </wp:positionH>
            <wp:positionV relativeFrom="paragraph">
              <wp:posOffset>-99888</wp:posOffset>
            </wp:positionV>
            <wp:extent cx="1765190" cy="1569593"/>
            <wp:effectExtent l="0" t="0" r="6985" b="0"/>
            <wp:wrapNone/>
            <wp:docPr id="1843529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29789" name=""/>
                    <pic:cNvPicPr/>
                  </pic:nvPicPr>
                  <pic:blipFill rotWithShape="1">
                    <a:blip r:embed="rId15">
                      <a:extLst>
                        <a:ext uri="{28A0092B-C50C-407E-A947-70E740481C1C}">
                          <a14:useLocalDpi xmlns:a14="http://schemas.microsoft.com/office/drawing/2010/main" val="0"/>
                        </a:ext>
                      </a:extLst>
                    </a:blip>
                    <a:srcRect l="43582" t="43389" r="39796" b="30333"/>
                    <a:stretch>
                      <a:fillRect/>
                    </a:stretch>
                  </pic:blipFill>
                  <pic:spPr bwMode="auto">
                    <a:xfrm>
                      <a:off x="0" y="0"/>
                      <a:ext cx="1766528" cy="15707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53D5">
        <w:rPr>
          <w:rFonts w:ascii="Arial" w:hAnsi="Arial" w:cs="Arial"/>
          <w:noProof/>
          <w:sz w:val="20"/>
          <w:szCs w:val="20"/>
        </w:rPr>
        <w:drawing>
          <wp:anchor distT="0" distB="0" distL="114300" distR="114300" simplePos="0" relativeHeight="251675648" behindDoc="1" locked="0" layoutInCell="1" allowOverlap="1" wp14:anchorId="66DBC6D2" wp14:editId="58A0B3C3">
            <wp:simplePos x="0" y="0"/>
            <wp:positionH relativeFrom="column">
              <wp:posOffset>-23522</wp:posOffset>
            </wp:positionH>
            <wp:positionV relativeFrom="paragraph">
              <wp:posOffset>-44505</wp:posOffset>
            </wp:positionV>
            <wp:extent cx="2563111" cy="1447137"/>
            <wp:effectExtent l="0" t="0" r="0" b="1270"/>
            <wp:wrapNone/>
            <wp:docPr id="2032649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649892" name=""/>
                    <pic:cNvPicPr/>
                  </pic:nvPicPr>
                  <pic:blipFill rotWithShape="1">
                    <a:blip r:embed="rId16">
                      <a:extLst>
                        <a:ext uri="{28A0092B-C50C-407E-A947-70E740481C1C}">
                          <a14:useLocalDpi xmlns:a14="http://schemas.microsoft.com/office/drawing/2010/main" val="0"/>
                        </a:ext>
                      </a:extLst>
                    </a:blip>
                    <a:srcRect l="39118" t="51655" r="41515" b="28904"/>
                    <a:stretch>
                      <a:fillRect/>
                    </a:stretch>
                  </pic:blipFill>
                  <pic:spPr bwMode="auto">
                    <a:xfrm>
                      <a:off x="0" y="0"/>
                      <a:ext cx="2563111" cy="14471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B3ADBA" w14:textId="77777777" w:rsidR="00D224F5" w:rsidRPr="005353D5" w:rsidRDefault="00D224F5" w:rsidP="00FB40CF">
      <w:pPr>
        <w:pStyle w:val="ListParagraph"/>
        <w:ind w:left="360"/>
        <w:rPr>
          <w:rFonts w:ascii="Arial" w:hAnsi="Arial" w:cs="Arial"/>
          <w:sz w:val="20"/>
          <w:szCs w:val="20"/>
        </w:rPr>
      </w:pPr>
    </w:p>
    <w:p w14:paraId="7CA3DA9A" w14:textId="77777777" w:rsidR="00D224F5" w:rsidRDefault="00D224F5" w:rsidP="00FB40CF">
      <w:pPr>
        <w:rPr>
          <w:rFonts w:ascii="Arial" w:hAnsi="Arial" w:cs="Arial"/>
        </w:rPr>
      </w:pPr>
    </w:p>
    <w:p w14:paraId="33ACBA00" w14:textId="77777777" w:rsidR="005353D5" w:rsidRDefault="005353D5" w:rsidP="00FB40CF">
      <w:pPr>
        <w:rPr>
          <w:rFonts w:ascii="Arial" w:hAnsi="Arial" w:cs="Arial"/>
        </w:rPr>
      </w:pPr>
    </w:p>
    <w:p w14:paraId="650B037C" w14:textId="77777777" w:rsidR="005353D5" w:rsidRDefault="005353D5" w:rsidP="00FB40CF">
      <w:pPr>
        <w:rPr>
          <w:rFonts w:ascii="Arial" w:hAnsi="Arial" w:cs="Arial"/>
        </w:rPr>
      </w:pPr>
    </w:p>
    <w:p w14:paraId="55179822" w14:textId="77777777" w:rsidR="005353D5" w:rsidRDefault="005353D5" w:rsidP="00FB40CF">
      <w:pPr>
        <w:rPr>
          <w:rFonts w:ascii="Arial" w:hAnsi="Arial" w:cs="Arial"/>
        </w:rPr>
      </w:pPr>
    </w:p>
    <w:p w14:paraId="4051484C" w14:textId="77777777" w:rsidR="005353D5" w:rsidRPr="005353D5" w:rsidRDefault="005353D5" w:rsidP="00FB40CF">
      <w:pPr>
        <w:rPr>
          <w:rFonts w:ascii="Arial" w:hAnsi="Arial" w:cs="Arial"/>
        </w:rPr>
      </w:pPr>
    </w:p>
    <w:p w14:paraId="57D6DD11" w14:textId="77777777" w:rsidR="00FB40CF" w:rsidRDefault="00FB40CF" w:rsidP="00FB40CF">
      <w:pPr>
        <w:rPr>
          <w:rFonts w:ascii="Arial" w:hAnsi="Arial" w:cs="Arial"/>
        </w:rPr>
      </w:pPr>
    </w:p>
    <w:p w14:paraId="3421C413" w14:textId="77777777" w:rsidR="00FB40CF" w:rsidRDefault="00FB40CF" w:rsidP="00FB40CF">
      <w:pPr>
        <w:rPr>
          <w:rFonts w:ascii="Arial" w:hAnsi="Arial" w:cs="Arial"/>
        </w:rPr>
      </w:pPr>
    </w:p>
    <w:p w14:paraId="5C185D5A" w14:textId="77777777" w:rsidR="00FB40CF" w:rsidRDefault="00FB40CF" w:rsidP="00FB40CF">
      <w:pPr>
        <w:rPr>
          <w:rFonts w:ascii="Arial" w:hAnsi="Arial" w:cs="Arial"/>
        </w:rPr>
      </w:pPr>
    </w:p>
    <w:p w14:paraId="0A6BE604" w14:textId="77777777" w:rsidR="00FB40CF" w:rsidRDefault="00FB40CF" w:rsidP="00FB40CF">
      <w:pPr>
        <w:rPr>
          <w:rFonts w:ascii="Arial" w:hAnsi="Arial" w:cs="Arial"/>
        </w:rPr>
      </w:pPr>
    </w:p>
    <w:p w14:paraId="35063896" w14:textId="2DC219FE" w:rsidR="00D224F5" w:rsidRPr="005353D5" w:rsidRDefault="00D224F5" w:rsidP="00FB40CF">
      <w:pPr>
        <w:rPr>
          <w:rFonts w:ascii="Arial" w:hAnsi="Arial" w:cs="Arial"/>
        </w:rPr>
      </w:pPr>
      <w:r w:rsidRPr="005353D5">
        <w:rPr>
          <w:rFonts w:ascii="Arial" w:hAnsi="Arial" w:cs="Arial"/>
        </w:rPr>
        <w:t>b.  Inferensi</w:t>
      </w:r>
    </w:p>
    <w:p w14:paraId="4AB5A909" w14:textId="566801E4" w:rsidR="00D224F5" w:rsidRPr="005353D5" w:rsidRDefault="00D224F5" w:rsidP="00FB40CF">
      <w:pPr>
        <w:numPr>
          <w:ilvl w:val="0"/>
          <w:numId w:val="17"/>
        </w:numPr>
        <w:ind w:left="360"/>
        <w:jc w:val="both"/>
        <w:rPr>
          <w:rFonts w:ascii="Arial" w:hAnsi="Arial" w:cs="Arial"/>
        </w:rPr>
      </w:pPr>
      <w:r w:rsidRPr="005353D5">
        <w:rPr>
          <w:rFonts w:ascii="Arial" w:hAnsi="Arial" w:cs="Arial"/>
        </w:rPr>
        <w:t>[R1]  IF</w:t>
      </w:r>
      <w:r w:rsidR="005353D5">
        <w:rPr>
          <w:rFonts w:ascii="Arial" w:hAnsi="Arial" w:cs="Arial"/>
        </w:rPr>
        <w:t xml:space="preserve"> </w:t>
      </w:r>
      <w:r w:rsidRPr="005353D5">
        <w:rPr>
          <w:rFonts w:ascii="Arial" w:hAnsi="Arial" w:cs="Arial"/>
        </w:rPr>
        <w:t>Batuk berdahak Ringan AND Nyeri dada Ringan AND Sesak napas Ringan AND Batuk berdarah Ringan THEN TB Paru Rendah</w:t>
      </w:r>
    </w:p>
    <w:p w14:paraId="3622903E" w14:textId="1EC0ED29" w:rsidR="00D224F5" w:rsidRPr="005353D5" w:rsidRDefault="00D224F5" w:rsidP="00FB40CF">
      <w:pPr>
        <w:ind w:left="1494" w:hanging="1134"/>
        <w:jc w:val="both"/>
        <w:rPr>
          <w:rFonts w:ascii="Arial" w:hAnsi="Arial" w:cs="Arial"/>
        </w:rPr>
      </w:pPr>
      <w:r w:rsidRPr="005353D5">
        <w:rPr>
          <w:rFonts w:ascii="Arial" w:hAnsi="Arial" w:cs="Arial"/>
        </w:rPr>
        <w:t>α-predikat = Min (µ BatukBerdahakRingan(10), NyeridadaRingan(7),  SesaknapasRingan (8), BatukdarahRingan(10))</w:t>
      </w:r>
    </w:p>
    <w:p w14:paraId="6704696C" w14:textId="57F60F3C" w:rsidR="00D224F5" w:rsidRPr="005353D5" w:rsidRDefault="00D224F5" w:rsidP="00FB40CF">
      <w:pPr>
        <w:ind w:left="1440"/>
        <w:rPr>
          <w:rFonts w:ascii="Arial" w:hAnsi="Arial" w:cs="Arial"/>
        </w:rPr>
      </w:pPr>
      <w:r w:rsidRPr="005353D5">
        <w:rPr>
          <w:rFonts w:ascii="Arial" w:hAnsi="Arial" w:cs="Arial"/>
        </w:rPr>
        <w:t>= Min (0,57; 0,6; 0,86; 0,57)</w:t>
      </w:r>
    </w:p>
    <w:p w14:paraId="71C5CD55" w14:textId="2DCD94D1" w:rsidR="00D224F5" w:rsidRDefault="00D224F5" w:rsidP="00FB40CF">
      <w:pPr>
        <w:ind w:left="1440"/>
        <w:rPr>
          <w:rFonts w:ascii="Arial" w:hAnsi="Arial" w:cs="Arial"/>
        </w:rPr>
      </w:pPr>
      <w:r w:rsidRPr="005353D5">
        <w:rPr>
          <w:rFonts w:ascii="Arial" w:hAnsi="Arial" w:cs="Arial"/>
        </w:rPr>
        <w:t>= 0,57</w:t>
      </w:r>
    </w:p>
    <w:p w14:paraId="31958041" w14:textId="77777777" w:rsidR="005353D5" w:rsidRPr="005353D5" w:rsidRDefault="005353D5" w:rsidP="00FB40CF">
      <w:pPr>
        <w:ind w:left="1440"/>
        <w:rPr>
          <w:rFonts w:ascii="Arial" w:hAnsi="Arial" w:cs="Arial"/>
        </w:rPr>
      </w:pPr>
    </w:p>
    <w:p w14:paraId="4C633C4D" w14:textId="77777777" w:rsidR="00D224F5" w:rsidRPr="005353D5" w:rsidRDefault="00D224F5" w:rsidP="00FB40CF">
      <w:pPr>
        <w:numPr>
          <w:ilvl w:val="0"/>
          <w:numId w:val="17"/>
        </w:numPr>
        <w:ind w:left="360"/>
        <w:jc w:val="both"/>
        <w:rPr>
          <w:rFonts w:ascii="Arial" w:hAnsi="Arial" w:cs="Arial"/>
        </w:rPr>
      </w:pPr>
      <w:r w:rsidRPr="005353D5">
        <w:rPr>
          <w:rFonts w:ascii="Arial" w:hAnsi="Arial" w:cs="Arial"/>
        </w:rPr>
        <w:t>[R3] IF Demam Berat AND Penurunan berat badan Ringan AND Lemah, letih, lesu dan pucat Berat AND Penurunan nafsu makan Ringan AND Batuk berdahak Berat AND Nyeri dada Ringan AND Sesak napas Ringan AND Batuk berdarah Ringan THEN TB Paru Sedang</w:t>
      </w:r>
    </w:p>
    <w:p w14:paraId="160D2AB8" w14:textId="47EC108E" w:rsidR="00D224F5" w:rsidRPr="005353D5" w:rsidRDefault="00D224F5" w:rsidP="00FB40CF">
      <w:pPr>
        <w:ind w:left="1494" w:hanging="1134"/>
        <w:jc w:val="both"/>
        <w:rPr>
          <w:rFonts w:ascii="Arial" w:hAnsi="Arial" w:cs="Arial"/>
        </w:rPr>
      </w:pPr>
      <w:r w:rsidRPr="005353D5">
        <w:rPr>
          <w:rFonts w:ascii="Arial" w:hAnsi="Arial" w:cs="Arial"/>
        </w:rPr>
        <w:t xml:space="preserve">α-predikat = </w:t>
      </w:r>
      <w:r w:rsidR="00677A5B" w:rsidRPr="005353D5">
        <w:rPr>
          <w:rFonts w:ascii="Arial" w:hAnsi="Arial" w:cs="Arial"/>
        </w:rPr>
        <w:t>Min (µ BatukBerdahakBerat (10), Nyeridada</w:t>
      </w:r>
      <w:r w:rsidR="00677A5B">
        <w:rPr>
          <w:rFonts w:ascii="Arial" w:hAnsi="Arial" w:cs="Arial"/>
        </w:rPr>
        <w:t>Ringan</w:t>
      </w:r>
      <w:r w:rsidR="00677A5B" w:rsidRPr="005353D5">
        <w:rPr>
          <w:rFonts w:ascii="Arial" w:hAnsi="Arial" w:cs="Arial"/>
        </w:rPr>
        <w:t xml:space="preserve"> (7), Sesaknapas</w:t>
      </w:r>
      <w:r w:rsidR="00677A5B">
        <w:rPr>
          <w:rFonts w:ascii="Arial" w:hAnsi="Arial" w:cs="Arial"/>
        </w:rPr>
        <w:t>Ringan</w:t>
      </w:r>
      <w:r w:rsidR="00677A5B" w:rsidRPr="005353D5">
        <w:rPr>
          <w:rFonts w:ascii="Arial" w:hAnsi="Arial" w:cs="Arial"/>
        </w:rPr>
        <w:t xml:space="preserve"> (8),  Batukdarah</w:t>
      </w:r>
      <w:r w:rsidR="00677A5B">
        <w:rPr>
          <w:rFonts w:ascii="Arial" w:hAnsi="Arial" w:cs="Arial"/>
        </w:rPr>
        <w:t>Ringan</w:t>
      </w:r>
      <w:r w:rsidR="00677A5B" w:rsidRPr="005353D5">
        <w:rPr>
          <w:rFonts w:ascii="Arial" w:hAnsi="Arial" w:cs="Arial"/>
        </w:rPr>
        <w:t>(10))</w:t>
      </w:r>
    </w:p>
    <w:p w14:paraId="122C9908" w14:textId="3CAB0C6E" w:rsidR="00D224F5" w:rsidRPr="005353D5" w:rsidRDefault="00D224F5" w:rsidP="00FB40CF">
      <w:pPr>
        <w:ind w:left="1440"/>
        <w:rPr>
          <w:rFonts w:ascii="Arial" w:hAnsi="Arial" w:cs="Arial"/>
        </w:rPr>
      </w:pPr>
      <w:r w:rsidRPr="005353D5">
        <w:rPr>
          <w:rFonts w:ascii="Arial" w:hAnsi="Arial" w:cs="Arial"/>
        </w:rPr>
        <w:t>= Min (0,43; 0,6; 0,86; 0,57)</w:t>
      </w:r>
    </w:p>
    <w:p w14:paraId="53F7869F" w14:textId="7F050E3B" w:rsidR="00D224F5" w:rsidRPr="005353D5" w:rsidRDefault="00D224F5" w:rsidP="00FB40CF">
      <w:pPr>
        <w:ind w:left="1440"/>
        <w:rPr>
          <w:rFonts w:ascii="Arial" w:hAnsi="Arial" w:cs="Arial"/>
        </w:rPr>
      </w:pPr>
      <w:r w:rsidRPr="005353D5">
        <w:rPr>
          <w:rFonts w:ascii="Arial" w:hAnsi="Arial" w:cs="Arial"/>
        </w:rPr>
        <w:t>= 0,</w:t>
      </w:r>
      <w:r w:rsidR="00677A5B">
        <w:rPr>
          <w:rFonts w:ascii="Arial" w:hAnsi="Arial" w:cs="Arial"/>
        </w:rPr>
        <w:t>43</w:t>
      </w:r>
    </w:p>
    <w:p w14:paraId="59F45CE0" w14:textId="77777777" w:rsidR="00D224F5" w:rsidRPr="005353D5" w:rsidRDefault="00D224F5" w:rsidP="00FB40CF">
      <w:pPr>
        <w:ind w:left="360"/>
        <w:jc w:val="both"/>
        <w:rPr>
          <w:rFonts w:ascii="Arial" w:hAnsi="Arial" w:cs="Arial"/>
        </w:rPr>
      </w:pPr>
    </w:p>
    <w:p w14:paraId="164AC9BD" w14:textId="77777777" w:rsidR="00D224F5" w:rsidRPr="005353D5" w:rsidRDefault="00D224F5" w:rsidP="00FB40CF">
      <w:pPr>
        <w:rPr>
          <w:rFonts w:ascii="Arial" w:hAnsi="Arial" w:cs="Arial"/>
        </w:rPr>
      </w:pPr>
      <w:r w:rsidRPr="005353D5">
        <w:rPr>
          <w:rFonts w:ascii="Arial" w:hAnsi="Arial" w:cs="Arial"/>
        </w:rPr>
        <w:t>c. Defuzzifikasi</w:t>
      </w:r>
    </w:p>
    <w:p w14:paraId="4E2A0B23" w14:textId="77777777" w:rsidR="00D224F5" w:rsidRPr="005353D5" w:rsidRDefault="00D224F5" w:rsidP="00FB40CF">
      <w:pPr>
        <w:pStyle w:val="ListParagraph"/>
        <w:numPr>
          <w:ilvl w:val="0"/>
          <w:numId w:val="15"/>
        </w:numPr>
        <w:ind w:left="360"/>
        <w:contextualSpacing/>
        <w:rPr>
          <w:rFonts w:ascii="Arial" w:hAnsi="Arial" w:cs="Arial"/>
          <w:sz w:val="20"/>
          <w:szCs w:val="20"/>
        </w:rPr>
      </w:pPr>
      <w:r w:rsidRPr="005353D5">
        <w:rPr>
          <w:rFonts w:ascii="Arial" w:hAnsi="Arial" w:cs="Arial"/>
          <w:sz w:val="20"/>
          <w:szCs w:val="20"/>
        </w:rPr>
        <w:t>Menentukan nilai Z</w:t>
      </w:r>
    </w:p>
    <w:p w14:paraId="3DFA0F63" w14:textId="77777777" w:rsidR="00D224F5" w:rsidRPr="005353D5" w:rsidRDefault="00D224F5" w:rsidP="00FB40CF">
      <w:pPr>
        <w:rPr>
          <w:rFonts w:ascii="Arial" w:hAnsi="Arial" w:cs="Arial"/>
        </w:rPr>
      </w:pPr>
      <w:r w:rsidRPr="005353D5">
        <w:rPr>
          <w:rFonts w:ascii="Arial" w:hAnsi="Arial" w:cs="Arial"/>
        </w:rPr>
        <w:t>Lihat himpunan Output Kemungkinan TB</w:t>
      </w:r>
    </w:p>
    <w:p w14:paraId="3D2D225B" w14:textId="77777777" w:rsidR="00D224F5" w:rsidRPr="005353D5" w:rsidRDefault="00D224F5" w:rsidP="00FB40CF">
      <w:pPr>
        <w:jc w:val="center"/>
        <w:rPr>
          <w:rFonts w:ascii="Arial" w:hAnsi="Arial" w:cs="Arial"/>
        </w:rPr>
      </w:pPr>
      <w:r w:rsidRPr="005353D5">
        <w:rPr>
          <w:rFonts w:ascii="Arial" w:hAnsi="Arial" w:cs="Arial"/>
        </w:rPr>
        <w:t>Rule 1 TB Paru Rendah (50-z)/5 =0,57 → z = 47,2</w:t>
      </w:r>
    </w:p>
    <w:p w14:paraId="078BCB4A" w14:textId="2ECCA36C" w:rsidR="00D224F5" w:rsidRDefault="00D224F5" w:rsidP="00FB40CF">
      <w:pPr>
        <w:jc w:val="center"/>
        <w:rPr>
          <w:rFonts w:ascii="Arial" w:hAnsi="Arial" w:cs="Arial"/>
        </w:rPr>
      </w:pPr>
      <w:r w:rsidRPr="005353D5">
        <w:rPr>
          <w:rFonts w:ascii="Arial" w:hAnsi="Arial" w:cs="Arial"/>
        </w:rPr>
        <w:t xml:space="preserve"> Rule </w:t>
      </w:r>
      <w:r w:rsidR="00677A5B">
        <w:rPr>
          <w:rFonts w:ascii="Arial" w:hAnsi="Arial" w:cs="Arial"/>
        </w:rPr>
        <w:t>2</w:t>
      </w:r>
      <w:r w:rsidRPr="005353D5">
        <w:rPr>
          <w:rFonts w:ascii="Arial" w:hAnsi="Arial" w:cs="Arial"/>
        </w:rPr>
        <w:t xml:space="preserve"> TB Paru Sedang (z-45)/5 = 0,</w:t>
      </w:r>
      <w:r w:rsidR="00677A5B">
        <w:rPr>
          <w:rFonts w:ascii="Arial" w:hAnsi="Arial" w:cs="Arial"/>
        </w:rPr>
        <w:t>43</w:t>
      </w:r>
      <w:r w:rsidRPr="005353D5">
        <w:rPr>
          <w:rFonts w:ascii="Arial" w:hAnsi="Arial" w:cs="Arial"/>
        </w:rPr>
        <w:t xml:space="preserve"> → z = </w:t>
      </w:r>
      <w:r w:rsidR="00677A5B">
        <w:rPr>
          <w:rFonts w:ascii="Arial" w:hAnsi="Arial" w:cs="Arial"/>
        </w:rPr>
        <w:t>47,2</w:t>
      </w:r>
    </w:p>
    <w:p w14:paraId="33F20AB4" w14:textId="77777777" w:rsidR="00677A5B" w:rsidRPr="005353D5" w:rsidRDefault="00677A5B" w:rsidP="00FB40CF">
      <w:pPr>
        <w:jc w:val="center"/>
        <w:rPr>
          <w:rFonts w:ascii="Arial" w:hAnsi="Arial" w:cs="Arial"/>
        </w:rPr>
      </w:pPr>
    </w:p>
    <w:p w14:paraId="0F3FF869" w14:textId="77777777" w:rsidR="00D224F5" w:rsidRPr="005353D5" w:rsidRDefault="00D224F5" w:rsidP="00FB40CF">
      <w:pPr>
        <w:rPr>
          <w:rFonts w:ascii="Arial" w:hAnsi="Arial" w:cs="Arial"/>
        </w:rPr>
      </w:pPr>
      <w:r w:rsidRPr="005353D5">
        <w:rPr>
          <w:rFonts w:ascii="Arial" w:hAnsi="Arial" w:cs="Arial"/>
        </w:rPr>
        <w:t>•    Menghitung nilai Z</w:t>
      </w:r>
    </w:p>
    <w:p w14:paraId="24298EAA" w14:textId="144A63B9" w:rsidR="00D224F5" w:rsidRPr="005353D5" w:rsidRDefault="00D224F5" w:rsidP="00FB40CF">
      <w:pPr>
        <w:jc w:val="center"/>
        <w:rPr>
          <w:rFonts w:ascii="Arial" w:hAnsi="Arial" w:cs="Arial"/>
        </w:rPr>
      </w:pPr>
      <w:r w:rsidRPr="005353D5">
        <w:rPr>
          <w:rFonts w:ascii="Arial" w:hAnsi="Arial" w:cs="Arial"/>
        </w:rPr>
        <w:t>z = (0,57 x 47,2 + 0,</w:t>
      </w:r>
      <w:r w:rsidR="00FB40CF">
        <w:rPr>
          <w:rFonts w:ascii="Arial" w:hAnsi="Arial" w:cs="Arial"/>
        </w:rPr>
        <w:t>43</w:t>
      </w:r>
      <w:r w:rsidRPr="005353D5">
        <w:rPr>
          <w:rFonts w:ascii="Arial" w:hAnsi="Arial" w:cs="Arial"/>
        </w:rPr>
        <w:t xml:space="preserve"> x 4</w:t>
      </w:r>
      <w:r w:rsidR="00FB40CF">
        <w:rPr>
          <w:rFonts w:ascii="Arial" w:hAnsi="Arial" w:cs="Arial"/>
        </w:rPr>
        <w:t>7,2</w:t>
      </w:r>
      <w:r w:rsidRPr="005353D5">
        <w:rPr>
          <w:rFonts w:ascii="Arial" w:hAnsi="Arial" w:cs="Arial"/>
        </w:rPr>
        <w:t>) / (0,57 + 0,</w:t>
      </w:r>
      <w:r w:rsidR="00FB40CF">
        <w:rPr>
          <w:rFonts w:ascii="Arial" w:hAnsi="Arial" w:cs="Arial"/>
        </w:rPr>
        <w:t>43</w:t>
      </w:r>
      <w:r w:rsidRPr="005353D5">
        <w:rPr>
          <w:rFonts w:ascii="Arial" w:hAnsi="Arial" w:cs="Arial"/>
        </w:rPr>
        <w:t>) = 47</w:t>
      </w:r>
    </w:p>
    <w:p w14:paraId="6952E446" w14:textId="77777777" w:rsidR="00D224F5" w:rsidRDefault="00D224F5" w:rsidP="00FB40CF">
      <w:pPr>
        <w:jc w:val="both"/>
        <w:rPr>
          <w:rFonts w:ascii="Arial" w:hAnsi="Arial" w:cs="Arial"/>
        </w:rPr>
      </w:pPr>
      <w:r w:rsidRPr="005353D5">
        <w:rPr>
          <w:rFonts w:ascii="Arial" w:hAnsi="Arial" w:cs="Arial"/>
        </w:rPr>
        <w:tab/>
        <w:t xml:space="preserve">Jadi hasil dari perhitungan menggunakan fuzzy tsukamoto adalah kemungkinan terkena TB adalah 47 dengan gejala merujuk ke penyakit TB Paru. </w:t>
      </w:r>
    </w:p>
    <w:p w14:paraId="3D3AB074" w14:textId="77777777" w:rsidR="00FB40CF" w:rsidRDefault="00FB40CF" w:rsidP="00FB40CF">
      <w:pPr>
        <w:jc w:val="both"/>
        <w:rPr>
          <w:rFonts w:ascii="Arial" w:hAnsi="Arial" w:cs="Arial"/>
        </w:rPr>
      </w:pPr>
    </w:p>
    <w:p w14:paraId="50C60E74" w14:textId="488400C6" w:rsidR="00BB2E27" w:rsidRPr="00BB2E27" w:rsidRDefault="00BB2E27" w:rsidP="00BB2E27">
      <w:pPr>
        <w:rPr>
          <w:rFonts w:ascii="Arial" w:hAnsi="Arial" w:cs="Arial"/>
          <w:b/>
          <w:bCs/>
        </w:rPr>
      </w:pPr>
      <w:r w:rsidRPr="00650E11">
        <w:rPr>
          <w:rFonts w:ascii="Arial" w:hAnsi="Arial" w:cs="Arial"/>
          <w:b/>
          <w:bCs/>
        </w:rPr>
        <w:t>3.1.</w:t>
      </w:r>
      <w:r>
        <w:rPr>
          <w:rFonts w:ascii="Arial" w:hAnsi="Arial" w:cs="Arial"/>
          <w:b/>
          <w:bCs/>
        </w:rPr>
        <w:t>2 Perhitungan Dempster-Shafer</w:t>
      </w:r>
    </w:p>
    <w:p w14:paraId="0B013DE6" w14:textId="77777777" w:rsidR="00FB40CF" w:rsidRPr="00FB40CF" w:rsidRDefault="00FB40CF" w:rsidP="00FB40CF">
      <w:pPr>
        <w:jc w:val="both"/>
        <w:rPr>
          <w:rFonts w:ascii="Arial" w:hAnsi="Arial" w:cs="Arial"/>
        </w:rPr>
      </w:pPr>
      <w:r w:rsidRPr="00FB40CF">
        <w:rPr>
          <w:rFonts w:ascii="Arial" w:hAnsi="Arial" w:cs="Arial"/>
        </w:rPr>
        <w:t>Contoh : Setelah pasien melakukan diagnosis gejala yang dirasakan dan diperoleh hasilnya sebesar 47 TB Paru. Selanjutnya pasien mempunyai riwayat keluarga TB dan tempat tinggal padat penduduk. Maka dari itu  dilakukan perhitungan dempster-shafer sebagai berikut :</w:t>
      </w:r>
    </w:p>
    <w:p w14:paraId="49B05381" w14:textId="77777777" w:rsidR="00FB40CF" w:rsidRPr="00FB40CF" w:rsidRDefault="00FB40CF" w:rsidP="00FB40CF">
      <w:pPr>
        <w:numPr>
          <w:ilvl w:val="0"/>
          <w:numId w:val="18"/>
        </w:numPr>
        <w:ind w:left="360"/>
        <w:jc w:val="both"/>
        <w:rPr>
          <w:rFonts w:ascii="Arial" w:hAnsi="Arial" w:cs="Arial"/>
        </w:rPr>
      </w:pPr>
      <w:r w:rsidRPr="00FB40CF">
        <w:rPr>
          <w:rFonts w:ascii="Arial" w:hAnsi="Arial" w:cs="Arial"/>
        </w:rPr>
        <w:t xml:space="preserve">Gejala : </w:t>
      </w:r>
    </w:p>
    <w:p w14:paraId="0C80697D" w14:textId="77777777" w:rsidR="00FB40CF" w:rsidRPr="00FB40CF" w:rsidRDefault="00FB40CF" w:rsidP="00FB40CF">
      <w:pPr>
        <w:jc w:val="both"/>
        <w:rPr>
          <w:rFonts w:ascii="Arial" w:hAnsi="Arial" w:cs="Arial"/>
        </w:rPr>
      </w:pPr>
      <w:r w:rsidRPr="00FB40CF">
        <w:rPr>
          <w:rFonts w:ascii="Arial" w:hAnsi="Arial" w:cs="Arial"/>
        </w:rPr>
        <w:t>M1 {TB} = 0,47</w:t>
      </w:r>
    </w:p>
    <w:p w14:paraId="355B89EC" w14:textId="77777777" w:rsidR="00FB40CF" w:rsidRPr="00FB40CF" w:rsidRDefault="00FB40CF" w:rsidP="00FB40CF">
      <w:pPr>
        <w:jc w:val="both"/>
        <w:rPr>
          <w:rFonts w:ascii="Arial" w:hAnsi="Arial" w:cs="Arial"/>
        </w:rPr>
      </w:pPr>
      <w:r w:rsidRPr="00FB40CF">
        <w:rPr>
          <w:rFonts w:ascii="Arial" w:hAnsi="Arial" w:cs="Arial"/>
        </w:rPr>
        <w:t>M1 {ϴ} = 1 – 0.47 = 0.53</w:t>
      </w:r>
    </w:p>
    <w:p w14:paraId="13C6EE57" w14:textId="77777777" w:rsidR="00FB40CF" w:rsidRPr="00FB40CF" w:rsidRDefault="00FB40CF" w:rsidP="00FB40CF">
      <w:pPr>
        <w:numPr>
          <w:ilvl w:val="0"/>
          <w:numId w:val="18"/>
        </w:numPr>
        <w:ind w:left="360"/>
        <w:jc w:val="both"/>
        <w:rPr>
          <w:rFonts w:ascii="Arial" w:hAnsi="Arial" w:cs="Arial"/>
        </w:rPr>
      </w:pPr>
      <w:r w:rsidRPr="00FB40CF">
        <w:rPr>
          <w:rFonts w:ascii="Arial" w:hAnsi="Arial" w:cs="Arial"/>
        </w:rPr>
        <w:lastRenderedPageBreak/>
        <w:t>Risiko 1 : Mempunyai riwayat keluarga TB</w:t>
      </w:r>
    </w:p>
    <w:p w14:paraId="51B23DA5" w14:textId="77777777" w:rsidR="00FB40CF" w:rsidRPr="00FB40CF" w:rsidRDefault="00FB40CF" w:rsidP="00FB40CF">
      <w:pPr>
        <w:jc w:val="both"/>
        <w:rPr>
          <w:rFonts w:ascii="Arial" w:hAnsi="Arial" w:cs="Arial"/>
        </w:rPr>
      </w:pPr>
      <w:r w:rsidRPr="00FB40CF">
        <w:rPr>
          <w:rFonts w:ascii="Arial" w:hAnsi="Arial" w:cs="Arial"/>
        </w:rPr>
        <w:t>M2 {TB} = 0,5</w:t>
      </w:r>
    </w:p>
    <w:p w14:paraId="3DF3CC11" w14:textId="77777777" w:rsidR="00FB40CF" w:rsidRPr="00FB40CF" w:rsidRDefault="00FB40CF" w:rsidP="00FB40CF">
      <w:pPr>
        <w:jc w:val="both"/>
        <w:rPr>
          <w:rFonts w:ascii="Arial" w:hAnsi="Arial" w:cs="Arial"/>
        </w:rPr>
      </w:pPr>
      <w:r w:rsidRPr="00FB40CF">
        <w:rPr>
          <w:rFonts w:ascii="Arial" w:hAnsi="Arial" w:cs="Arial"/>
        </w:rPr>
        <w:t>M2 {ϴ} = 1- 0,5 = 0,5</w:t>
      </w:r>
    </w:p>
    <w:p w14:paraId="4CE87BF2" w14:textId="77777777" w:rsidR="00FB40CF" w:rsidRPr="00FB40CF" w:rsidRDefault="00FB40CF" w:rsidP="00FB40CF">
      <w:pPr>
        <w:jc w:val="both"/>
        <w:rPr>
          <w:rFonts w:ascii="Arial" w:hAnsi="Arial" w:cs="Arial"/>
        </w:rPr>
      </w:pPr>
      <w:r w:rsidRPr="00FB40CF">
        <w:rPr>
          <w:rFonts w:ascii="Arial" w:hAnsi="Arial" w:cs="Arial"/>
        </w:rPr>
        <w:t>Discounting dengan kepercayaan 10%</w:t>
      </w:r>
    </w:p>
    <w:p w14:paraId="0DE7CF9B" w14:textId="77777777" w:rsidR="00FB40CF" w:rsidRPr="00FB40CF" w:rsidRDefault="00FB40CF" w:rsidP="00FB40CF">
      <w:pPr>
        <w:jc w:val="both"/>
        <w:rPr>
          <w:rFonts w:ascii="Arial" w:hAnsi="Arial" w:cs="Arial"/>
        </w:rPr>
      </w:pPr>
      <w:r w:rsidRPr="00FB40CF">
        <w:rPr>
          <w:rFonts w:ascii="Arial" w:hAnsi="Arial" w:cs="Arial"/>
        </w:rPr>
        <w:t>α = 0,1</w:t>
      </w:r>
    </w:p>
    <w:p w14:paraId="111414E0" w14:textId="77777777" w:rsidR="00FB40CF" w:rsidRPr="00FB40CF" w:rsidRDefault="00FB40CF" w:rsidP="00FB40CF">
      <w:pPr>
        <w:jc w:val="both"/>
        <w:rPr>
          <w:rFonts w:ascii="Arial" w:hAnsi="Arial" w:cs="Arial"/>
        </w:rPr>
      </w:pPr>
      <w:r w:rsidRPr="00FB40CF">
        <w:rPr>
          <w:rFonts w:ascii="Arial" w:hAnsi="Arial" w:cs="Arial"/>
        </w:rPr>
        <w:t>M2 {TB} = 0,1 x 0,5 = 0,05</w:t>
      </w:r>
    </w:p>
    <w:p w14:paraId="4A741749" w14:textId="096B99AE" w:rsidR="00FB40CF" w:rsidRPr="00FB40CF" w:rsidRDefault="00FB40CF" w:rsidP="00FB40CF">
      <w:pPr>
        <w:jc w:val="both"/>
        <w:rPr>
          <w:rFonts w:ascii="Arial" w:hAnsi="Arial" w:cs="Arial"/>
        </w:rPr>
      </w:pPr>
      <w:r w:rsidRPr="00FB40CF">
        <w:rPr>
          <w:rFonts w:ascii="Arial" w:hAnsi="Arial" w:cs="Arial"/>
        </w:rPr>
        <w:t>M2 {ϴ} = (1 - 0,1) + 0,1 x 0,5 = 0,9 + 0,05 = 0,95</w:t>
      </w:r>
    </w:p>
    <w:p w14:paraId="62AE2E20" w14:textId="77777777" w:rsidR="00FB40CF" w:rsidRPr="00FB40CF" w:rsidRDefault="00FB40CF" w:rsidP="00FB40CF">
      <w:pPr>
        <w:ind w:left="397"/>
        <w:jc w:val="both"/>
        <w:rPr>
          <w:rFonts w:ascii="Arial" w:hAnsi="Arial" w:cs="Arial"/>
        </w:rPr>
      </w:pPr>
    </w:p>
    <w:tbl>
      <w:tblPr>
        <w:tblStyle w:val="TableGrid"/>
        <w:tblW w:w="0" w:type="auto"/>
        <w:tblInd w:w="397" w:type="dxa"/>
        <w:tblLook w:val="04A0" w:firstRow="1" w:lastRow="0" w:firstColumn="1" w:lastColumn="0" w:noHBand="0" w:noVBand="1"/>
      </w:tblPr>
      <w:tblGrid>
        <w:gridCol w:w="2647"/>
        <w:gridCol w:w="2647"/>
        <w:gridCol w:w="2647"/>
      </w:tblGrid>
      <w:tr w:rsidR="00FB40CF" w:rsidRPr="00FB40CF" w14:paraId="2D713B2A" w14:textId="77777777" w:rsidTr="00451A3D">
        <w:tc>
          <w:tcPr>
            <w:tcW w:w="2647" w:type="dxa"/>
          </w:tcPr>
          <w:p w14:paraId="4F2C6A99" w14:textId="77777777" w:rsidR="00FB40CF" w:rsidRPr="00FB40CF" w:rsidRDefault="00FB40CF" w:rsidP="00FB40CF">
            <w:pPr>
              <w:jc w:val="both"/>
              <w:rPr>
                <w:rFonts w:ascii="Arial" w:hAnsi="Arial" w:cs="Arial"/>
              </w:rPr>
            </w:pPr>
          </w:p>
        </w:tc>
        <w:tc>
          <w:tcPr>
            <w:tcW w:w="2647" w:type="dxa"/>
          </w:tcPr>
          <w:p w14:paraId="76025BC7" w14:textId="77777777" w:rsidR="00FB40CF" w:rsidRPr="00FB40CF" w:rsidRDefault="00FB40CF" w:rsidP="00FB40CF">
            <w:pPr>
              <w:ind w:left="397"/>
              <w:rPr>
                <w:rFonts w:ascii="Arial" w:hAnsi="Arial" w:cs="Arial"/>
              </w:rPr>
            </w:pPr>
            <w:r w:rsidRPr="00FB40CF">
              <w:rPr>
                <w:rFonts w:ascii="Arial" w:hAnsi="Arial" w:cs="Arial"/>
              </w:rPr>
              <w:t xml:space="preserve">          0,05</w:t>
            </w:r>
          </w:p>
          <w:p w14:paraId="5387C638" w14:textId="77777777" w:rsidR="00FB40CF" w:rsidRPr="00FB40CF" w:rsidRDefault="00FB40CF" w:rsidP="00FB40CF">
            <w:pPr>
              <w:jc w:val="center"/>
              <w:rPr>
                <w:rFonts w:ascii="Arial" w:hAnsi="Arial" w:cs="Arial"/>
              </w:rPr>
            </w:pPr>
            <w:r w:rsidRPr="00FB40CF">
              <w:rPr>
                <w:rFonts w:ascii="Arial" w:hAnsi="Arial" w:cs="Arial"/>
              </w:rPr>
              <w:t>M2 {TB}</w:t>
            </w:r>
          </w:p>
        </w:tc>
        <w:tc>
          <w:tcPr>
            <w:tcW w:w="2647" w:type="dxa"/>
          </w:tcPr>
          <w:p w14:paraId="1ACC45F6" w14:textId="77777777" w:rsidR="00FB40CF" w:rsidRPr="00FB40CF" w:rsidRDefault="00FB40CF" w:rsidP="00FB40CF">
            <w:pPr>
              <w:jc w:val="center"/>
              <w:rPr>
                <w:rFonts w:ascii="Arial" w:hAnsi="Arial" w:cs="Arial"/>
              </w:rPr>
            </w:pPr>
            <w:r w:rsidRPr="00FB40CF">
              <w:rPr>
                <w:rFonts w:ascii="Arial" w:hAnsi="Arial" w:cs="Arial"/>
              </w:rPr>
              <w:t>0,95</w:t>
            </w:r>
          </w:p>
          <w:p w14:paraId="29A4AC42" w14:textId="77777777" w:rsidR="00FB40CF" w:rsidRPr="00FB40CF" w:rsidRDefault="00FB40CF" w:rsidP="00FB40CF">
            <w:pPr>
              <w:jc w:val="center"/>
              <w:rPr>
                <w:rFonts w:ascii="Arial" w:hAnsi="Arial" w:cs="Arial"/>
              </w:rPr>
            </w:pPr>
            <w:r w:rsidRPr="00FB40CF">
              <w:rPr>
                <w:rFonts w:ascii="Arial" w:hAnsi="Arial" w:cs="Arial"/>
              </w:rPr>
              <w:t>M2 {ϴ}</w:t>
            </w:r>
          </w:p>
        </w:tc>
      </w:tr>
      <w:tr w:rsidR="00FB40CF" w:rsidRPr="00FB40CF" w14:paraId="344F4A7B" w14:textId="77777777" w:rsidTr="00451A3D">
        <w:tc>
          <w:tcPr>
            <w:tcW w:w="2647" w:type="dxa"/>
          </w:tcPr>
          <w:p w14:paraId="6BF79644" w14:textId="77777777" w:rsidR="00FB40CF" w:rsidRPr="00FB40CF" w:rsidRDefault="00FB40CF" w:rsidP="00FB40CF">
            <w:pPr>
              <w:jc w:val="center"/>
              <w:rPr>
                <w:rFonts w:ascii="Arial" w:hAnsi="Arial" w:cs="Arial"/>
              </w:rPr>
            </w:pPr>
            <w:r w:rsidRPr="00FB40CF">
              <w:rPr>
                <w:rFonts w:ascii="Arial" w:hAnsi="Arial" w:cs="Arial"/>
              </w:rPr>
              <w:t>M1 {TB}</w:t>
            </w:r>
          </w:p>
          <w:p w14:paraId="144CB102" w14:textId="77777777" w:rsidR="00FB40CF" w:rsidRPr="00FB40CF" w:rsidRDefault="00FB40CF" w:rsidP="00FB40CF">
            <w:pPr>
              <w:jc w:val="center"/>
              <w:rPr>
                <w:rFonts w:ascii="Arial" w:hAnsi="Arial" w:cs="Arial"/>
              </w:rPr>
            </w:pPr>
            <w:r w:rsidRPr="00FB40CF">
              <w:rPr>
                <w:rFonts w:ascii="Arial" w:hAnsi="Arial" w:cs="Arial"/>
              </w:rPr>
              <w:t>0,47</w:t>
            </w:r>
          </w:p>
        </w:tc>
        <w:tc>
          <w:tcPr>
            <w:tcW w:w="2647" w:type="dxa"/>
          </w:tcPr>
          <w:p w14:paraId="5D2F4868" w14:textId="77777777" w:rsidR="00FB40CF" w:rsidRPr="00FB40CF" w:rsidRDefault="00FB40CF" w:rsidP="00FB40CF">
            <w:pPr>
              <w:jc w:val="center"/>
              <w:rPr>
                <w:rFonts w:ascii="Arial" w:hAnsi="Arial" w:cs="Arial"/>
              </w:rPr>
            </w:pPr>
            <w:r w:rsidRPr="00FB40CF">
              <w:rPr>
                <w:rFonts w:ascii="Arial" w:hAnsi="Arial" w:cs="Arial"/>
              </w:rPr>
              <w:t>{TB}</w:t>
            </w:r>
          </w:p>
          <w:p w14:paraId="79F99DD6" w14:textId="77777777" w:rsidR="00FB40CF" w:rsidRPr="00FB40CF" w:rsidRDefault="00FB40CF" w:rsidP="00FB40CF">
            <w:pPr>
              <w:jc w:val="center"/>
              <w:rPr>
                <w:rFonts w:ascii="Arial" w:hAnsi="Arial" w:cs="Arial"/>
              </w:rPr>
            </w:pPr>
            <w:r w:rsidRPr="00FB40CF">
              <w:rPr>
                <w:rFonts w:ascii="Arial" w:hAnsi="Arial" w:cs="Arial"/>
              </w:rPr>
              <w:t>0,023</w:t>
            </w:r>
          </w:p>
        </w:tc>
        <w:tc>
          <w:tcPr>
            <w:tcW w:w="2647" w:type="dxa"/>
          </w:tcPr>
          <w:p w14:paraId="782915B2" w14:textId="77777777" w:rsidR="00FB40CF" w:rsidRPr="00FB40CF" w:rsidRDefault="00FB40CF" w:rsidP="00FB40CF">
            <w:pPr>
              <w:jc w:val="center"/>
              <w:rPr>
                <w:rFonts w:ascii="Arial" w:hAnsi="Arial" w:cs="Arial"/>
              </w:rPr>
            </w:pPr>
            <w:r w:rsidRPr="00FB40CF">
              <w:rPr>
                <w:rFonts w:ascii="Arial" w:hAnsi="Arial" w:cs="Arial"/>
              </w:rPr>
              <w:t>{TB}</w:t>
            </w:r>
          </w:p>
          <w:p w14:paraId="5B3250B6" w14:textId="77777777" w:rsidR="00FB40CF" w:rsidRPr="00FB40CF" w:rsidRDefault="00FB40CF" w:rsidP="00FB40CF">
            <w:pPr>
              <w:jc w:val="center"/>
              <w:rPr>
                <w:rFonts w:ascii="Arial" w:hAnsi="Arial" w:cs="Arial"/>
              </w:rPr>
            </w:pPr>
            <w:r w:rsidRPr="00FB40CF">
              <w:rPr>
                <w:rFonts w:ascii="Arial" w:hAnsi="Arial" w:cs="Arial"/>
              </w:rPr>
              <w:t>0,447</w:t>
            </w:r>
          </w:p>
        </w:tc>
      </w:tr>
      <w:tr w:rsidR="00FB40CF" w:rsidRPr="00FB40CF" w14:paraId="1E0176B1" w14:textId="77777777" w:rsidTr="00451A3D">
        <w:tc>
          <w:tcPr>
            <w:tcW w:w="2647" w:type="dxa"/>
          </w:tcPr>
          <w:p w14:paraId="60E92DE5" w14:textId="77777777" w:rsidR="00FB40CF" w:rsidRPr="00FB40CF" w:rsidRDefault="00FB40CF" w:rsidP="00FB40CF">
            <w:pPr>
              <w:jc w:val="center"/>
              <w:rPr>
                <w:rFonts w:ascii="Arial" w:hAnsi="Arial" w:cs="Arial"/>
              </w:rPr>
            </w:pPr>
            <w:r w:rsidRPr="00FB40CF">
              <w:rPr>
                <w:rFonts w:ascii="Arial" w:hAnsi="Arial" w:cs="Arial"/>
              </w:rPr>
              <w:t>M1 {ϴ}</w:t>
            </w:r>
          </w:p>
          <w:p w14:paraId="6C928288" w14:textId="77777777" w:rsidR="00FB40CF" w:rsidRPr="00FB40CF" w:rsidRDefault="00FB40CF" w:rsidP="00FB40CF">
            <w:pPr>
              <w:jc w:val="center"/>
              <w:rPr>
                <w:rFonts w:ascii="Arial" w:hAnsi="Arial" w:cs="Arial"/>
              </w:rPr>
            </w:pPr>
            <w:r w:rsidRPr="00FB40CF">
              <w:rPr>
                <w:rFonts w:ascii="Arial" w:hAnsi="Arial" w:cs="Arial"/>
              </w:rPr>
              <w:t>0,53</w:t>
            </w:r>
          </w:p>
        </w:tc>
        <w:tc>
          <w:tcPr>
            <w:tcW w:w="2647" w:type="dxa"/>
          </w:tcPr>
          <w:p w14:paraId="4BA67B2A" w14:textId="77777777" w:rsidR="00FB40CF" w:rsidRPr="00FB40CF" w:rsidRDefault="00FB40CF" w:rsidP="00FB40CF">
            <w:pPr>
              <w:jc w:val="center"/>
              <w:rPr>
                <w:rFonts w:ascii="Arial" w:hAnsi="Arial" w:cs="Arial"/>
              </w:rPr>
            </w:pPr>
            <w:r w:rsidRPr="00FB40CF">
              <w:rPr>
                <w:rFonts w:ascii="Arial" w:hAnsi="Arial" w:cs="Arial"/>
              </w:rPr>
              <w:t>{TB}</w:t>
            </w:r>
          </w:p>
          <w:p w14:paraId="4CCFD97E" w14:textId="77777777" w:rsidR="00FB40CF" w:rsidRPr="00FB40CF" w:rsidRDefault="00FB40CF" w:rsidP="00FB40CF">
            <w:pPr>
              <w:jc w:val="center"/>
              <w:rPr>
                <w:rFonts w:ascii="Arial" w:hAnsi="Arial" w:cs="Arial"/>
              </w:rPr>
            </w:pPr>
            <w:r w:rsidRPr="00FB40CF">
              <w:rPr>
                <w:rFonts w:ascii="Arial" w:hAnsi="Arial" w:cs="Arial"/>
              </w:rPr>
              <w:t>0,027</w:t>
            </w:r>
          </w:p>
        </w:tc>
        <w:tc>
          <w:tcPr>
            <w:tcW w:w="2647" w:type="dxa"/>
          </w:tcPr>
          <w:p w14:paraId="5CD78B71" w14:textId="77777777" w:rsidR="00FB40CF" w:rsidRPr="00FB40CF" w:rsidRDefault="00FB40CF" w:rsidP="00FB40CF">
            <w:pPr>
              <w:jc w:val="center"/>
              <w:rPr>
                <w:rFonts w:ascii="Arial" w:hAnsi="Arial" w:cs="Arial"/>
              </w:rPr>
            </w:pPr>
            <w:r w:rsidRPr="00FB40CF">
              <w:rPr>
                <w:rFonts w:ascii="Arial" w:hAnsi="Arial" w:cs="Arial"/>
              </w:rPr>
              <w:t xml:space="preserve">{ϴ} </w:t>
            </w:r>
          </w:p>
          <w:p w14:paraId="540D51A1" w14:textId="77777777" w:rsidR="00FB40CF" w:rsidRPr="00FB40CF" w:rsidRDefault="00FB40CF" w:rsidP="00FB40CF">
            <w:pPr>
              <w:jc w:val="center"/>
              <w:rPr>
                <w:rFonts w:ascii="Arial" w:hAnsi="Arial" w:cs="Arial"/>
              </w:rPr>
            </w:pPr>
            <w:r w:rsidRPr="00FB40CF">
              <w:rPr>
                <w:rFonts w:ascii="Arial" w:hAnsi="Arial" w:cs="Arial"/>
              </w:rPr>
              <w:t>0,503</w:t>
            </w:r>
          </w:p>
        </w:tc>
      </w:tr>
    </w:tbl>
    <w:p w14:paraId="393318AD" w14:textId="77777777" w:rsidR="00FB40CF" w:rsidRPr="00FB40CF" w:rsidRDefault="00FB40CF" w:rsidP="00FB40CF">
      <w:pPr>
        <w:rPr>
          <w:rFonts w:ascii="Arial" w:hAnsi="Arial" w:cs="Arial"/>
        </w:rPr>
      </w:pPr>
    </w:p>
    <w:p w14:paraId="78467D69" w14:textId="77777777" w:rsidR="00FB40CF" w:rsidRPr="00FB40CF" w:rsidRDefault="00FB40CF" w:rsidP="00FB40CF">
      <w:pPr>
        <w:jc w:val="both"/>
        <w:rPr>
          <w:rFonts w:ascii="Arial" w:hAnsi="Arial" w:cs="Arial"/>
        </w:rPr>
      </w:pPr>
      <w:r w:rsidRPr="00FB40CF">
        <w:rPr>
          <w:rFonts w:ascii="Arial" w:hAnsi="Arial" w:cs="Arial"/>
        </w:rPr>
        <w:t>M3 {TB } = 0,023 + 0,447 + 0,027 /1 – 0  = 0,497</w:t>
      </w:r>
    </w:p>
    <w:p w14:paraId="434619CF" w14:textId="77777777" w:rsidR="00FB40CF" w:rsidRDefault="00FB40CF" w:rsidP="00FB40CF">
      <w:pPr>
        <w:rPr>
          <w:rFonts w:ascii="Arial" w:hAnsi="Arial" w:cs="Arial"/>
        </w:rPr>
      </w:pPr>
      <w:r w:rsidRPr="00FB40CF">
        <w:rPr>
          <w:rFonts w:ascii="Arial" w:hAnsi="Arial" w:cs="Arial"/>
        </w:rPr>
        <w:t>M3{ϴ} = 0,503</w:t>
      </w:r>
    </w:p>
    <w:p w14:paraId="3508CC82" w14:textId="77777777" w:rsidR="00FB40CF" w:rsidRDefault="00FB40CF" w:rsidP="00FB40CF">
      <w:pPr>
        <w:rPr>
          <w:rFonts w:ascii="Arial" w:hAnsi="Arial" w:cs="Arial"/>
        </w:rPr>
      </w:pPr>
    </w:p>
    <w:p w14:paraId="48A56738" w14:textId="77777777" w:rsidR="00FB40CF" w:rsidRPr="00FB40CF" w:rsidRDefault="00FB40CF" w:rsidP="00FB40CF">
      <w:pPr>
        <w:numPr>
          <w:ilvl w:val="0"/>
          <w:numId w:val="18"/>
        </w:numPr>
        <w:ind w:left="360"/>
        <w:jc w:val="both"/>
        <w:rPr>
          <w:rFonts w:ascii="Arial" w:hAnsi="Arial" w:cs="Arial"/>
        </w:rPr>
      </w:pPr>
      <w:r w:rsidRPr="00FB40CF">
        <w:rPr>
          <w:rFonts w:ascii="Arial" w:hAnsi="Arial" w:cs="Arial"/>
        </w:rPr>
        <w:t>Risiko 2 : Tinggal di lingkungan padat penduduk dan ventilasi buruk.</w:t>
      </w:r>
    </w:p>
    <w:p w14:paraId="0C75ABF5" w14:textId="77777777" w:rsidR="00FB40CF" w:rsidRPr="00FB40CF" w:rsidRDefault="00FB40CF" w:rsidP="00FB40CF">
      <w:pPr>
        <w:jc w:val="both"/>
        <w:rPr>
          <w:rFonts w:ascii="Arial" w:hAnsi="Arial" w:cs="Arial"/>
        </w:rPr>
      </w:pPr>
      <w:r w:rsidRPr="00FB40CF">
        <w:rPr>
          <w:rFonts w:ascii="Arial" w:hAnsi="Arial" w:cs="Arial"/>
        </w:rPr>
        <w:t>M4 {TB} = 0,6</w:t>
      </w:r>
    </w:p>
    <w:p w14:paraId="19529CF7" w14:textId="77777777" w:rsidR="00FB40CF" w:rsidRPr="00FB40CF" w:rsidRDefault="00FB40CF" w:rsidP="00FB40CF">
      <w:pPr>
        <w:jc w:val="both"/>
        <w:rPr>
          <w:rFonts w:ascii="Arial" w:hAnsi="Arial" w:cs="Arial"/>
        </w:rPr>
      </w:pPr>
      <w:r w:rsidRPr="00FB40CF">
        <w:rPr>
          <w:rFonts w:ascii="Arial" w:hAnsi="Arial" w:cs="Arial"/>
        </w:rPr>
        <w:t>M4 {ϴ} = 1- 0,6 = 0,4</w:t>
      </w:r>
    </w:p>
    <w:p w14:paraId="115C63BC" w14:textId="77777777" w:rsidR="00FB40CF" w:rsidRPr="00FB40CF" w:rsidRDefault="00FB40CF" w:rsidP="00FB40CF">
      <w:pPr>
        <w:jc w:val="both"/>
        <w:rPr>
          <w:rFonts w:ascii="Arial" w:hAnsi="Arial" w:cs="Arial"/>
        </w:rPr>
      </w:pPr>
      <w:r w:rsidRPr="00FB40CF">
        <w:rPr>
          <w:rFonts w:ascii="Arial" w:hAnsi="Arial" w:cs="Arial"/>
        </w:rPr>
        <w:t>Discounting dengan kepercayaan 10%</w:t>
      </w:r>
    </w:p>
    <w:p w14:paraId="206AD906" w14:textId="77777777" w:rsidR="00FB40CF" w:rsidRPr="00FB40CF" w:rsidRDefault="00FB40CF" w:rsidP="00FB40CF">
      <w:pPr>
        <w:jc w:val="both"/>
        <w:rPr>
          <w:rFonts w:ascii="Arial" w:hAnsi="Arial" w:cs="Arial"/>
        </w:rPr>
      </w:pPr>
      <w:r w:rsidRPr="00FB40CF">
        <w:rPr>
          <w:rFonts w:ascii="Arial" w:hAnsi="Arial" w:cs="Arial"/>
        </w:rPr>
        <w:t>α = 0,1</w:t>
      </w:r>
    </w:p>
    <w:p w14:paraId="3E1477B9" w14:textId="77777777" w:rsidR="00FB40CF" w:rsidRPr="00FB40CF" w:rsidRDefault="00FB40CF" w:rsidP="00FB40CF">
      <w:pPr>
        <w:jc w:val="both"/>
        <w:rPr>
          <w:rFonts w:ascii="Arial" w:hAnsi="Arial" w:cs="Arial"/>
        </w:rPr>
      </w:pPr>
      <w:r w:rsidRPr="00FB40CF">
        <w:rPr>
          <w:rFonts w:ascii="Arial" w:hAnsi="Arial" w:cs="Arial"/>
        </w:rPr>
        <w:t>M4 {TB} = 0,1 x 0,6 = 0,06</w:t>
      </w:r>
    </w:p>
    <w:p w14:paraId="3241C50E" w14:textId="77777777" w:rsidR="00FB40CF" w:rsidRPr="00FB40CF" w:rsidRDefault="00FB40CF" w:rsidP="00FB40CF">
      <w:pPr>
        <w:jc w:val="both"/>
        <w:rPr>
          <w:rFonts w:ascii="Arial" w:hAnsi="Arial" w:cs="Arial"/>
        </w:rPr>
      </w:pPr>
      <w:r w:rsidRPr="00FB40CF">
        <w:rPr>
          <w:rFonts w:ascii="Arial" w:hAnsi="Arial" w:cs="Arial"/>
        </w:rPr>
        <w:t>M4  {ϴ} = (1 - 0,1) + 0,1 x 0,4 = 0,9 + 0,04 = 0,94</w:t>
      </w:r>
    </w:p>
    <w:p w14:paraId="2031838D" w14:textId="77777777" w:rsidR="00FB40CF" w:rsidRPr="00FB40CF" w:rsidRDefault="00FB40CF" w:rsidP="00FB40CF">
      <w:pPr>
        <w:jc w:val="both"/>
        <w:rPr>
          <w:rFonts w:ascii="Arial" w:hAnsi="Arial" w:cs="Arial"/>
        </w:rPr>
      </w:pPr>
    </w:p>
    <w:tbl>
      <w:tblPr>
        <w:tblStyle w:val="TableGrid"/>
        <w:tblW w:w="0" w:type="auto"/>
        <w:tblInd w:w="397" w:type="dxa"/>
        <w:tblLook w:val="04A0" w:firstRow="1" w:lastRow="0" w:firstColumn="1" w:lastColumn="0" w:noHBand="0" w:noVBand="1"/>
      </w:tblPr>
      <w:tblGrid>
        <w:gridCol w:w="2647"/>
        <w:gridCol w:w="2647"/>
        <w:gridCol w:w="2647"/>
      </w:tblGrid>
      <w:tr w:rsidR="00FB40CF" w:rsidRPr="00FB40CF" w14:paraId="0A98795D" w14:textId="77777777" w:rsidTr="00451A3D">
        <w:tc>
          <w:tcPr>
            <w:tcW w:w="2647" w:type="dxa"/>
          </w:tcPr>
          <w:p w14:paraId="26908D6B" w14:textId="77777777" w:rsidR="00FB40CF" w:rsidRPr="00FB40CF" w:rsidRDefault="00FB40CF" w:rsidP="00FB40CF">
            <w:pPr>
              <w:jc w:val="both"/>
              <w:rPr>
                <w:rFonts w:ascii="Arial" w:hAnsi="Arial" w:cs="Arial"/>
              </w:rPr>
            </w:pPr>
          </w:p>
        </w:tc>
        <w:tc>
          <w:tcPr>
            <w:tcW w:w="2647" w:type="dxa"/>
          </w:tcPr>
          <w:p w14:paraId="128E0981" w14:textId="77777777" w:rsidR="00FB40CF" w:rsidRPr="00FB40CF" w:rsidRDefault="00FB40CF" w:rsidP="00FB40CF">
            <w:pPr>
              <w:ind w:left="397"/>
              <w:rPr>
                <w:rFonts w:ascii="Arial" w:hAnsi="Arial" w:cs="Arial"/>
              </w:rPr>
            </w:pPr>
            <w:r w:rsidRPr="00FB40CF">
              <w:rPr>
                <w:rFonts w:ascii="Arial" w:hAnsi="Arial" w:cs="Arial"/>
              </w:rPr>
              <w:t xml:space="preserve">          0,06</w:t>
            </w:r>
          </w:p>
          <w:p w14:paraId="6E0F6636" w14:textId="77777777" w:rsidR="00FB40CF" w:rsidRPr="00FB40CF" w:rsidRDefault="00FB40CF" w:rsidP="00FB40CF">
            <w:pPr>
              <w:jc w:val="center"/>
              <w:rPr>
                <w:rFonts w:ascii="Arial" w:hAnsi="Arial" w:cs="Arial"/>
              </w:rPr>
            </w:pPr>
            <w:r w:rsidRPr="00FB40CF">
              <w:rPr>
                <w:rFonts w:ascii="Arial" w:hAnsi="Arial" w:cs="Arial"/>
              </w:rPr>
              <w:t>M4 {TB}</w:t>
            </w:r>
          </w:p>
        </w:tc>
        <w:tc>
          <w:tcPr>
            <w:tcW w:w="2647" w:type="dxa"/>
          </w:tcPr>
          <w:p w14:paraId="5FD12957" w14:textId="77777777" w:rsidR="00FB40CF" w:rsidRPr="00FB40CF" w:rsidRDefault="00FB40CF" w:rsidP="00FB40CF">
            <w:pPr>
              <w:jc w:val="center"/>
              <w:rPr>
                <w:rFonts w:ascii="Arial" w:hAnsi="Arial" w:cs="Arial"/>
              </w:rPr>
            </w:pPr>
            <w:r w:rsidRPr="00FB40CF">
              <w:rPr>
                <w:rFonts w:ascii="Arial" w:hAnsi="Arial" w:cs="Arial"/>
              </w:rPr>
              <w:t>0,94</w:t>
            </w:r>
          </w:p>
          <w:p w14:paraId="762BD508" w14:textId="77777777" w:rsidR="00FB40CF" w:rsidRPr="00FB40CF" w:rsidRDefault="00FB40CF" w:rsidP="00FB40CF">
            <w:pPr>
              <w:jc w:val="center"/>
              <w:rPr>
                <w:rFonts w:ascii="Arial" w:hAnsi="Arial" w:cs="Arial"/>
              </w:rPr>
            </w:pPr>
            <w:r w:rsidRPr="00FB40CF">
              <w:rPr>
                <w:rFonts w:ascii="Arial" w:hAnsi="Arial" w:cs="Arial"/>
              </w:rPr>
              <w:t>M4 {ϴ}</w:t>
            </w:r>
          </w:p>
        </w:tc>
      </w:tr>
      <w:tr w:rsidR="00FB40CF" w:rsidRPr="00FB40CF" w14:paraId="21765277" w14:textId="77777777" w:rsidTr="00451A3D">
        <w:tc>
          <w:tcPr>
            <w:tcW w:w="2647" w:type="dxa"/>
          </w:tcPr>
          <w:p w14:paraId="1674962A" w14:textId="77777777" w:rsidR="00FB40CF" w:rsidRPr="00FB40CF" w:rsidRDefault="00FB40CF" w:rsidP="00FB40CF">
            <w:pPr>
              <w:jc w:val="center"/>
              <w:rPr>
                <w:rFonts w:ascii="Arial" w:hAnsi="Arial" w:cs="Arial"/>
              </w:rPr>
            </w:pPr>
            <w:r w:rsidRPr="00FB40CF">
              <w:rPr>
                <w:rFonts w:ascii="Arial" w:hAnsi="Arial" w:cs="Arial"/>
              </w:rPr>
              <w:t>M3 {TB}</w:t>
            </w:r>
          </w:p>
          <w:p w14:paraId="11B197A3" w14:textId="77777777" w:rsidR="00FB40CF" w:rsidRPr="00FB40CF" w:rsidRDefault="00FB40CF" w:rsidP="00FB40CF">
            <w:pPr>
              <w:jc w:val="center"/>
              <w:rPr>
                <w:rFonts w:ascii="Arial" w:hAnsi="Arial" w:cs="Arial"/>
              </w:rPr>
            </w:pPr>
            <w:r w:rsidRPr="00FB40CF">
              <w:rPr>
                <w:rFonts w:ascii="Arial" w:hAnsi="Arial" w:cs="Arial"/>
              </w:rPr>
              <w:t>0,497</w:t>
            </w:r>
          </w:p>
        </w:tc>
        <w:tc>
          <w:tcPr>
            <w:tcW w:w="2647" w:type="dxa"/>
          </w:tcPr>
          <w:p w14:paraId="6512FB8A" w14:textId="77777777" w:rsidR="00FB40CF" w:rsidRPr="00FB40CF" w:rsidRDefault="00FB40CF" w:rsidP="00FB40CF">
            <w:pPr>
              <w:jc w:val="center"/>
              <w:rPr>
                <w:rFonts w:ascii="Arial" w:hAnsi="Arial" w:cs="Arial"/>
              </w:rPr>
            </w:pPr>
            <w:r w:rsidRPr="00FB40CF">
              <w:rPr>
                <w:rFonts w:ascii="Arial" w:hAnsi="Arial" w:cs="Arial"/>
              </w:rPr>
              <w:t>{TB}</w:t>
            </w:r>
          </w:p>
          <w:p w14:paraId="2448C73C" w14:textId="77777777" w:rsidR="00FB40CF" w:rsidRPr="00FB40CF" w:rsidRDefault="00FB40CF" w:rsidP="00FB40CF">
            <w:pPr>
              <w:jc w:val="center"/>
              <w:rPr>
                <w:rFonts w:ascii="Arial" w:hAnsi="Arial" w:cs="Arial"/>
              </w:rPr>
            </w:pPr>
            <w:r w:rsidRPr="00FB40CF">
              <w:rPr>
                <w:rFonts w:ascii="Arial" w:hAnsi="Arial" w:cs="Arial"/>
              </w:rPr>
              <w:t>0,030</w:t>
            </w:r>
          </w:p>
        </w:tc>
        <w:tc>
          <w:tcPr>
            <w:tcW w:w="2647" w:type="dxa"/>
          </w:tcPr>
          <w:p w14:paraId="17100411" w14:textId="77777777" w:rsidR="00FB40CF" w:rsidRPr="00FB40CF" w:rsidRDefault="00FB40CF" w:rsidP="00FB40CF">
            <w:pPr>
              <w:jc w:val="center"/>
              <w:rPr>
                <w:rFonts w:ascii="Arial" w:hAnsi="Arial" w:cs="Arial"/>
              </w:rPr>
            </w:pPr>
            <w:r w:rsidRPr="00FB40CF">
              <w:rPr>
                <w:rFonts w:ascii="Arial" w:hAnsi="Arial" w:cs="Arial"/>
              </w:rPr>
              <w:t>{TB}</w:t>
            </w:r>
          </w:p>
          <w:p w14:paraId="5C78CDA6" w14:textId="77777777" w:rsidR="00FB40CF" w:rsidRPr="00FB40CF" w:rsidRDefault="00FB40CF" w:rsidP="00FB40CF">
            <w:pPr>
              <w:jc w:val="center"/>
              <w:rPr>
                <w:rFonts w:ascii="Arial" w:hAnsi="Arial" w:cs="Arial"/>
              </w:rPr>
            </w:pPr>
            <w:r w:rsidRPr="00FB40CF">
              <w:rPr>
                <w:rFonts w:ascii="Arial" w:hAnsi="Arial" w:cs="Arial"/>
              </w:rPr>
              <w:t>0,467</w:t>
            </w:r>
          </w:p>
        </w:tc>
      </w:tr>
      <w:tr w:rsidR="00FB40CF" w:rsidRPr="00FB40CF" w14:paraId="2183244D" w14:textId="77777777" w:rsidTr="00451A3D">
        <w:tc>
          <w:tcPr>
            <w:tcW w:w="2647" w:type="dxa"/>
          </w:tcPr>
          <w:p w14:paraId="53466E0E" w14:textId="77777777" w:rsidR="00FB40CF" w:rsidRPr="00FB40CF" w:rsidRDefault="00FB40CF" w:rsidP="00FB40CF">
            <w:pPr>
              <w:jc w:val="center"/>
              <w:rPr>
                <w:rFonts w:ascii="Arial" w:hAnsi="Arial" w:cs="Arial"/>
              </w:rPr>
            </w:pPr>
            <w:r w:rsidRPr="00FB40CF">
              <w:rPr>
                <w:rFonts w:ascii="Arial" w:hAnsi="Arial" w:cs="Arial"/>
              </w:rPr>
              <w:t>M3 {ϴ}</w:t>
            </w:r>
          </w:p>
          <w:p w14:paraId="4FF8EC39" w14:textId="77777777" w:rsidR="00FB40CF" w:rsidRPr="00FB40CF" w:rsidRDefault="00FB40CF" w:rsidP="00FB40CF">
            <w:pPr>
              <w:jc w:val="center"/>
              <w:rPr>
                <w:rFonts w:ascii="Arial" w:hAnsi="Arial" w:cs="Arial"/>
              </w:rPr>
            </w:pPr>
            <w:r w:rsidRPr="00FB40CF">
              <w:rPr>
                <w:rFonts w:ascii="Arial" w:hAnsi="Arial" w:cs="Arial"/>
              </w:rPr>
              <w:t>0,503</w:t>
            </w:r>
          </w:p>
        </w:tc>
        <w:tc>
          <w:tcPr>
            <w:tcW w:w="2647" w:type="dxa"/>
          </w:tcPr>
          <w:p w14:paraId="1B8B1815" w14:textId="77777777" w:rsidR="00FB40CF" w:rsidRPr="00FB40CF" w:rsidRDefault="00FB40CF" w:rsidP="00FB40CF">
            <w:pPr>
              <w:jc w:val="center"/>
              <w:rPr>
                <w:rFonts w:ascii="Arial" w:hAnsi="Arial" w:cs="Arial"/>
              </w:rPr>
            </w:pPr>
            <w:r w:rsidRPr="00FB40CF">
              <w:rPr>
                <w:rFonts w:ascii="Arial" w:hAnsi="Arial" w:cs="Arial"/>
              </w:rPr>
              <w:t>{TB}</w:t>
            </w:r>
          </w:p>
          <w:p w14:paraId="42279B25" w14:textId="77777777" w:rsidR="00FB40CF" w:rsidRPr="00FB40CF" w:rsidRDefault="00FB40CF" w:rsidP="00FB40CF">
            <w:pPr>
              <w:jc w:val="center"/>
              <w:rPr>
                <w:rFonts w:ascii="Arial" w:hAnsi="Arial" w:cs="Arial"/>
              </w:rPr>
            </w:pPr>
            <w:r w:rsidRPr="00FB40CF">
              <w:rPr>
                <w:rFonts w:ascii="Arial" w:hAnsi="Arial" w:cs="Arial"/>
              </w:rPr>
              <w:t>0,030</w:t>
            </w:r>
          </w:p>
        </w:tc>
        <w:tc>
          <w:tcPr>
            <w:tcW w:w="2647" w:type="dxa"/>
          </w:tcPr>
          <w:p w14:paraId="0477B928" w14:textId="77777777" w:rsidR="00FB40CF" w:rsidRPr="00FB40CF" w:rsidRDefault="00FB40CF" w:rsidP="00FB40CF">
            <w:pPr>
              <w:jc w:val="center"/>
              <w:rPr>
                <w:rFonts w:ascii="Arial" w:hAnsi="Arial" w:cs="Arial"/>
              </w:rPr>
            </w:pPr>
            <w:r w:rsidRPr="00FB40CF">
              <w:rPr>
                <w:rFonts w:ascii="Arial" w:hAnsi="Arial" w:cs="Arial"/>
              </w:rPr>
              <w:t xml:space="preserve">{ϴ} </w:t>
            </w:r>
          </w:p>
          <w:p w14:paraId="0006D76D" w14:textId="77777777" w:rsidR="00FB40CF" w:rsidRPr="00FB40CF" w:rsidRDefault="00FB40CF" w:rsidP="00FB40CF">
            <w:pPr>
              <w:jc w:val="center"/>
              <w:rPr>
                <w:rFonts w:ascii="Arial" w:hAnsi="Arial" w:cs="Arial"/>
              </w:rPr>
            </w:pPr>
            <w:r w:rsidRPr="00FB40CF">
              <w:rPr>
                <w:rFonts w:ascii="Arial" w:hAnsi="Arial" w:cs="Arial"/>
              </w:rPr>
              <w:t>0,473</w:t>
            </w:r>
          </w:p>
        </w:tc>
      </w:tr>
    </w:tbl>
    <w:p w14:paraId="3F145E30" w14:textId="77777777" w:rsidR="00FB40CF" w:rsidRPr="00FB40CF" w:rsidRDefault="00FB40CF" w:rsidP="00FB40CF">
      <w:pPr>
        <w:rPr>
          <w:rFonts w:ascii="Arial" w:hAnsi="Arial" w:cs="Arial"/>
        </w:rPr>
      </w:pPr>
    </w:p>
    <w:p w14:paraId="0B6E321B" w14:textId="77777777" w:rsidR="00FB40CF" w:rsidRPr="00FB40CF" w:rsidRDefault="00FB40CF" w:rsidP="00FB40CF">
      <w:pPr>
        <w:jc w:val="both"/>
        <w:rPr>
          <w:rFonts w:ascii="Arial" w:hAnsi="Arial" w:cs="Arial"/>
        </w:rPr>
      </w:pPr>
      <w:r w:rsidRPr="00FB40CF">
        <w:rPr>
          <w:rFonts w:ascii="Arial" w:hAnsi="Arial" w:cs="Arial"/>
        </w:rPr>
        <w:t>M5 {TB } = 0,030 + 0,467 + 0,0302/1 – 0  = 0,527</w:t>
      </w:r>
    </w:p>
    <w:p w14:paraId="1D84E10B" w14:textId="77777777" w:rsidR="00FB40CF" w:rsidRPr="00FB40CF" w:rsidRDefault="00FB40CF" w:rsidP="00FB40CF">
      <w:pPr>
        <w:rPr>
          <w:rFonts w:ascii="Arial" w:hAnsi="Arial" w:cs="Arial"/>
        </w:rPr>
      </w:pPr>
      <w:r w:rsidRPr="00FB40CF">
        <w:rPr>
          <w:rFonts w:ascii="Arial" w:hAnsi="Arial" w:cs="Arial"/>
        </w:rPr>
        <w:t>M5 {ϴ} = 0,473</w:t>
      </w:r>
    </w:p>
    <w:p w14:paraId="0DBA356C" w14:textId="1BCD7ADB" w:rsidR="00FB40CF" w:rsidRPr="00FB40CF" w:rsidRDefault="00FB40CF" w:rsidP="00FB40CF">
      <w:pPr>
        <w:rPr>
          <w:rFonts w:ascii="Arial" w:hAnsi="Arial" w:cs="Arial"/>
        </w:rPr>
      </w:pPr>
      <w:r w:rsidRPr="00FB40CF">
        <w:rPr>
          <w:rFonts w:ascii="Arial" w:hAnsi="Arial" w:cs="Arial"/>
        </w:rPr>
        <w:t>Hasil akhirnya adalah 52,7 % kemungkinan sedang pasien terkena TB Par</w:t>
      </w:r>
      <w:r w:rsidR="003D3627">
        <w:rPr>
          <w:rFonts w:ascii="Arial" w:hAnsi="Arial" w:cs="Arial"/>
        </w:rPr>
        <w:t>u.</w:t>
      </w:r>
    </w:p>
    <w:p w14:paraId="554AE394" w14:textId="77777777" w:rsidR="00DC677F" w:rsidRPr="006D1733" w:rsidRDefault="00DC677F" w:rsidP="00DC677F">
      <w:pPr>
        <w:rPr>
          <w:rFonts w:ascii="Arial" w:hAnsi="Arial" w:cs="Arial"/>
          <w:bCs/>
        </w:rPr>
      </w:pPr>
    </w:p>
    <w:p w14:paraId="35098B6B" w14:textId="7F85E9D4" w:rsidR="00DC677F" w:rsidRDefault="00DC677F" w:rsidP="00DC677F">
      <w:pPr>
        <w:rPr>
          <w:rFonts w:ascii="Arial" w:hAnsi="Arial" w:cs="Arial"/>
          <w:b/>
          <w:bCs/>
        </w:rPr>
      </w:pPr>
      <w:r w:rsidRPr="00650E11">
        <w:rPr>
          <w:rFonts w:ascii="Arial" w:hAnsi="Arial" w:cs="Arial"/>
          <w:b/>
          <w:bCs/>
        </w:rPr>
        <w:t xml:space="preserve">3.2. </w:t>
      </w:r>
      <w:r w:rsidR="00FD1687">
        <w:rPr>
          <w:rFonts w:ascii="Arial" w:hAnsi="Arial" w:cs="Arial"/>
          <w:b/>
          <w:bCs/>
        </w:rPr>
        <w:t>Perancangan</w:t>
      </w:r>
    </w:p>
    <w:p w14:paraId="7401D530" w14:textId="4B6FBF67" w:rsidR="00FD1687" w:rsidRDefault="00463FA0" w:rsidP="00DC677F">
      <w:pPr>
        <w:rPr>
          <w:rFonts w:ascii="Arial" w:hAnsi="Arial" w:cs="Arial"/>
          <w:b/>
          <w:bCs/>
        </w:rPr>
      </w:pPr>
      <w:r>
        <w:rPr>
          <w:rFonts w:ascii="Arial" w:hAnsi="Arial" w:cs="Arial"/>
          <w:b/>
          <w:bCs/>
        </w:rPr>
        <w:t>3.2.1 Use Case Diagram</w:t>
      </w:r>
    </w:p>
    <w:p w14:paraId="630750BE" w14:textId="17D4F6A8" w:rsidR="00463FA0" w:rsidRDefault="00463FA0" w:rsidP="00463FA0">
      <w:pPr>
        <w:ind w:firstLine="720"/>
        <w:jc w:val="both"/>
        <w:rPr>
          <w:rFonts w:ascii="Arial" w:hAnsi="Arial" w:cs="Arial"/>
        </w:rPr>
      </w:pPr>
      <w:r w:rsidRPr="00463FA0">
        <w:rPr>
          <w:rFonts w:ascii="Arial" w:hAnsi="Arial" w:cs="Arial"/>
        </w:rPr>
        <w:t>Use case diagram adalah diagram yang menggambarkan interaksi antara aktor (pengguna) dengan sistem yang dikembangkan, melalui skenario yang merepresentasikan fungsionalitas yang diharapkan dari sistem.</w:t>
      </w:r>
    </w:p>
    <w:p w14:paraId="61270D94" w14:textId="77777777" w:rsidR="00463FA0" w:rsidRDefault="00463FA0" w:rsidP="00463FA0">
      <w:pPr>
        <w:ind w:firstLine="720"/>
        <w:jc w:val="both"/>
        <w:rPr>
          <w:rFonts w:ascii="Arial" w:hAnsi="Arial" w:cs="Arial"/>
        </w:rPr>
      </w:pPr>
    </w:p>
    <w:p w14:paraId="4D094798" w14:textId="77777777" w:rsidR="00375025" w:rsidRDefault="00463FA0" w:rsidP="00375025">
      <w:pPr>
        <w:keepNext/>
        <w:ind w:firstLine="720"/>
        <w:jc w:val="center"/>
      </w:pPr>
      <w:r>
        <w:rPr>
          <w:rFonts w:ascii="Arial" w:hAnsi="Arial" w:cs="Arial"/>
          <w:b/>
          <w:bCs/>
          <w:noProof/>
        </w:rPr>
        <w:drawing>
          <wp:inline distT="0" distB="0" distL="0" distR="0" wp14:anchorId="50A22587" wp14:editId="2163BE11">
            <wp:extent cx="3835400" cy="2692485"/>
            <wp:effectExtent l="0" t="0" r="0" b="0"/>
            <wp:docPr id="21357837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83799" name="Picture 2135783799"/>
                    <pic:cNvPicPr/>
                  </pic:nvPicPr>
                  <pic:blipFill>
                    <a:blip r:embed="rId17">
                      <a:extLst>
                        <a:ext uri="{28A0092B-C50C-407E-A947-70E740481C1C}">
                          <a14:useLocalDpi xmlns:a14="http://schemas.microsoft.com/office/drawing/2010/main" val="0"/>
                        </a:ext>
                      </a:extLst>
                    </a:blip>
                    <a:stretch>
                      <a:fillRect/>
                    </a:stretch>
                  </pic:blipFill>
                  <pic:spPr>
                    <a:xfrm>
                      <a:off x="0" y="0"/>
                      <a:ext cx="3848157" cy="2701440"/>
                    </a:xfrm>
                    <a:prstGeom prst="rect">
                      <a:avLst/>
                    </a:prstGeom>
                  </pic:spPr>
                </pic:pic>
              </a:graphicData>
            </a:graphic>
          </wp:inline>
        </w:drawing>
      </w:r>
    </w:p>
    <w:p w14:paraId="457169E8" w14:textId="54621CA8" w:rsidR="00463FA0" w:rsidRPr="00375025" w:rsidRDefault="00375025" w:rsidP="00375025">
      <w:pPr>
        <w:pStyle w:val="Caption"/>
        <w:rPr>
          <w:rFonts w:ascii="Arial" w:hAnsi="Arial" w:cs="Arial"/>
          <w:b/>
          <w:bCs/>
        </w:rPr>
      </w:pPr>
      <w:r w:rsidRPr="00375025">
        <w:rPr>
          <w:rFonts w:ascii="Arial" w:hAnsi="Arial" w:cs="Arial"/>
        </w:rPr>
        <w:t xml:space="preserve">Gambar  </w:t>
      </w:r>
      <w:r w:rsidRPr="00375025">
        <w:rPr>
          <w:rFonts w:ascii="Arial" w:hAnsi="Arial" w:cs="Arial"/>
        </w:rPr>
        <w:fldChar w:fldCharType="begin"/>
      </w:r>
      <w:r w:rsidRPr="00375025">
        <w:rPr>
          <w:rFonts w:ascii="Arial" w:hAnsi="Arial" w:cs="Arial"/>
        </w:rPr>
        <w:instrText xml:space="preserve"> SEQ Gambar_ \* ARABIC </w:instrText>
      </w:r>
      <w:r w:rsidRPr="00375025">
        <w:rPr>
          <w:rFonts w:ascii="Arial" w:hAnsi="Arial" w:cs="Arial"/>
        </w:rPr>
        <w:fldChar w:fldCharType="separate"/>
      </w:r>
      <w:r>
        <w:rPr>
          <w:rFonts w:ascii="Arial" w:hAnsi="Arial" w:cs="Arial"/>
          <w:noProof/>
        </w:rPr>
        <w:t>3</w:t>
      </w:r>
      <w:r w:rsidRPr="00375025">
        <w:rPr>
          <w:rFonts w:ascii="Arial" w:hAnsi="Arial" w:cs="Arial"/>
        </w:rPr>
        <w:fldChar w:fldCharType="end"/>
      </w:r>
      <w:r w:rsidRPr="00375025">
        <w:rPr>
          <w:rFonts w:ascii="Arial" w:hAnsi="Arial" w:cs="Arial"/>
        </w:rPr>
        <w:t xml:space="preserve"> Use Case Diagram</w:t>
      </w:r>
    </w:p>
    <w:p w14:paraId="304DCFC3" w14:textId="77777777" w:rsidR="00B47277" w:rsidRDefault="00B47277" w:rsidP="00B47277">
      <w:pPr>
        <w:ind w:firstLine="720"/>
        <w:rPr>
          <w:rFonts w:ascii="Arial" w:hAnsi="Arial" w:cs="Arial"/>
          <w:b/>
          <w:bCs/>
        </w:rPr>
      </w:pPr>
    </w:p>
    <w:p w14:paraId="722B49E3" w14:textId="77777777" w:rsidR="00B47277" w:rsidRPr="00B47277" w:rsidRDefault="00B47277" w:rsidP="00B47277">
      <w:pPr>
        <w:ind w:firstLine="720"/>
        <w:jc w:val="both"/>
        <w:rPr>
          <w:rFonts w:ascii="Arial" w:hAnsi="Arial" w:cs="Arial"/>
        </w:rPr>
      </w:pPr>
      <w:r w:rsidRPr="00B47277">
        <w:rPr>
          <w:rFonts w:ascii="Arial" w:hAnsi="Arial" w:cs="Arial"/>
        </w:rPr>
        <w:lastRenderedPageBreak/>
        <w:t>Pada use case diagram diatas terdapat dua aktor, yaitu admin dan pasien. Admin adalah orang yang mengelola data pengguna, data gejala, data penyakit, data aturan, data faktor risiko, riwayat diagnosis pasien, dan laporan. Sedangkan, Pasien dapat melakukan pendaftaran, melakukan diagnosis, lihat hasil diagnosis, dan riwayat diagnosis. Proses perhitungan fuzzy tsukamoto dan dempster-shafer berada di melakukan diagnosis.</w:t>
      </w:r>
    </w:p>
    <w:p w14:paraId="0584DDE4" w14:textId="77777777" w:rsidR="00463FA0" w:rsidRDefault="00463FA0" w:rsidP="00B47277">
      <w:pPr>
        <w:rPr>
          <w:rFonts w:ascii="Arial" w:hAnsi="Arial" w:cs="Arial"/>
          <w:b/>
          <w:bCs/>
        </w:rPr>
      </w:pPr>
    </w:p>
    <w:p w14:paraId="5B6F7064" w14:textId="09B55936" w:rsidR="00463FA0" w:rsidRDefault="00463FA0" w:rsidP="00463FA0">
      <w:pPr>
        <w:rPr>
          <w:rFonts w:ascii="Arial" w:hAnsi="Arial" w:cs="Arial"/>
          <w:b/>
          <w:bCs/>
        </w:rPr>
      </w:pPr>
      <w:r>
        <w:rPr>
          <w:rFonts w:ascii="Arial" w:hAnsi="Arial" w:cs="Arial"/>
          <w:b/>
          <w:bCs/>
        </w:rPr>
        <w:t>3.2.2 Class Diagram</w:t>
      </w:r>
    </w:p>
    <w:p w14:paraId="704850DB" w14:textId="05CD3C65" w:rsidR="00463FA0" w:rsidRDefault="00463FA0" w:rsidP="00463FA0">
      <w:pPr>
        <w:ind w:firstLine="720"/>
        <w:rPr>
          <w:rFonts w:ascii="Arial" w:hAnsi="Arial" w:cs="Arial"/>
        </w:rPr>
      </w:pPr>
      <w:r w:rsidRPr="00463FA0">
        <w:rPr>
          <w:rFonts w:ascii="Arial" w:hAnsi="Arial" w:cs="Arial"/>
        </w:rPr>
        <w:t>Class diagram adalah diagram yang memodelkan struktur dari sistem, dengan merepresentasikan kelas-kelas, atribut, metode (operasi), dan hubungan antar kelas seperti asosiasi, generalisasi, dan agregasi</w:t>
      </w:r>
      <w:r>
        <w:rPr>
          <w:rFonts w:ascii="Arial" w:hAnsi="Arial" w:cs="Arial"/>
        </w:rPr>
        <w:t>.</w:t>
      </w:r>
    </w:p>
    <w:p w14:paraId="4715A9CF" w14:textId="77777777" w:rsidR="00463FA0" w:rsidRDefault="00463FA0" w:rsidP="00463FA0">
      <w:pPr>
        <w:ind w:firstLine="720"/>
        <w:rPr>
          <w:rFonts w:ascii="Arial" w:hAnsi="Arial" w:cs="Arial"/>
        </w:rPr>
      </w:pPr>
    </w:p>
    <w:p w14:paraId="253080B5" w14:textId="77777777" w:rsidR="00375025" w:rsidRDefault="00463FA0" w:rsidP="00375025">
      <w:pPr>
        <w:keepNext/>
        <w:ind w:firstLine="720"/>
        <w:jc w:val="center"/>
      </w:pPr>
      <w:r>
        <w:rPr>
          <w:rFonts w:ascii="Arial" w:hAnsi="Arial" w:cs="Arial"/>
          <w:noProof/>
        </w:rPr>
        <w:drawing>
          <wp:inline distT="0" distB="0" distL="0" distR="0" wp14:anchorId="3FB10164" wp14:editId="64B0A19B">
            <wp:extent cx="3987800" cy="2693963"/>
            <wp:effectExtent l="0" t="0" r="0" b="0"/>
            <wp:docPr id="17807948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794804" name="Picture 178079480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06832" cy="2706820"/>
                    </a:xfrm>
                    <a:prstGeom prst="rect">
                      <a:avLst/>
                    </a:prstGeom>
                  </pic:spPr>
                </pic:pic>
              </a:graphicData>
            </a:graphic>
          </wp:inline>
        </w:drawing>
      </w:r>
    </w:p>
    <w:p w14:paraId="6DC2F906" w14:textId="2410A347" w:rsidR="00463FA0" w:rsidRDefault="00375025" w:rsidP="00375025">
      <w:pPr>
        <w:pStyle w:val="Caption"/>
        <w:rPr>
          <w:rFonts w:ascii="Arial" w:hAnsi="Arial" w:cs="Arial"/>
        </w:rPr>
      </w:pPr>
      <w:r w:rsidRPr="00375025">
        <w:rPr>
          <w:rFonts w:ascii="Arial" w:hAnsi="Arial" w:cs="Arial"/>
        </w:rPr>
        <w:t xml:space="preserve">Gambar  </w:t>
      </w:r>
      <w:r w:rsidRPr="00375025">
        <w:rPr>
          <w:rFonts w:ascii="Arial" w:hAnsi="Arial" w:cs="Arial"/>
        </w:rPr>
        <w:fldChar w:fldCharType="begin"/>
      </w:r>
      <w:r w:rsidRPr="00375025">
        <w:rPr>
          <w:rFonts w:ascii="Arial" w:hAnsi="Arial" w:cs="Arial"/>
        </w:rPr>
        <w:instrText xml:space="preserve"> SEQ Gambar_ \* ARABIC </w:instrText>
      </w:r>
      <w:r w:rsidRPr="00375025">
        <w:rPr>
          <w:rFonts w:ascii="Arial" w:hAnsi="Arial" w:cs="Arial"/>
        </w:rPr>
        <w:fldChar w:fldCharType="separate"/>
      </w:r>
      <w:r>
        <w:rPr>
          <w:rFonts w:ascii="Arial" w:hAnsi="Arial" w:cs="Arial"/>
          <w:noProof/>
        </w:rPr>
        <w:t>4</w:t>
      </w:r>
      <w:r w:rsidRPr="00375025">
        <w:rPr>
          <w:rFonts w:ascii="Arial" w:hAnsi="Arial" w:cs="Arial"/>
        </w:rPr>
        <w:fldChar w:fldCharType="end"/>
      </w:r>
      <w:r>
        <w:rPr>
          <w:rFonts w:ascii="Arial" w:hAnsi="Arial" w:cs="Arial"/>
        </w:rPr>
        <w:t>.</w:t>
      </w:r>
      <w:r w:rsidRPr="00375025">
        <w:rPr>
          <w:rFonts w:ascii="Arial" w:hAnsi="Arial" w:cs="Arial"/>
        </w:rPr>
        <w:t xml:space="preserve"> Class Diagram</w:t>
      </w:r>
    </w:p>
    <w:p w14:paraId="4A706C03" w14:textId="77777777" w:rsidR="00375025" w:rsidRPr="00375025" w:rsidRDefault="00375025" w:rsidP="00375025"/>
    <w:p w14:paraId="4096211C" w14:textId="1625D108" w:rsidR="00463FA0" w:rsidRPr="00B47277" w:rsidRDefault="00B47277" w:rsidP="00B47277">
      <w:pPr>
        <w:ind w:firstLine="720"/>
        <w:jc w:val="both"/>
        <w:rPr>
          <w:rFonts w:ascii="Arial" w:hAnsi="Arial" w:cs="Arial"/>
        </w:rPr>
      </w:pPr>
      <w:r w:rsidRPr="00B47277">
        <w:rPr>
          <w:rFonts w:ascii="Arial" w:hAnsi="Arial" w:cs="Arial"/>
        </w:rPr>
        <w:t>Berdasarkan class diagram diatas, terdapat sembilan class yaitu, pengguna, diagnosis, risiko, gejala, penyakit, fuzzyInput, fuzzyOutput, dan aturan. Dalam pengguna ada atribut role yang akan memisahkan hak akses admin dan pasien. Hubungan antar kelas pengguna dan diagnosis adalah asosiasi, karena  diagnosis terkait dengan pengguna, tetapi pengguna tidak bergantung pada eksitensi diagnosis. Hubungan antar kelas risiko dan diagnosis adalah agregasi, karena diagnosis bergantung pada keberadaan risiko, tapi risiko tidak sepenuhnya dimiliki oleh diagnosis, risiko dapat eksis terpisah. Hubungan antar kelas gejala dan diagnosis adalah agregasi, karena diagnosis bergantung pada keberadaan gejala, tapi gejala tidak sepenuhnya dimiliki oleh diagnosis, gejala dapat eksis terpisah. Hubungan antar kelas diagnosis fuzzyOutput adalah asosiasi, karena diagnosis tidak memiliki fuzzyOutput hanya menggunakannya. Hubungan antar kelas fuzzyOutput dan penyakit adalah asosiasi, karena fuzzyOutput terkait dengan penyakit, tetapi penyakit tidak bergantung pada eksitensi fuzzyOutput. Hubungan antar kelas fuzzyOutput dan aturan adalah agregasi, karena aturan bergantung pada keberadaan fuzzyOutput, tapi fuzzyOutput tidak sepenuhnya dimiliki oleh aturan, fuzzyOutput dapat eksis terpisah. Hubungan antar kelas fuzzyInput dan aturan adalah agregasi, karena aturan bergantung pada keberadaan fuzzyInput, tapi fuzzyInput tidak sepenuhnya dimiliki oleh aturan, fuzzyInput dapat eksis terpisah. Hubungan antar kelas fuzzyInput dan gejala adalah asosiasi, karena fuzzyInput terkait dengan gejala, tetapi gejala tidak bergantung pada eksitensi fuzzyInput. Laporan dan diagnosis adalah komposisi karena laporan membutuhkan diagnosis.</w:t>
      </w:r>
    </w:p>
    <w:p w14:paraId="5D0A00C6" w14:textId="77777777" w:rsidR="00B47277" w:rsidRDefault="00B47277" w:rsidP="00463FA0">
      <w:pPr>
        <w:ind w:firstLine="720"/>
        <w:rPr>
          <w:rFonts w:ascii="Arial" w:hAnsi="Arial" w:cs="Arial"/>
          <w:b/>
          <w:bCs/>
        </w:rPr>
      </w:pPr>
    </w:p>
    <w:p w14:paraId="5DF0839C" w14:textId="111398E0" w:rsidR="00463FA0" w:rsidRDefault="00463FA0" w:rsidP="00463FA0">
      <w:pPr>
        <w:rPr>
          <w:rFonts w:ascii="Arial" w:hAnsi="Arial" w:cs="Arial"/>
          <w:b/>
          <w:bCs/>
        </w:rPr>
      </w:pPr>
      <w:r>
        <w:rPr>
          <w:rFonts w:ascii="Arial" w:hAnsi="Arial" w:cs="Arial"/>
          <w:b/>
          <w:bCs/>
        </w:rPr>
        <w:t xml:space="preserve">3.2.3 </w:t>
      </w:r>
      <w:r w:rsidRPr="00463FA0">
        <w:rPr>
          <w:rFonts w:ascii="Arial" w:hAnsi="Arial" w:cs="Arial"/>
          <w:b/>
          <w:bCs/>
        </w:rPr>
        <w:t>Entity Relationship</w:t>
      </w:r>
      <w:r>
        <w:rPr>
          <w:rFonts w:ascii="Arial" w:hAnsi="Arial" w:cs="Arial"/>
          <w:b/>
          <w:bCs/>
        </w:rPr>
        <w:t xml:space="preserve"> Diagram</w:t>
      </w:r>
    </w:p>
    <w:p w14:paraId="0444F2EA" w14:textId="6612D70F" w:rsidR="00463FA0" w:rsidRDefault="00463FA0" w:rsidP="00463FA0">
      <w:pPr>
        <w:ind w:firstLine="720"/>
        <w:rPr>
          <w:rFonts w:ascii="Arial" w:hAnsi="Arial" w:cs="Arial"/>
        </w:rPr>
      </w:pPr>
      <w:bookmarkStart w:id="3" w:name="_Hlk200474683"/>
      <w:r w:rsidRPr="00463FA0">
        <w:rPr>
          <w:rFonts w:ascii="Arial" w:hAnsi="Arial" w:cs="Arial"/>
        </w:rPr>
        <w:t xml:space="preserve">Entity Relationship </w:t>
      </w:r>
      <w:bookmarkEnd w:id="3"/>
      <w:r>
        <w:rPr>
          <w:rFonts w:ascii="Arial" w:hAnsi="Arial" w:cs="Arial"/>
        </w:rPr>
        <w:t>D</w:t>
      </w:r>
      <w:r w:rsidRPr="00463FA0">
        <w:rPr>
          <w:rFonts w:ascii="Arial" w:hAnsi="Arial" w:cs="Arial"/>
        </w:rPr>
        <w:t xml:space="preserve">iagram adalah model konseptual yang digunakan untuk merancang struktur basis data dengan cara memodelkan entitas, atribut, dan hubungan antar entitas yang mencerminkan kebutuhan data dalam suatu sistem. </w:t>
      </w:r>
    </w:p>
    <w:p w14:paraId="23FAEA9E" w14:textId="77777777" w:rsidR="00463FA0" w:rsidRDefault="00463FA0" w:rsidP="00463FA0">
      <w:pPr>
        <w:rPr>
          <w:rFonts w:ascii="Arial" w:hAnsi="Arial" w:cs="Arial"/>
        </w:rPr>
      </w:pPr>
    </w:p>
    <w:p w14:paraId="0F44E7CA" w14:textId="77777777" w:rsidR="00375025" w:rsidRDefault="00463FA0" w:rsidP="00375025">
      <w:pPr>
        <w:keepNext/>
        <w:jc w:val="center"/>
      </w:pPr>
      <w:r>
        <w:rPr>
          <w:rFonts w:ascii="Arial" w:hAnsi="Arial" w:cs="Arial"/>
          <w:noProof/>
        </w:rPr>
        <w:lastRenderedPageBreak/>
        <w:drawing>
          <wp:inline distT="0" distB="0" distL="0" distR="0" wp14:anchorId="1D0A3D08" wp14:editId="6790C73C">
            <wp:extent cx="4937760" cy="2715889"/>
            <wp:effectExtent l="0" t="0" r="0" b="8890"/>
            <wp:docPr id="14900241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24198" name="Picture 1490024198"/>
                    <pic:cNvPicPr/>
                  </pic:nvPicPr>
                  <pic:blipFill>
                    <a:blip r:embed="rId19">
                      <a:extLst>
                        <a:ext uri="{28A0092B-C50C-407E-A947-70E740481C1C}">
                          <a14:useLocalDpi xmlns:a14="http://schemas.microsoft.com/office/drawing/2010/main" val="0"/>
                        </a:ext>
                      </a:extLst>
                    </a:blip>
                    <a:stretch>
                      <a:fillRect/>
                    </a:stretch>
                  </pic:blipFill>
                  <pic:spPr>
                    <a:xfrm>
                      <a:off x="0" y="0"/>
                      <a:ext cx="4945047" cy="2719897"/>
                    </a:xfrm>
                    <a:prstGeom prst="rect">
                      <a:avLst/>
                    </a:prstGeom>
                  </pic:spPr>
                </pic:pic>
              </a:graphicData>
            </a:graphic>
          </wp:inline>
        </w:drawing>
      </w:r>
    </w:p>
    <w:p w14:paraId="3E56D405" w14:textId="789065A5" w:rsidR="00375025" w:rsidRPr="001D24F4" w:rsidRDefault="00375025" w:rsidP="001D24F4">
      <w:pPr>
        <w:pStyle w:val="Caption"/>
        <w:rPr>
          <w:rFonts w:ascii="Arial" w:hAnsi="Arial" w:cs="Arial"/>
        </w:rPr>
      </w:pPr>
      <w:r w:rsidRPr="001D24F4">
        <w:rPr>
          <w:rFonts w:ascii="Arial" w:hAnsi="Arial" w:cs="Arial"/>
        </w:rPr>
        <w:t xml:space="preserve">Gambar  </w:t>
      </w:r>
      <w:r w:rsidRPr="001D24F4">
        <w:rPr>
          <w:rFonts w:ascii="Arial" w:hAnsi="Arial" w:cs="Arial"/>
        </w:rPr>
        <w:fldChar w:fldCharType="begin"/>
      </w:r>
      <w:r w:rsidRPr="001D24F4">
        <w:rPr>
          <w:rFonts w:ascii="Arial" w:hAnsi="Arial" w:cs="Arial"/>
        </w:rPr>
        <w:instrText xml:space="preserve"> SEQ Gambar_ \* ARABIC </w:instrText>
      </w:r>
      <w:r w:rsidRPr="001D24F4">
        <w:rPr>
          <w:rFonts w:ascii="Arial" w:hAnsi="Arial" w:cs="Arial"/>
        </w:rPr>
        <w:fldChar w:fldCharType="separate"/>
      </w:r>
      <w:r w:rsidRPr="001D24F4">
        <w:rPr>
          <w:rFonts w:ascii="Arial" w:hAnsi="Arial" w:cs="Arial"/>
          <w:noProof/>
        </w:rPr>
        <w:t>5</w:t>
      </w:r>
      <w:r w:rsidRPr="001D24F4">
        <w:rPr>
          <w:rFonts w:ascii="Arial" w:hAnsi="Arial" w:cs="Arial"/>
        </w:rPr>
        <w:fldChar w:fldCharType="end"/>
      </w:r>
      <w:r w:rsidRPr="001D24F4">
        <w:rPr>
          <w:rFonts w:ascii="Arial" w:hAnsi="Arial" w:cs="Arial"/>
        </w:rPr>
        <w:t>. Entity Relationship Diagram</w:t>
      </w:r>
    </w:p>
    <w:p w14:paraId="3D194A79" w14:textId="77777777" w:rsidR="00B47277" w:rsidRPr="00B47277" w:rsidRDefault="00B47277" w:rsidP="00B47277">
      <w:pPr>
        <w:ind w:firstLine="720"/>
        <w:jc w:val="both"/>
        <w:rPr>
          <w:rFonts w:ascii="Arial" w:hAnsi="Arial" w:cs="Arial"/>
        </w:rPr>
      </w:pPr>
      <w:r w:rsidRPr="00B47277">
        <w:rPr>
          <w:rFonts w:ascii="Arial" w:hAnsi="Arial" w:cs="Arial"/>
        </w:rPr>
        <w:t>Berdasarkan ERD diatas terdapat dua belas entitas yaitu, pengguna, role, diagnosis, diagnosisRisiko, risiko, gejala, diagnosisGejala, fuzzyOuput, penyakit, aturan, fuzzyInput, fuzzyInputAturan. Relasi pengguna dengan role adalah many to one, karena satu role bisa dimiliki oleh banyak pengguna, tapi satu pengguna hanya satu role. pengguna dan diagnosis adalah one to many karena, satu pengguna dapat melakukan banyak diagnosis, dan satu diagnosis hanya dimiliki satu pengguna. Relasi risiko dengan diagnosis adalah many to many dengan tabel penghubung diagnosisRisiko, karena satu diagnosis banyak risiko dan satu risiko dapat muncul di banyak diagnosis. Relasi diagnosis dan gejala adalah many to many dengan tabel penghubung diagnosisGejala, karena satu diagnosis banyak gejala dan satu gejala dapat muncul di banyak diagnosis. Relasi diagnosis dan fuzzyOutput adalah one to one, karena satu diagnosis terdapat satu fuzzyOutput. Relasi fuzzyOutput dengan penyakit adalah many to one, karena satu penyakit banyak fuzzyOutput. Relasi fuzzyOutput dengan aturan adalah one to many, karena satu fuzzyOutput banyak aturan. Relasi fuzzyInput dengan aturan adalah many to many dengan tabel penghubung fuzzyInputAturan, karena satu aturan banyak fuzzyInput dan satu fuzzyInput dipakai dibanyak aturan. Relasi gejala dengan fuzzyInput adalah one to many, karena setiap satu gejala banyak fuzzyInput.</w:t>
      </w:r>
    </w:p>
    <w:p w14:paraId="0CA718C9" w14:textId="77777777" w:rsidR="00463FA0" w:rsidRPr="00463FA0" w:rsidRDefault="00463FA0" w:rsidP="001D24F4">
      <w:pPr>
        <w:rPr>
          <w:rFonts w:ascii="Arial" w:hAnsi="Arial" w:cs="Arial"/>
          <w:b/>
          <w:bCs/>
        </w:rPr>
      </w:pPr>
    </w:p>
    <w:p w14:paraId="1C005F4E" w14:textId="77777777" w:rsidR="00DC677F" w:rsidRPr="00650E11" w:rsidRDefault="00DC677F" w:rsidP="00DC677F">
      <w:pPr>
        <w:rPr>
          <w:rFonts w:ascii="Arial" w:hAnsi="Arial" w:cs="Arial"/>
          <w:b/>
          <w:bCs/>
        </w:rPr>
      </w:pPr>
      <w:r w:rsidRPr="00650E11">
        <w:rPr>
          <w:rFonts w:ascii="Arial" w:hAnsi="Arial" w:cs="Arial"/>
          <w:b/>
          <w:bCs/>
        </w:rPr>
        <w:t xml:space="preserve">4. </w:t>
      </w:r>
      <w:r>
        <w:rPr>
          <w:rFonts w:ascii="Arial" w:hAnsi="Arial" w:cs="Arial"/>
          <w:b/>
          <w:bCs/>
        </w:rPr>
        <w:t>Kesimpulan</w:t>
      </w:r>
    </w:p>
    <w:p w14:paraId="181C0202" w14:textId="0A5CA4CC" w:rsidR="00DC677F" w:rsidRDefault="001D24F4" w:rsidP="001D24F4">
      <w:pPr>
        <w:tabs>
          <w:tab w:val="left" w:pos="709"/>
        </w:tabs>
        <w:jc w:val="both"/>
        <w:rPr>
          <w:rFonts w:ascii="Arial" w:hAnsi="Arial" w:cs="Arial"/>
        </w:rPr>
      </w:pPr>
      <w:r>
        <w:rPr>
          <w:rFonts w:ascii="Arial" w:hAnsi="Arial" w:cs="Arial"/>
        </w:rPr>
        <w:tab/>
      </w:r>
      <w:r w:rsidR="00DA11FC">
        <w:rPr>
          <w:rFonts w:ascii="Arial" w:hAnsi="Arial" w:cs="Arial"/>
        </w:rPr>
        <w:t xml:space="preserve">Dari hasil penelitian terkait sistem pakar diagnosis tuberkulosis (TB) yang menggunakan metode fuzzy tsukamoto dan dempster-shafer. </w:t>
      </w:r>
      <w:r>
        <w:rPr>
          <w:rFonts w:ascii="Arial" w:hAnsi="Arial" w:cs="Arial"/>
        </w:rPr>
        <w:t>Berdasarkan analisis gejala yang diarasakan pasien, perhitungan menggunakan fuzzy tsukamoto menunjukan kemungkinan awal TB Paru sebesar 47 %. Selanjutnya, ketika informasi gejala ini digabungkan dengan data risiko menggunakan metode dempster-shafer, tingkat keyakinan diagnosis TB meningkat menjadi 52,7%. Peningkatan ini menunjukkan bahwa penggabungan informasi dari berbagai sumber sangat penting untuk mendapatkan diagnosis yang lebih akurat. Sistem ini diharapkan dapat mengatasi permasalahan keterlambatan deteksi dini di masyarakat.</w:t>
      </w:r>
    </w:p>
    <w:p w14:paraId="0585CDEA" w14:textId="77777777" w:rsidR="00DC677F" w:rsidRDefault="00DC677F" w:rsidP="00DC677F">
      <w:pPr>
        <w:rPr>
          <w:rStyle w:val="apple-style-span"/>
          <w:rFonts w:ascii="Arial" w:hAnsi="Arial" w:cs="Arial"/>
          <w:b/>
          <w:color w:val="000000"/>
        </w:rPr>
      </w:pPr>
    </w:p>
    <w:p w14:paraId="79392C8C" w14:textId="77777777" w:rsidR="00DC677F" w:rsidRPr="00C628F2" w:rsidRDefault="00DC677F" w:rsidP="00DC677F">
      <w:pPr>
        <w:pStyle w:val="Subtitle1kinetik"/>
      </w:pPr>
      <w:r>
        <w:t>Ucapan Terimakasih</w:t>
      </w:r>
    </w:p>
    <w:p w14:paraId="216EECF3" w14:textId="77777777" w:rsidR="00DC677F" w:rsidRDefault="00DC677F" w:rsidP="00DC677F">
      <w:pPr>
        <w:ind w:firstLine="709"/>
        <w:jc w:val="both"/>
        <w:rPr>
          <w:rFonts w:ascii="Arial" w:hAnsi="Arial" w:cs="Arial"/>
        </w:rPr>
      </w:pPr>
      <w:r w:rsidRPr="002906E0">
        <w:rPr>
          <w:rFonts w:ascii="Arial" w:hAnsi="Arial" w:cs="Arial"/>
        </w:rPr>
        <w:t xml:space="preserve">Terima kasih kepada </w:t>
      </w:r>
      <w:r>
        <w:rPr>
          <w:rFonts w:ascii="Arial" w:hAnsi="Arial" w:cs="Arial"/>
        </w:rPr>
        <w:t>Fakultas Teknik Universitas Suryakancana</w:t>
      </w:r>
      <w:r w:rsidRPr="002906E0">
        <w:rPr>
          <w:rFonts w:ascii="Arial" w:hAnsi="Arial" w:cs="Arial"/>
        </w:rPr>
        <w:t xml:space="preserve"> yang telah menjadi wadah bagi para peneliti untuk mengembangkan penelitian jurnal ini. Semoga penelitian ini dapat memberikan kontribusi yang besar bagi kemajuan </w:t>
      </w:r>
      <w:r>
        <w:rPr>
          <w:rFonts w:ascii="Arial" w:hAnsi="Arial" w:cs="Arial"/>
        </w:rPr>
        <w:t xml:space="preserve">ilmu pengetahuan </w:t>
      </w:r>
      <w:r w:rsidRPr="002906E0">
        <w:rPr>
          <w:rFonts w:ascii="Arial" w:hAnsi="Arial" w:cs="Arial"/>
        </w:rPr>
        <w:t>di Indonesia.</w:t>
      </w:r>
    </w:p>
    <w:p w14:paraId="3784E3F2" w14:textId="77777777" w:rsidR="00DC677F" w:rsidRDefault="00DC677F" w:rsidP="00DC677F">
      <w:pPr>
        <w:ind w:firstLine="709"/>
        <w:jc w:val="both"/>
        <w:rPr>
          <w:rFonts w:ascii="Arial" w:hAnsi="Arial" w:cs="Arial"/>
        </w:rPr>
      </w:pPr>
    </w:p>
    <w:p w14:paraId="00298133" w14:textId="77777777" w:rsidR="00DC677F" w:rsidRPr="00D0584C" w:rsidRDefault="00DC677F" w:rsidP="00DC677F">
      <w:pPr>
        <w:rPr>
          <w:rFonts w:ascii="Arial" w:hAnsi="Arial" w:cs="Arial"/>
          <w:b/>
          <w:bCs/>
          <w:color w:val="000000"/>
          <w:lang w:val="id-ID"/>
        </w:rPr>
      </w:pPr>
      <w:r>
        <w:rPr>
          <w:rStyle w:val="apple-style-span"/>
          <w:rFonts w:ascii="Arial" w:hAnsi="Arial" w:cs="Arial"/>
          <w:b/>
          <w:bCs/>
          <w:color w:val="000000"/>
        </w:rPr>
        <w:t>Referensi</w:t>
      </w:r>
    </w:p>
    <w:p w14:paraId="03430860" w14:textId="65BD65AD" w:rsidR="0010734F" w:rsidRPr="0010734F" w:rsidRDefault="0010734F" w:rsidP="0010734F">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Pr="0010734F">
        <w:rPr>
          <w:noProof/>
        </w:rPr>
        <w:t>[1]</w:t>
      </w:r>
      <w:r w:rsidRPr="0010734F">
        <w:rPr>
          <w:noProof/>
        </w:rPr>
        <w:tab/>
        <w:t xml:space="preserve">R. Febriyanto, R. Supardi, and E. P. Rohmawan, “Penerapan Metode Certainty Factor Pada Sistem Pakar Dalam Diagnosa Kerusakan Listrik Rumah Tangga,” </w:t>
      </w:r>
      <w:r w:rsidRPr="0010734F">
        <w:rPr>
          <w:i/>
          <w:iCs/>
          <w:noProof/>
        </w:rPr>
        <w:t>J. Media Infotama</w:t>
      </w:r>
      <w:r w:rsidRPr="0010734F">
        <w:rPr>
          <w:noProof/>
        </w:rPr>
        <w:t>, vol. 20, no. 1, pp. 113–120, 2024, [Online]. Available: https://kerusakanlistrik.yms.my.id/sehingga</w:t>
      </w:r>
    </w:p>
    <w:p w14:paraId="3DA4F5F6" w14:textId="77777777" w:rsidR="0010734F" w:rsidRPr="0010734F" w:rsidRDefault="0010734F" w:rsidP="0010734F">
      <w:pPr>
        <w:widowControl w:val="0"/>
        <w:autoSpaceDE w:val="0"/>
        <w:autoSpaceDN w:val="0"/>
        <w:adjustRightInd w:val="0"/>
        <w:ind w:left="640" w:hanging="640"/>
        <w:rPr>
          <w:noProof/>
        </w:rPr>
      </w:pPr>
      <w:r w:rsidRPr="0010734F">
        <w:rPr>
          <w:noProof/>
        </w:rPr>
        <w:t>[2]</w:t>
      </w:r>
      <w:r w:rsidRPr="0010734F">
        <w:rPr>
          <w:noProof/>
        </w:rPr>
        <w:tab/>
        <w:t xml:space="preserve">D. J. P. dan P. Kementerian Kesehatan Indonesia, “Laporan Program Penanggulangan Tuberkulosis Tahun 2022,” </w:t>
      </w:r>
      <w:r w:rsidRPr="0010734F">
        <w:rPr>
          <w:i/>
          <w:iCs/>
          <w:noProof/>
        </w:rPr>
        <w:t>Kemenkes RI</w:t>
      </w:r>
      <w:r w:rsidRPr="0010734F">
        <w:rPr>
          <w:noProof/>
        </w:rPr>
        <w:t>, pp. 1–147, 2023, [Online]. Available: https://tbindonesia.or.id/pustaka_tbc/laporan-tahunan-program-tbc-2021/</w:t>
      </w:r>
    </w:p>
    <w:p w14:paraId="7C7CA2DA" w14:textId="77777777" w:rsidR="0010734F" w:rsidRPr="0010734F" w:rsidRDefault="0010734F" w:rsidP="0010734F">
      <w:pPr>
        <w:widowControl w:val="0"/>
        <w:autoSpaceDE w:val="0"/>
        <w:autoSpaceDN w:val="0"/>
        <w:adjustRightInd w:val="0"/>
        <w:ind w:left="640" w:hanging="640"/>
        <w:rPr>
          <w:noProof/>
        </w:rPr>
      </w:pPr>
      <w:r w:rsidRPr="0010734F">
        <w:rPr>
          <w:noProof/>
        </w:rPr>
        <w:t>[3]</w:t>
      </w:r>
      <w:r w:rsidRPr="0010734F">
        <w:rPr>
          <w:noProof/>
        </w:rPr>
        <w:tab/>
        <w:t xml:space="preserve">D. Abdullah, M. Rahmi, and Z. Yunizar, “Implementasi Sistem Pakar Diagnosa Awal Penyakit Tuberculosis Paru Menggunakan Fuzzy Tsukamoto,” </w:t>
      </w:r>
      <w:r w:rsidRPr="0010734F">
        <w:rPr>
          <w:i/>
          <w:iCs/>
          <w:noProof/>
        </w:rPr>
        <w:t>VARIASI  Maj. Ilm. Univ. Almuslim</w:t>
      </w:r>
      <w:r w:rsidRPr="0010734F">
        <w:rPr>
          <w:noProof/>
        </w:rPr>
        <w:t>, vol. 13, no. 3, pp. 153–157, 2022, doi: 10.51179/vrs.v13i3.860.</w:t>
      </w:r>
    </w:p>
    <w:p w14:paraId="548076C9" w14:textId="77777777" w:rsidR="0010734F" w:rsidRPr="0010734F" w:rsidRDefault="0010734F" w:rsidP="0010734F">
      <w:pPr>
        <w:widowControl w:val="0"/>
        <w:autoSpaceDE w:val="0"/>
        <w:autoSpaceDN w:val="0"/>
        <w:adjustRightInd w:val="0"/>
        <w:ind w:left="640" w:hanging="640"/>
        <w:rPr>
          <w:noProof/>
        </w:rPr>
      </w:pPr>
      <w:r w:rsidRPr="0010734F">
        <w:rPr>
          <w:noProof/>
        </w:rPr>
        <w:t>[4]</w:t>
      </w:r>
      <w:r w:rsidRPr="0010734F">
        <w:rPr>
          <w:noProof/>
        </w:rPr>
        <w:tab/>
        <w:t>J. N. Baraputri and F. I. Sanjaya, “Penerapan Metode Fuzzy Tsukamoto Dalam Sistem Pakar Diagnosis Penyakit Pada Sapi,” vol. 6, no. 2, pp. 1144–1152, 2025, doi: 10.47065/josh.v6i2.6568.</w:t>
      </w:r>
    </w:p>
    <w:p w14:paraId="5F59E4F2" w14:textId="77777777" w:rsidR="0010734F" w:rsidRPr="0010734F" w:rsidRDefault="0010734F" w:rsidP="0010734F">
      <w:pPr>
        <w:widowControl w:val="0"/>
        <w:autoSpaceDE w:val="0"/>
        <w:autoSpaceDN w:val="0"/>
        <w:adjustRightInd w:val="0"/>
        <w:ind w:left="640" w:hanging="640"/>
        <w:rPr>
          <w:noProof/>
        </w:rPr>
      </w:pPr>
      <w:r w:rsidRPr="0010734F">
        <w:rPr>
          <w:noProof/>
        </w:rPr>
        <w:t>[5]</w:t>
      </w:r>
      <w:r w:rsidRPr="0010734F">
        <w:rPr>
          <w:noProof/>
        </w:rPr>
        <w:tab/>
        <w:t xml:space="preserve">A. T. Muhammad Rafi Fadhilah, “Penerapan Metode Dempster Shafer dalam Mendiagnosa Penyakit Pneumonia,” </w:t>
      </w:r>
      <w:r w:rsidRPr="0010734F">
        <w:rPr>
          <w:i/>
          <w:iCs/>
          <w:noProof/>
        </w:rPr>
        <w:t>KLIK Kaji. Ilm. Inform. dan Komput.</w:t>
      </w:r>
      <w:r w:rsidRPr="0010734F">
        <w:rPr>
          <w:noProof/>
        </w:rPr>
        <w:t>, vol. 4, no. 2, pp. 2169–2178, 2024, doi: 10.47065/bits.v3i2.176.</w:t>
      </w:r>
    </w:p>
    <w:p w14:paraId="21D40C6F" w14:textId="36293405" w:rsidR="00A26E04" w:rsidRPr="00DC677F" w:rsidRDefault="0010734F" w:rsidP="00DC677F">
      <w:r>
        <w:fldChar w:fldCharType="end"/>
      </w:r>
    </w:p>
    <w:sectPr w:rsidR="00A26E04" w:rsidRPr="00DC677F" w:rsidSect="004A4993">
      <w:headerReference w:type="even" r:id="rId20"/>
      <w:headerReference w:type="default" r:id="rId21"/>
      <w:footerReference w:type="even" r:id="rId22"/>
      <w:footerReference w:type="default" r:id="rId23"/>
      <w:headerReference w:type="first" r:id="rId24"/>
      <w:footerReference w:type="first" r:id="rId25"/>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ED3F2" w14:textId="77777777" w:rsidR="00512E7E" w:rsidRDefault="00512E7E">
      <w:r>
        <w:separator/>
      </w:r>
    </w:p>
  </w:endnote>
  <w:endnote w:type="continuationSeparator" w:id="0">
    <w:p w14:paraId="0ED5F834" w14:textId="77777777" w:rsidR="00512E7E" w:rsidRDefault="00512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A7588"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43BDF"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1F956"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E6F30" w14:textId="77777777" w:rsidR="00512E7E" w:rsidRDefault="00512E7E">
      <w:r>
        <w:separator/>
      </w:r>
    </w:p>
  </w:footnote>
  <w:footnote w:type="continuationSeparator" w:id="0">
    <w:p w14:paraId="00EE4158" w14:textId="77777777" w:rsidR="00512E7E" w:rsidRDefault="00512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4410" w14:textId="68557B8C" w:rsidR="000340BA" w:rsidRPr="000340BA" w:rsidRDefault="000340BA" w:rsidP="0096188E">
    <w:pPr>
      <w:jc w:val="both"/>
      <w:rPr>
        <w:rFonts w:ascii="Arial" w:hAnsi="Arial" w:cs="Arial"/>
        <w:color w:val="000000" w:themeColor="text1"/>
        <w:sz w:val="16"/>
        <w:szCs w:val="16"/>
      </w:rPr>
    </w:pPr>
    <w:r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81A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r w:rsidR="005353D5" w:rsidRPr="005353D5">
      <w:rPr>
        <w:rFonts w:ascii="Arial" w:hAnsi="Arial" w:cs="Arial"/>
        <w:b/>
        <w:bCs/>
        <w:sz w:val="16"/>
        <w:szCs w:val="16"/>
      </w:rPr>
      <w:t xml:space="preserve"> </w:t>
    </w:r>
    <w:r w:rsidR="005353D5" w:rsidRPr="00EA5B93">
      <w:rPr>
        <w:rFonts w:ascii="Arial" w:hAnsi="Arial" w:cs="Arial"/>
        <w:b/>
        <w:bCs/>
        <w:sz w:val="16"/>
        <w:szCs w:val="16"/>
      </w:rPr>
      <w:t>SEMNASTEK UNIVERSITAS SURYAKANCANA 2</w:t>
    </w:r>
    <w:r w:rsidR="005353D5">
      <w:rPr>
        <w:rFonts w:ascii="Arial" w:hAnsi="Arial" w:cs="Arial"/>
        <w:b/>
        <w:bCs/>
        <w:sz w:val="16"/>
        <w:szCs w:val="16"/>
      </w:rPr>
      <w:t>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516F8FEA"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2B4EB"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w:t>
    </w:r>
    <w:r w:rsidR="00D31A40">
      <w:rPr>
        <w:rFonts w:ascii="Arial" w:hAnsi="Arial" w:cs="Arial"/>
        <w:b/>
        <w:bCs/>
        <w:sz w:val="16"/>
        <w:szCs w:val="16"/>
      </w:rPr>
      <w:t>5</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7AEDC524" w:rsidR="00345473" w:rsidRDefault="00345473" w:rsidP="00345473">
    <w:pPr>
      <w:pStyle w:val="Header"/>
      <w:ind w:left="30" w:right="45"/>
      <w:rPr>
        <w:rFonts w:ascii="Arial" w:hAnsi="Arial" w:cs="Arial"/>
        <w:b/>
        <w:bCs/>
        <w:sz w:val="16"/>
        <w:szCs w:val="16"/>
      </w:rPr>
    </w:pPr>
    <w:r>
      <w:rPr>
        <w:rFonts w:ascii="Arial" w:hAnsi="Arial" w:cs="Arial"/>
        <w:b/>
        <w:bCs/>
        <w:sz w:val="16"/>
        <w:szCs w:val="16"/>
      </w:rPr>
      <w:t>20 Juni 202</w:t>
    </w:r>
    <w:r w:rsidR="00FF6B74">
      <w:rPr>
        <w:rFonts w:ascii="Arial" w:hAnsi="Arial" w:cs="Arial"/>
        <w:b/>
        <w:bCs/>
        <w:sz w:val="16"/>
        <w:szCs w:val="16"/>
      </w:rPr>
      <w:t>5</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5A1A2"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A50"/>
    <w:multiLevelType w:val="hybridMultilevel"/>
    <w:tmpl w:val="CF42C8D2"/>
    <w:lvl w:ilvl="0" w:tplc="8354B056">
      <w:start w:val="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6E6B7F"/>
    <w:multiLevelType w:val="hybridMultilevel"/>
    <w:tmpl w:val="E70A1F4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7AB221F"/>
    <w:multiLevelType w:val="hybridMultilevel"/>
    <w:tmpl w:val="A54CE2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A6F3831"/>
    <w:multiLevelType w:val="hybridMultilevel"/>
    <w:tmpl w:val="6E8ECE7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EEE49A1"/>
    <w:multiLevelType w:val="hybridMultilevel"/>
    <w:tmpl w:val="8F24CC12"/>
    <w:lvl w:ilvl="0" w:tplc="48344FF8">
      <w:start w:val="1"/>
      <w:numFmt w:val="decimal"/>
      <w:lvlText w:val="%1."/>
      <w:lvlJc w:val="right"/>
      <w:pPr>
        <w:ind w:left="2135" w:hanging="360"/>
      </w:pPr>
      <w:rPr>
        <w:rFonts w:ascii="Times New Roman" w:eastAsiaTheme="minorHAnsi" w:hAnsi="Times New Roman" w:cs="Times New Roman"/>
      </w:rPr>
    </w:lvl>
    <w:lvl w:ilvl="1" w:tplc="38090019" w:tentative="1">
      <w:start w:val="1"/>
      <w:numFmt w:val="lowerLetter"/>
      <w:lvlText w:val="%2."/>
      <w:lvlJc w:val="left"/>
      <w:pPr>
        <w:ind w:left="2855" w:hanging="360"/>
      </w:pPr>
    </w:lvl>
    <w:lvl w:ilvl="2" w:tplc="3809001B" w:tentative="1">
      <w:start w:val="1"/>
      <w:numFmt w:val="lowerRoman"/>
      <w:lvlText w:val="%3."/>
      <w:lvlJc w:val="right"/>
      <w:pPr>
        <w:ind w:left="3575" w:hanging="180"/>
      </w:pPr>
    </w:lvl>
    <w:lvl w:ilvl="3" w:tplc="3809000F" w:tentative="1">
      <w:start w:val="1"/>
      <w:numFmt w:val="decimal"/>
      <w:lvlText w:val="%4."/>
      <w:lvlJc w:val="left"/>
      <w:pPr>
        <w:ind w:left="4295" w:hanging="360"/>
      </w:pPr>
    </w:lvl>
    <w:lvl w:ilvl="4" w:tplc="38090019" w:tentative="1">
      <w:start w:val="1"/>
      <w:numFmt w:val="lowerLetter"/>
      <w:lvlText w:val="%5."/>
      <w:lvlJc w:val="left"/>
      <w:pPr>
        <w:ind w:left="5015" w:hanging="360"/>
      </w:pPr>
    </w:lvl>
    <w:lvl w:ilvl="5" w:tplc="3809001B" w:tentative="1">
      <w:start w:val="1"/>
      <w:numFmt w:val="lowerRoman"/>
      <w:lvlText w:val="%6."/>
      <w:lvlJc w:val="right"/>
      <w:pPr>
        <w:ind w:left="5735" w:hanging="180"/>
      </w:pPr>
    </w:lvl>
    <w:lvl w:ilvl="6" w:tplc="3809000F" w:tentative="1">
      <w:start w:val="1"/>
      <w:numFmt w:val="decimal"/>
      <w:lvlText w:val="%7."/>
      <w:lvlJc w:val="left"/>
      <w:pPr>
        <w:ind w:left="6455" w:hanging="360"/>
      </w:pPr>
    </w:lvl>
    <w:lvl w:ilvl="7" w:tplc="38090019" w:tentative="1">
      <w:start w:val="1"/>
      <w:numFmt w:val="lowerLetter"/>
      <w:lvlText w:val="%8."/>
      <w:lvlJc w:val="left"/>
      <w:pPr>
        <w:ind w:left="7175" w:hanging="360"/>
      </w:pPr>
    </w:lvl>
    <w:lvl w:ilvl="8" w:tplc="3809001B" w:tentative="1">
      <w:start w:val="1"/>
      <w:numFmt w:val="lowerRoman"/>
      <w:lvlText w:val="%9."/>
      <w:lvlJc w:val="right"/>
      <w:pPr>
        <w:ind w:left="7895" w:hanging="180"/>
      </w:pPr>
    </w:lvl>
  </w:abstractNum>
  <w:abstractNum w:abstractNumId="6"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784C87"/>
    <w:multiLevelType w:val="hybridMultilevel"/>
    <w:tmpl w:val="9C3059A0"/>
    <w:lvl w:ilvl="0" w:tplc="38090019">
      <w:start w:val="1"/>
      <w:numFmt w:val="lowerLetter"/>
      <w:lvlText w:val="%1."/>
      <w:lvlJc w:val="left"/>
      <w:pPr>
        <w:ind w:left="1779" w:hanging="360"/>
      </w:pPr>
      <w:rPr>
        <w:rFonts w:hint="default"/>
      </w:rPr>
    </w:lvl>
    <w:lvl w:ilvl="1" w:tplc="FFFFFFFF" w:tentative="1">
      <w:start w:val="1"/>
      <w:numFmt w:val="lowerLetter"/>
      <w:lvlText w:val="%2."/>
      <w:lvlJc w:val="left"/>
      <w:pPr>
        <w:ind w:left="2499" w:hanging="360"/>
      </w:pPr>
    </w:lvl>
    <w:lvl w:ilvl="2" w:tplc="FFFFFFFF" w:tentative="1">
      <w:start w:val="1"/>
      <w:numFmt w:val="lowerRoman"/>
      <w:lvlText w:val="%3."/>
      <w:lvlJc w:val="right"/>
      <w:pPr>
        <w:ind w:left="3219" w:hanging="180"/>
      </w:pPr>
    </w:lvl>
    <w:lvl w:ilvl="3" w:tplc="FFFFFFFF" w:tentative="1">
      <w:start w:val="1"/>
      <w:numFmt w:val="decimal"/>
      <w:lvlText w:val="%4."/>
      <w:lvlJc w:val="left"/>
      <w:pPr>
        <w:ind w:left="3939" w:hanging="360"/>
      </w:pPr>
    </w:lvl>
    <w:lvl w:ilvl="4" w:tplc="FFFFFFFF" w:tentative="1">
      <w:start w:val="1"/>
      <w:numFmt w:val="lowerLetter"/>
      <w:lvlText w:val="%5."/>
      <w:lvlJc w:val="left"/>
      <w:pPr>
        <w:ind w:left="4659" w:hanging="360"/>
      </w:pPr>
    </w:lvl>
    <w:lvl w:ilvl="5" w:tplc="FFFFFFFF" w:tentative="1">
      <w:start w:val="1"/>
      <w:numFmt w:val="lowerRoman"/>
      <w:lvlText w:val="%6."/>
      <w:lvlJc w:val="right"/>
      <w:pPr>
        <w:ind w:left="5379" w:hanging="180"/>
      </w:pPr>
    </w:lvl>
    <w:lvl w:ilvl="6" w:tplc="FFFFFFFF" w:tentative="1">
      <w:start w:val="1"/>
      <w:numFmt w:val="decimal"/>
      <w:lvlText w:val="%7."/>
      <w:lvlJc w:val="left"/>
      <w:pPr>
        <w:ind w:left="6099" w:hanging="360"/>
      </w:pPr>
    </w:lvl>
    <w:lvl w:ilvl="7" w:tplc="FFFFFFFF" w:tentative="1">
      <w:start w:val="1"/>
      <w:numFmt w:val="lowerLetter"/>
      <w:lvlText w:val="%8."/>
      <w:lvlJc w:val="left"/>
      <w:pPr>
        <w:ind w:left="6819" w:hanging="360"/>
      </w:pPr>
    </w:lvl>
    <w:lvl w:ilvl="8" w:tplc="FFFFFFFF" w:tentative="1">
      <w:start w:val="1"/>
      <w:numFmt w:val="lowerRoman"/>
      <w:lvlText w:val="%9."/>
      <w:lvlJc w:val="right"/>
      <w:pPr>
        <w:ind w:left="7539" w:hanging="180"/>
      </w:pPr>
    </w:lvl>
  </w:abstractNum>
  <w:abstractNum w:abstractNumId="9"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2832A1"/>
    <w:multiLevelType w:val="hybridMultilevel"/>
    <w:tmpl w:val="46AC83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15"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16" w15:restartNumberingAfterBreak="0">
    <w:nsid w:val="67033208"/>
    <w:multiLevelType w:val="hybridMultilevel"/>
    <w:tmpl w:val="19288ED0"/>
    <w:lvl w:ilvl="0" w:tplc="CC9E803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2579426">
    <w:abstractNumId w:val="14"/>
  </w:num>
  <w:num w:numId="2" w16cid:durableId="735055080">
    <w:abstractNumId w:val="17"/>
  </w:num>
  <w:num w:numId="3" w16cid:durableId="166481160">
    <w:abstractNumId w:val="15"/>
  </w:num>
  <w:num w:numId="4" w16cid:durableId="935986325">
    <w:abstractNumId w:val="13"/>
  </w:num>
  <w:num w:numId="5" w16cid:durableId="778449609">
    <w:abstractNumId w:val="6"/>
  </w:num>
  <w:num w:numId="6" w16cid:durableId="334496556">
    <w:abstractNumId w:val="9"/>
  </w:num>
  <w:num w:numId="7" w16cid:durableId="656541510">
    <w:abstractNumId w:val="18"/>
  </w:num>
  <w:num w:numId="8" w16cid:durableId="959922613">
    <w:abstractNumId w:val="10"/>
  </w:num>
  <w:num w:numId="9" w16cid:durableId="1658261683">
    <w:abstractNumId w:val="12"/>
  </w:num>
  <w:num w:numId="10" w16cid:durableId="935209639">
    <w:abstractNumId w:val="7"/>
  </w:num>
  <w:num w:numId="11" w16cid:durableId="955719796">
    <w:abstractNumId w:val="19"/>
  </w:num>
  <w:num w:numId="12" w16cid:durableId="1736855546">
    <w:abstractNumId w:val="1"/>
  </w:num>
  <w:num w:numId="13" w16cid:durableId="1526795722">
    <w:abstractNumId w:val="11"/>
  </w:num>
  <w:num w:numId="14" w16cid:durableId="1844707968">
    <w:abstractNumId w:val="2"/>
  </w:num>
  <w:num w:numId="15" w16cid:durableId="1051730079">
    <w:abstractNumId w:val="4"/>
  </w:num>
  <w:num w:numId="16" w16cid:durableId="881598298">
    <w:abstractNumId w:val="16"/>
  </w:num>
  <w:num w:numId="17" w16cid:durableId="623776505">
    <w:abstractNumId w:val="3"/>
  </w:num>
  <w:num w:numId="18" w16cid:durableId="1487435428">
    <w:abstractNumId w:val="0"/>
  </w:num>
  <w:num w:numId="19" w16cid:durableId="1969897226">
    <w:abstractNumId w:val="8"/>
  </w:num>
  <w:num w:numId="20" w16cid:durableId="208622272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223BE"/>
    <w:rsid w:val="000234FA"/>
    <w:rsid w:val="00023509"/>
    <w:rsid w:val="00023DB3"/>
    <w:rsid w:val="00027315"/>
    <w:rsid w:val="00031110"/>
    <w:rsid w:val="000340BA"/>
    <w:rsid w:val="0003421F"/>
    <w:rsid w:val="000436B6"/>
    <w:rsid w:val="00044332"/>
    <w:rsid w:val="000443B1"/>
    <w:rsid w:val="00045ACD"/>
    <w:rsid w:val="00047142"/>
    <w:rsid w:val="0005020C"/>
    <w:rsid w:val="000513D6"/>
    <w:rsid w:val="00054EB7"/>
    <w:rsid w:val="0005592D"/>
    <w:rsid w:val="00056520"/>
    <w:rsid w:val="00057DCF"/>
    <w:rsid w:val="0007082D"/>
    <w:rsid w:val="000812E3"/>
    <w:rsid w:val="00081491"/>
    <w:rsid w:val="000815DF"/>
    <w:rsid w:val="0008199B"/>
    <w:rsid w:val="0008369C"/>
    <w:rsid w:val="000840CA"/>
    <w:rsid w:val="0009041B"/>
    <w:rsid w:val="00094F16"/>
    <w:rsid w:val="000A4487"/>
    <w:rsid w:val="000A58A3"/>
    <w:rsid w:val="000B0BF3"/>
    <w:rsid w:val="000B268D"/>
    <w:rsid w:val="000B2FDE"/>
    <w:rsid w:val="000B6433"/>
    <w:rsid w:val="000B65CD"/>
    <w:rsid w:val="000C29CB"/>
    <w:rsid w:val="000C2F85"/>
    <w:rsid w:val="000C3FAD"/>
    <w:rsid w:val="000C72CB"/>
    <w:rsid w:val="000C7E3D"/>
    <w:rsid w:val="000D008D"/>
    <w:rsid w:val="000D2218"/>
    <w:rsid w:val="000D52B4"/>
    <w:rsid w:val="000D53EE"/>
    <w:rsid w:val="000D54AF"/>
    <w:rsid w:val="000E1391"/>
    <w:rsid w:val="000E6867"/>
    <w:rsid w:val="000E6924"/>
    <w:rsid w:val="000E7754"/>
    <w:rsid w:val="000F13C3"/>
    <w:rsid w:val="000F37F4"/>
    <w:rsid w:val="000F3DA5"/>
    <w:rsid w:val="000F76D8"/>
    <w:rsid w:val="001005A2"/>
    <w:rsid w:val="00104760"/>
    <w:rsid w:val="00104902"/>
    <w:rsid w:val="001051BD"/>
    <w:rsid w:val="0010734F"/>
    <w:rsid w:val="00110190"/>
    <w:rsid w:val="00115D64"/>
    <w:rsid w:val="00120099"/>
    <w:rsid w:val="00121B86"/>
    <w:rsid w:val="00122F05"/>
    <w:rsid w:val="00131B7B"/>
    <w:rsid w:val="00133808"/>
    <w:rsid w:val="001512A6"/>
    <w:rsid w:val="001560BB"/>
    <w:rsid w:val="001568DB"/>
    <w:rsid w:val="00156B08"/>
    <w:rsid w:val="00161AD4"/>
    <w:rsid w:val="00162677"/>
    <w:rsid w:val="00163765"/>
    <w:rsid w:val="00167AE1"/>
    <w:rsid w:val="00170654"/>
    <w:rsid w:val="00173130"/>
    <w:rsid w:val="00176822"/>
    <w:rsid w:val="00183933"/>
    <w:rsid w:val="001869D0"/>
    <w:rsid w:val="00186E5E"/>
    <w:rsid w:val="001A5B13"/>
    <w:rsid w:val="001A5DDD"/>
    <w:rsid w:val="001A6416"/>
    <w:rsid w:val="001A7784"/>
    <w:rsid w:val="001A7866"/>
    <w:rsid w:val="001A7AC2"/>
    <w:rsid w:val="001B0B05"/>
    <w:rsid w:val="001B130F"/>
    <w:rsid w:val="001B2DE3"/>
    <w:rsid w:val="001B2FF3"/>
    <w:rsid w:val="001B3FA4"/>
    <w:rsid w:val="001B49CB"/>
    <w:rsid w:val="001C05A7"/>
    <w:rsid w:val="001C298B"/>
    <w:rsid w:val="001C6E77"/>
    <w:rsid w:val="001D24F4"/>
    <w:rsid w:val="001D657F"/>
    <w:rsid w:val="001D7230"/>
    <w:rsid w:val="001E0217"/>
    <w:rsid w:val="001E0CE0"/>
    <w:rsid w:val="001E1443"/>
    <w:rsid w:val="001E49CE"/>
    <w:rsid w:val="001E623C"/>
    <w:rsid w:val="001E78E9"/>
    <w:rsid w:val="001F00EF"/>
    <w:rsid w:val="001F1387"/>
    <w:rsid w:val="001F685E"/>
    <w:rsid w:val="002021A4"/>
    <w:rsid w:val="002067C3"/>
    <w:rsid w:val="00207F54"/>
    <w:rsid w:val="00213FFD"/>
    <w:rsid w:val="002147E8"/>
    <w:rsid w:val="0021547F"/>
    <w:rsid w:val="00217CAD"/>
    <w:rsid w:val="002212F8"/>
    <w:rsid w:val="0022694E"/>
    <w:rsid w:val="00226B6A"/>
    <w:rsid w:val="0022750F"/>
    <w:rsid w:val="00227F8F"/>
    <w:rsid w:val="00232E61"/>
    <w:rsid w:val="00237E5C"/>
    <w:rsid w:val="002403C1"/>
    <w:rsid w:val="0024041F"/>
    <w:rsid w:val="00244BBB"/>
    <w:rsid w:val="00245B5A"/>
    <w:rsid w:val="002461B4"/>
    <w:rsid w:val="00246A5A"/>
    <w:rsid w:val="002476DC"/>
    <w:rsid w:val="002544F4"/>
    <w:rsid w:val="00256886"/>
    <w:rsid w:val="0025799C"/>
    <w:rsid w:val="002613FE"/>
    <w:rsid w:val="00262E28"/>
    <w:rsid w:val="00265EEB"/>
    <w:rsid w:val="002754A5"/>
    <w:rsid w:val="002803D0"/>
    <w:rsid w:val="00282CB7"/>
    <w:rsid w:val="0028514E"/>
    <w:rsid w:val="002906E0"/>
    <w:rsid w:val="0029081B"/>
    <w:rsid w:val="002926DC"/>
    <w:rsid w:val="00296155"/>
    <w:rsid w:val="002A389C"/>
    <w:rsid w:val="002A3F0B"/>
    <w:rsid w:val="002A472B"/>
    <w:rsid w:val="002A6390"/>
    <w:rsid w:val="002A77E5"/>
    <w:rsid w:val="002B056C"/>
    <w:rsid w:val="002B0F49"/>
    <w:rsid w:val="002B3173"/>
    <w:rsid w:val="002B375A"/>
    <w:rsid w:val="002B5CEC"/>
    <w:rsid w:val="002B6DBB"/>
    <w:rsid w:val="002C3B08"/>
    <w:rsid w:val="002D0197"/>
    <w:rsid w:val="002D0B56"/>
    <w:rsid w:val="002D1BB9"/>
    <w:rsid w:val="002D437C"/>
    <w:rsid w:val="002D4A17"/>
    <w:rsid w:val="002E2AF9"/>
    <w:rsid w:val="002E7E1C"/>
    <w:rsid w:val="002F6B8F"/>
    <w:rsid w:val="00301BE4"/>
    <w:rsid w:val="00302A33"/>
    <w:rsid w:val="00306156"/>
    <w:rsid w:val="003104F9"/>
    <w:rsid w:val="00313758"/>
    <w:rsid w:val="003137CC"/>
    <w:rsid w:val="00313951"/>
    <w:rsid w:val="00314BFF"/>
    <w:rsid w:val="00315159"/>
    <w:rsid w:val="0031577B"/>
    <w:rsid w:val="003245EE"/>
    <w:rsid w:val="003305A7"/>
    <w:rsid w:val="00331EC1"/>
    <w:rsid w:val="003330BE"/>
    <w:rsid w:val="0033443A"/>
    <w:rsid w:val="003358FB"/>
    <w:rsid w:val="00344747"/>
    <w:rsid w:val="00345473"/>
    <w:rsid w:val="00346CE4"/>
    <w:rsid w:val="00351031"/>
    <w:rsid w:val="003513EB"/>
    <w:rsid w:val="00352F2F"/>
    <w:rsid w:val="00356F6E"/>
    <w:rsid w:val="0036402F"/>
    <w:rsid w:val="003678FD"/>
    <w:rsid w:val="00367F7B"/>
    <w:rsid w:val="00371EAF"/>
    <w:rsid w:val="00375025"/>
    <w:rsid w:val="0037652B"/>
    <w:rsid w:val="00376ACA"/>
    <w:rsid w:val="00377BCC"/>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3627"/>
    <w:rsid w:val="003D4DAE"/>
    <w:rsid w:val="003D7AA0"/>
    <w:rsid w:val="003E19DA"/>
    <w:rsid w:val="003E3C9D"/>
    <w:rsid w:val="003E4DB8"/>
    <w:rsid w:val="003E7666"/>
    <w:rsid w:val="003F2F66"/>
    <w:rsid w:val="003F35C1"/>
    <w:rsid w:val="003F46AF"/>
    <w:rsid w:val="00400945"/>
    <w:rsid w:val="00401A18"/>
    <w:rsid w:val="0040594B"/>
    <w:rsid w:val="00406ACE"/>
    <w:rsid w:val="00411C0B"/>
    <w:rsid w:val="00411C8C"/>
    <w:rsid w:val="004169F5"/>
    <w:rsid w:val="00417441"/>
    <w:rsid w:val="00421ACA"/>
    <w:rsid w:val="004220A1"/>
    <w:rsid w:val="00424205"/>
    <w:rsid w:val="004244DA"/>
    <w:rsid w:val="004301C1"/>
    <w:rsid w:val="00430891"/>
    <w:rsid w:val="004420D6"/>
    <w:rsid w:val="004424D0"/>
    <w:rsid w:val="00443758"/>
    <w:rsid w:val="00451997"/>
    <w:rsid w:val="004551F4"/>
    <w:rsid w:val="00456967"/>
    <w:rsid w:val="00456C38"/>
    <w:rsid w:val="00457945"/>
    <w:rsid w:val="0046247D"/>
    <w:rsid w:val="004631DC"/>
    <w:rsid w:val="004639C9"/>
    <w:rsid w:val="00463FA0"/>
    <w:rsid w:val="00464434"/>
    <w:rsid w:val="004663C0"/>
    <w:rsid w:val="00470C32"/>
    <w:rsid w:val="00474425"/>
    <w:rsid w:val="00474E29"/>
    <w:rsid w:val="0047588F"/>
    <w:rsid w:val="00476843"/>
    <w:rsid w:val="00480AA7"/>
    <w:rsid w:val="004827DD"/>
    <w:rsid w:val="0048367E"/>
    <w:rsid w:val="00484701"/>
    <w:rsid w:val="00484775"/>
    <w:rsid w:val="00487CE7"/>
    <w:rsid w:val="00492DA3"/>
    <w:rsid w:val="00493EC6"/>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50002E"/>
    <w:rsid w:val="005001D6"/>
    <w:rsid w:val="00500B08"/>
    <w:rsid w:val="00511C76"/>
    <w:rsid w:val="00512E7E"/>
    <w:rsid w:val="00525BC7"/>
    <w:rsid w:val="00526D70"/>
    <w:rsid w:val="00526D91"/>
    <w:rsid w:val="00530801"/>
    <w:rsid w:val="00530BC6"/>
    <w:rsid w:val="005324A3"/>
    <w:rsid w:val="00534939"/>
    <w:rsid w:val="005353D5"/>
    <w:rsid w:val="00537AAC"/>
    <w:rsid w:val="00537DCE"/>
    <w:rsid w:val="00544B70"/>
    <w:rsid w:val="00545211"/>
    <w:rsid w:val="00545722"/>
    <w:rsid w:val="00546C54"/>
    <w:rsid w:val="005530F3"/>
    <w:rsid w:val="00555287"/>
    <w:rsid w:val="0055671E"/>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A27D4"/>
    <w:rsid w:val="005A6C7E"/>
    <w:rsid w:val="005B64FE"/>
    <w:rsid w:val="005C01B0"/>
    <w:rsid w:val="005C0CEB"/>
    <w:rsid w:val="005C18A7"/>
    <w:rsid w:val="005D2B5A"/>
    <w:rsid w:val="005D5014"/>
    <w:rsid w:val="005F1A46"/>
    <w:rsid w:val="005F4C5A"/>
    <w:rsid w:val="005F7336"/>
    <w:rsid w:val="006007EA"/>
    <w:rsid w:val="006008F7"/>
    <w:rsid w:val="00600B77"/>
    <w:rsid w:val="00603776"/>
    <w:rsid w:val="00604F31"/>
    <w:rsid w:val="006052FB"/>
    <w:rsid w:val="0060696E"/>
    <w:rsid w:val="00611155"/>
    <w:rsid w:val="00612FCC"/>
    <w:rsid w:val="00614FFF"/>
    <w:rsid w:val="006229B8"/>
    <w:rsid w:val="006241B0"/>
    <w:rsid w:val="0062441B"/>
    <w:rsid w:val="006245EC"/>
    <w:rsid w:val="0062582E"/>
    <w:rsid w:val="00632B08"/>
    <w:rsid w:val="006341B4"/>
    <w:rsid w:val="00635BF7"/>
    <w:rsid w:val="00640271"/>
    <w:rsid w:val="00640C93"/>
    <w:rsid w:val="0064220F"/>
    <w:rsid w:val="00643078"/>
    <w:rsid w:val="0064432F"/>
    <w:rsid w:val="006475E5"/>
    <w:rsid w:val="00650911"/>
    <w:rsid w:val="00650A8F"/>
    <w:rsid w:val="00662842"/>
    <w:rsid w:val="006672E4"/>
    <w:rsid w:val="00672531"/>
    <w:rsid w:val="00674C2B"/>
    <w:rsid w:val="00674E7D"/>
    <w:rsid w:val="00674F60"/>
    <w:rsid w:val="00677A5B"/>
    <w:rsid w:val="0068154F"/>
    <w:rsid w:val="00681D6A"/>
    <w:rsid w:val="00682F05"/>
    <w:rsid w:val="00683569"/>
    <w:rsid w:val="006850CA"/>
    <w:rsid w:val="006907C6"/>
    <w:rsid w:val="006951C8"/>
    <w:rsid w:val="006A1EE4"/>
    <w:rsid w:val="006A2EB9"/>
    <w:rsid w:val="006A3D7C"/>
    <w:rsid w:val="006A487F"/>
    <w:rsid w:val="006B45CF"/>
    <w:rsid w:val="006B45E0"/>
    <w:rsid w:val="006C1F5C"/>
    <w:rsid w:val="006C67C6"/>
    <w:rsid w:val="006D0A88"/>
    <w:rsid w:val="006D1733"/>
    <w:rsid w:val="006D2ECB"/>
    <w:rsid w:val="006D565B"/>
    <w:rsid w:val="006D7A8E"/>
    <w:rsid w:val="006E401F"/>
    <w:rsid w:val="006E5B7B"/>
    <w:rsid w:val="006F0218"/>
    <w:rsid w:val="006F2832"/>
    <w:rsid w:val="006F2F8D"/>
    <w:rsid w:val="006F551B"/>
    <w:rsid w:val="00700A65"/>
    <w:rsid w:val="00704AE8"/>
    <w:rsid w:val="00705B4E"/>
    <w:rsid w:val="0070676D"/>
    <w:rsid w:val="007074A0"/>
    <w:rsid w:val="00710F50"/>
    <w:rsid w:val="00714B11"/>
    <w:rsid w:val="0071776E"/>
    <w:rsid w:val="007178DA"/>
    <w:rsid w:val="0072225F"/>
    <w:rsid w:val="00722E8C"/>
    <w:rsid w:val="00726836"/>
    <w:rsid w:val="00730C5F"/>
    <w:rsid w:val="007347A8"/>
    <w:rsid w:val="007351B4"/>
    <w:rsid w:val="00740389"/>
    <w:rsid w:val="00742DD3"/>
    <w:rsid w:val="007443AF"/>
    <w:rsid w:val="00745166"/>
    <w:rsid w:val="00747C2D"/>
    <w:rsid w:val="00761027"/>
    <w:rsid w:val="00761694"/>
    <w:rsid w:val="00761727"/>
    <w:rsid w:val="007629F8"/>
    <w:rsid w:val="007647CB"/>
    <w:rsid w:val="00766480"/>
    <w:rsid w:val="00767E8B"/>
    <w:rsid w:val="0077226D"/>
    <w:rsid w:val="0077335C"/>
    <w:rsid w:val="007752E8"/>
    <w:rsid w:val="007769B7"/>
    <w:rsid w:val="007771CF"/>
    <w:rsid w:val="00780473"/>
    <w:rsid w:val="00781285"/>
    <w:rsid w:val="007815F8"/>
    <w:rsid w:val="00783343"/>
    <w:rsid w:val="00797E1E"/>
    <w:rsid w:val="007A57C6"/>
    <w:rsid w:val="007A6C7E"/>
    <w:rsid w:val="007B0267"/>
    <w:rsid w:val="007B15C4"/>
    <w:rsid w:val="007B17B5"/>
    <w:rsid w:val="007B1B8B"/>
    <w:rsid w:val="007B4D65"/>
    <w:rsid w:val="007B5C7D"/>
    <w:rsid w:val="007C1BB9"/>
    <w:rsid w:val="007D2B96"/>
    <w:rsid w:val="007D312D"/>
    <w:rsid w:val="007D5189"/>
    <w:rsid w:val="007E108B"/>
    <w:rsid w:val="007E3C2E"/>
    <w:rsid w:val="007E7A7B"/>
    <w:rsid w:val="007F0D80"/>
    <w:rsid w:val="007F2482"/>
    <w:rsid w:val="007F2A9C"/>
    <w:rsid w:val="007F4C4E"/>
    <w:rsid w:val="007F5218"/>
    <w:rsid w:val="00805266"/>
    <w:rsid w:val="008115B0"/>
    <w:rsid w:val="00811A55"/>
    <w:rsid w:val="00812FF3"/>
    <w:rsid w:val="00814827"/>
    <w:rsid w:val="00815B40"/>
    <w:rsid w:val="00820E54"/>
    <w:rsid w:val="00821132"/>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34B4"/>
    <w:rsid w:val="00844736"/>
    <w:rsid w:val="0084520F"/>
    <w:rsid w:val="008605C6"/>
    <w:rsid w:val="00861498"/>
    <w:rsid w:val="00864A16"/>
    <w:rsid w:val="00864CDD"/>
    <w:rsid w:val="008650C6"/>
    <w:rsid w:val="008651F3"/>
    <w:rsid w:val="00870D16"/>
    <w:rsid w:val="00880428"/>
    <w:rsid w:val="00881332"/>
    <w:rsid w:val="00882128"/>
    <w:rsid w:val="00890C8C"/>
    <w:rsid w:val="008914C0"/>
    <w:rsid w:val="008929AA"/>
    <w:rsid w:val="00894593"/>
    <w:rsid w:val="008979F8"/>
    <w:rsid w:val="008A5C5D"/>
    <w:rsid w:val="008A6B24"/>
    <w:rsid w:val="008A7176"/>
    <w:rsid w:val="008A7EC4"/>
    <w:rsid w:val="008B3112"/>
    <w:rsid w:val="008B479C"/>
    <w:rsid w:val="008B6BCE"/>
    <w:rsid w:val="008C5D51"/>
    <w:rsid w:val="008C6998"/>
    <w:rsid w:val="008D0540"/>
    <w:rsid w:val="008D569F"/>
    <w:rsid w:val="008E066E"/>
    <w:rsid w:val="008E429E"/>
    <w:rsid w:val="008E464A"/>
    <w:rsid w:val="008E4EFD"/>
    <w:rsid w:val="008F1348"/>
    <w:rsid w:val="008F1D92"/>
    <w:rsid w:val="008F4B31"/>
    <w:rsid w:val="008F7E84"/>
    <w:rsid w:val="009028F1"/>
    <w:rsid w:val="00903247"/>
    <w:rsid w:val="0090531B"/>
    <w:rsid w:val="009057B6"/>
    <w:rsid w:val="00906A80"/>
    <w:rsid w:val="00906ECE"/>
    <w:rsid w:val="00912387"/>
    <w:rsid w:val="00913157"/>
    <w:rsid w:val="00913BD4"/>
    <w:rsid w:val="00914B08"/>
    <w:rsid w:val="00921E01"/>
    <w:rsid w:val="00922027"/>
    <w:rsid w:val="0092388D"/>
    <w:rsid w:val="00923EB6"/>
    <w:rsid w:val="0092469F"/>
    <w:rsid w:val="00924A9D"/>
    <w:rsid w:val="009250E7"/>
    <w:rsid w:val="0092656F"/>
    <w:rsid w:val="00930BF7"/>
    <w:rsid w:val="00932BA5"/>
    <w:rsid w:val="00932CEB"/>
    <w:rsid w:val="009330E0"/>
    <w:rsid w:val="009422BA"/>
    <w:rsid w:val="00942C84"/>
    <w:rsid w:val="00942C8A"/>
    <w:rsid w:val="009513E2"/>
    <w:rsid w:val="0095174A"/>
    <w:rsid w:val="009520B4"/>
    <w:rsid w:val="00954765"/>
    <w:rsid w:val="009562B1"/>
    <w:rsid w:val="009605D3"/>
    <w:rsid w:val="0096188E"/>
    <w:rsid w:val="00961BA8"/>
    <w:rsid w:val="00963992"/>
    <w:rsid w:val="00964516"/>
    <w:rsid w:val="00967E12"/>
    <w:rsid w:val="00971BFB"/>
    <w:rsid w:val="009727CA"/>
    <w:rsid w:val="009877FD"/>
    <w:rsid w:val="00991AF1"/>
    <w:rsid w:val="009943D9"/>
    <w:rsid w:val="00997840"/>
    <w:rsid w:val="009A342F"/>
    <w:rsid w:val="009A3EBA"/>
    <w:rsid w:val="009B2C8D"/>
    <w:rsid w:val="009B485D"/>
    <w:rsid w:val="009C0733"/>
    <w:rsid w:val="009C0C8B"/>
    <w:rsid w:val="009C3654"/>
    <w:rsid w:val="009C386B"/>
    <w:rsid w:val="009C5487"/>
    <w:rsid w:val="009D2E91"/>
    <w:rsid w:val="009D429F"/>
    <w:rsid w:val="009D451B"/>
    <w:rsid w:val="009D5057"/>
    <w:rsid w:val="009D5FA5"/>
    <w:rsid w:val="009D7783"/>
    <w:rsid w:val="009E4AC5"/>
    <w:rsid w:val="009F01BF"/>
    <w:rsid w:val="009F1034"/>
    <w:rsid w:val="009F27AE"/>
    <w:rsid w:val="009F3D73"/>
    <w:rsid w:val="009F5E68"/>
    <w:rsid w:val="00A02C07"/>
    <w:rsid w:val="00A02EA3"/>
    <w:rsid w:val="00A030B9"/>
    <w:rsid w:val="00A06185"/>
    <w:rsid w:val="00A06FEE"/>
    <w:rsid w:val="00A10227"/>
    <w:rsid w:val="00A13766"/>
    <w:rsid w:val="00A15104"/>
    <w:rsid w:val="00A15E7F"/>
    <w:rsid w:val="00A177DC"/>
    <w:rsid w:val="00A23611"/>
    <w:rsid w:val="00A24051"/>
    <w:rsid w:val="00A26599"/>
    <w:rsid w:val="00A26E04"/>
    <w:rsid w:val="00A3578E"/>
    <w:rsid w:val="00A367D7"/>
    <w:rsid w:val="00A4004D"/>
    <w:rsid w:val="00A4279A"/>
    <w:rsid w:val="00A42CD3"/>
    <w:rsid w:val="00A464ED"/>
    <w:rsid w:val="00A537BB"/>
    <w:rsid w:val="00A55387"/>
    <w:rsid w:val="00A55BE7"/>
    <w:rsid w:val="00A57CFB"/>
    <w:rsid w:val="00A61BF4"/>
    <w:rsid w:val="00A6506E"/>
    <w:rsid w:val="00A65444"/>
    <w:rsid w:val="00A66F34"/>
    <w:rsid w:val="00A72A07"/>
    <w:rsid w:val="00A7442E"/>
    <w:rsid w:val="00A75050"/>
    <w:rsid w:val="00A76ACD"/>
    <w:rsid w:val="00A771E3"/>
    <w:rsid w:val="00A82C34"/>
    <w:rsid w:val="00A87EE9"/>
    <w:rsid w:val="00A90C28"/>
    <w:rsid w:val="00A90C58"/>
    <w:rsid w:val="00A94ADC"/>
    <w:rsid w:val="00AA09A3"/>
    <w:rsid w:val="00AA0E1E"/>
    <w:rsid w:val="00AA1F5F"/>
    <w:rsid w:val="00AA369A"/>
    <w:rsid w:val="00AA6E23"/>
    <w:rsid w:val="00AB1B43"/>
    <w:rsid w:val="00AB57F8"/>
    <w:rsid w:val="00AB633F"/>
    <w:rsid w:val="00AC2AE0"/>
    <w:rsid w:val="00AC504A"/>
    <w:rsid w:val="00AC5B18"/>
    <w:rsid w:val="00AC5EB7"/>
    <w:rsid w:val="00AC7601"/>
    <w:rsid w:val="00AD56A0"/>
    <w:rsid w:val="00AE1A3C"/>
    <w:rsid w:val="00AE2539"/>
    <w:rsid w:val="00AE55E9"/>
    <w:rsid w:val="00AF3A5F"/>
    <w:rsid w:val="00B00AA3"/>
    <w:rsid w:val="00B01A7F"/>
    <w:rsid w:val="00B10635"/>
    <w:rsid w:val="00B10ACA"/>
    <w:rsid w:val="00B12914"/>
    <w:rsid w:val="00B130A9"/>
    <w:rsid w:val="00B136D6"/>
    <w:rsid w:val="00B13FBE"/>
    <w:rsid w:val="00B16740"/>
    <w:rsid w:val="00B17B6A"/>
    <w:rsid w:val="00B21506"/>
    <w:rsid w:val="00B225E1"/>
    <w:rsid w:val="00B27A09"/>
    <w:rsid w:val="00B27A80"/>
    <w:rsid w:val="00B30AEE"/>
    <w:rsid w:val="00B30B09"/>
    <w:rsid w:val="00B31EA8"/>
    <w:rsid w:val="00B3349F"/>
    <w:rsid w:val="00B3515F"/>
    <w:rsid w:val="00B40D5A"/>
    <w:rsid w:val="00B47277"/>
    <w:rsid w:val="00B52A4F"/>
    <w:rsid w:val="00B5422A"/>
    <w:rsid w:val="00B57F8D"/>
    <w:rsid w:val="00B61BA3"/>
    <w:rsid w:val="00B64350"/>
    <w:rsid w:val="00B86AFB"/>
    <w:rsid w:val="00B9329D"/>
    <w:rsid w:val="00BA0586"/>
    <w:rsid w:val="00BA48C1"/>
    <w:rsid w:val="00BA67E1"/>
    <w:rsid w:val="00BB25A2"/>
    <w:rsid w:val="00BB2E27"/>
    <w:rsid w:val="00BB4290"/>
    <w:rsid w:val="00BB54CA"/>
    <w:rsid w:val="00BB6FA8"/>
    <w:rsid w:val="00BC5A2A"/>
    <w:rsid w:val="00BD38E2"/>
    <w:rsid w:val="00BD40BF"/>
    <w:rsid w:val="00BD5E44"/>
    <w:rsid w:val="00BE099E"/>
    <w:rsid w:val="00BE3FB4"/>
    <w:rsid w:val="00BE435F"/>
    <w:rsid w:val="00BE6560"/>
    <w:rsid w:val="00BF4E69"/>
    <w:rsid w:val="00BF6E42"/>
    <w:rsid w:val="00C00ECE"/>
    <w:rsid w:val="00C12ACA"/>
    <w:rsid w:val="00C139B1"/>
    <w:rsid w:val="00C140BB"/>
    <w:rsid w:val="00C1463C"/>
    <w:rsid w:val="00C146B5"/>
    <w:rsid w:val="00C306D5"/>
    <w:rsid w:val="00C31D2E"/>
    <w:rsid w:val="00C437A3"/>
    <w:rsid w:val="00C45FB1"/>
    <w:rsid w:val="00C47AB8"/>
    <w:rsid w:val="00C50DA8"/>
    <w:rsid w:val="00C51E59"/>
    <w:rsid w:val="00C54135"/>
    <w:rsid w:val="00C55C06"/>
    <w:rsid w:val="00C6088A"/>
    <w:rsid w:val="00C60EC3"/>
    <w:rsid w:val="00C628F2"/>
    <w:rsid w:val="00C62AD6"/>
    <w:rsid w:val="00C632C5"/>
    <w:rsid w:val="00C636F1"/>
    <w:rsid w:val="00C656E0"/>
    <w:rsid w:val="00C6609D"/>
    <w:rsid w:val="00C66AFF"/>
    <w:rsid w:val="00C67671"/>
    <w:rsid w:val="00C71C0F"/>
    <w:rsid w:val="00C74586"/>
    <w:rsid w:val="00C74C38"/>
    <w:rsid w:val="00C75334"/>
    <w:rsid w:val="00C828E9"/>
    <w:rsid w:val="00C861FB"/>
    <w:rsid w:val="00C91EB7"/>
    <w:rsid w:val="00C9232B"/>
    <w:rsid w:val="00C93C6B"/>
    <w:rsid w:val="00C94B72"/>
    <w:rsid w:val="00CA0ADE"/>
    <w:rsid w:val="00CA2566"/>
    <w:rsid w:val="00CA2A9A"/>
    <w:rsid w:val="00CA3230"/>
    <w:rsid w:val="00CB31AD"/>
    <w:rsid w:val="00CB6478"/>
    <w:rsid w:val="00CB7F9B"/>
    <w:rsid w:val="00CC0024"/>
    <w:rsid w:val="00CC01EF"/>
    <w:rsid w:val="00CC3559"/>
    <w:rsid w:val="00CC44B7"/>
    <w:rsid w:val="00CC74C5"/>
    <w:rsid w:val="00CD1F1A"/>
    <w:rsid w:val="00CD6B11"/>
    <w:rsid w:val="00CE0D1F"/>
    <w:rsid w:val="00CE12D8"/>
    <w:rsid w:val="00CE17AF"/>
    <w:rsid w:val="00CE1FA5"/>
    <w:rsid w:val="00CE2CF4"/>
    <w:rsid w:val="00CE37F7"/>
    <w:rsid w:val="00CE7732"/>
    <w:rsid w:val="00CE7BFA"/>
    <w:rsid w:val="00CE7CD5"/>
    <w:rsid w:val="00CF04C2"/>
    <w:rsid w:val="00CF175A"/>
    <w:rsid w:val="00CF7A17"/>
    <w:rsid w:val="00D010BB"/>
    <w:rsid w:val="00D03522"/>
    <w:rsid w:val="00D05285"/>
    <w:rsid w:val="00D0584C"/>
    <w:rsid w:val="00D06518"/>
    <w:rsid w:val="00D06F8E"/>
    <w:rsid w:val="00D1220A"/>
    <w:rsid w:val="00D15405"/>
    <w:rsid w:val="00D20617"/>
    <w:rsid w:val="00D20AB1"/>
    <w:rsid w:val="00D214A6"/>
    <w:rsid w:val="00D220F0"/>
    <w:rsid w:val="00D224F5"/>
    <w:rsid w:val="00D2254C"/>
    <w:rsid w:val="00D3003D"/>
    <w:rsid w:val="00D302BC"/>
    <w:rsid w:val="00D31A40"/>
    <w:rsid w:val="00D34489"/>
    <w:rsid w:val="00D349CC"/>
    <w:rsid w:val="00D35A28"/>
    <w:rsid w:val="00D361C0"/>
    <w:rsid w:val="00D36781"/>
    <w:rsid w:val="00D40346"/>
    <w:rsid w:val="00D47ABF"/>
    <w:rsid w:val="00D50EC8"/>
    <w:rsid w:val="00D55055"/>
    <w:rsid w:val="00D5769D"/>
    <w:rsid w:val="00D67079"/>
    <w:rsid w:val="00D67EC5"/>
    <w:rsid w:val="00D733E1"/>
    <w:rsid w:val="00D73DDA"/>
    <w:rsid w:val="00D742B8"/>
    <w:rsid w:val="00D745A7"/>
    <w:rsid w:val="00D803C9"/>
    <w:rsid w:val="00D80A79"/>
    <w:rsid w:val="00D80B9F"/>
    <w:rsid w:val="00D80BD5"/>
    <w:rsid w:val="00D83594"/>
    <w:rsid w:val="00D85274"/>
    <w:rsid w:val="00D85909"/>
    <w:rsid w:val="00D91738"/>
    <w:rsid w:val="00D93638"/>
    <w:rsid w:val="00D9551E"/>
    <w:rsid w:val="00DA11FC"/>
    <w:rsid w:val="00DA2703"/>
    <w:rsid w:val="00DA31D7"/>
    <w:rsid w:val="00DA70E5"/>
    <w:rsid w:val="00DA7935"/>
    <w:rsid w:val="00DB3A08"/>
    <w:rsid w:val="00DB3B9D"/>
    <w:rsid w:val="00DC0E0D"/>
    <w:rsid w:val="00DC23E1"/>
    <w:rsid w:val="00DC255B"/>
    <w:rsid w:val="00DC511E"/>
    <w:rsid w:val="00DC677F"/>
    <w:rsid w:val="00DD15F7"/>
    <w:rsid w:val="00DD2DBA"/>
    <w:rsid w:val="00DD6226"/>
    <w:rsid w:val="00DD6589"/>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536A"/>
    <w:rsid w:val="00E10EDD"/>
    <w:rsid w:val="00E11CAF"/>
    <w:rsid w:val="00E14C4A"/>
    <w:rsid w:val="00E17960"/>
    <w:rsid w:val="00E217EC"/>
    <w:rsid w:val="00E2180A"/>
    <w:rsid w:val="00E22B93"/>
    <w:rsid w:val="00E231F3"/>
    <w:rsid w:val="00E24F99"/>
    <w:rsid w:val="00E26AB6"/>
    <w:rsid w:val="00E30C3F"/>
    <w:rsid w:val="00E31A2B"/>
    <w:rsid w:val="00E4009E"/>
    <w:rsid w:val="00E41045"/>
    <w:rsid w:val="00E41DA1"/>
    <w:rsid w:val="00E42F2A"/>
    <w:rsid w:val="00E43006"/>
    <w:rsid w:val="00E453F1"/>
    <w:rsid w:val="00E5086E"/>
    <w:rsid w:val="00E50B79"/>
    <w:rsid w:val="00E50C16"/>
    <w:rsid w:val="00E53783"/>
    <w:rsid w:val="00E57067"/>
    <w:rsid w:val="00E603C4"/>
    <w:rsid w:val="00E64870"/>
    <w:rsid w:val="00E674DE"/>
    <w:rsid w:val="00E71879"/>
    <w:rsid w:val="00E72FE9"/>
    <w:rsid w:val="00E74B3A"/>
    <w:rsid w:val="00E752D2"/>
    <w:rsid w:val="00E754DB"/>
    <w:rsid w:val="00E77CC8"/>
    <w:rsid w:val="00E85FA5"/>
    <w:rsid w:val="00E90E6C"/>
    <w:rsid w:val="00E93D77"/>
    <w:rsid w:val="00E94BE4"/>
    <w:rsid w:val="00E96E7D"/>
    <w:rsid w:val="00E96FAB"/>
    <w:rsid w:val="00E97D40"/>
    <w:rsid w:val="00EA045C"/>
    <w:rsid w:val="00EA0EA8"/>
    <w:rsid w:val="00EA2013"/>
    <w:rsid w:val="00EA2413"/>
    <w:rsid w:val="00EA281E"/>
    <w:rsid w:val="00EA366B"/>
    <w:rsid w:val="00EC0667"/>
    <w:rsid w:val="00EC2ED0"/>
    <w:rsid w:val="00EC36A0"/>
    <w:rsid w:val="00EC45DC"/>
    <w:rsid w:val="00EC4FA4"/>
    <w:rsid w:val="00EC63E4"/>
    <w:rsid w:val="00ED04B8"/>
    <w:rsid w:val="00ED174B"/>
    <w:rsid w:val="00ED289F"/>
    <w:rsid w:val="00ED38D8"/>
    <w:rsid w:val="00ED6275"/>
    <w:rsid w:val="00EE0357"/>
    <w:rsid w:val="00EE1A11"/>
    <w:rsid w:val="00EE289E"/>
    <w:rsid w:val="00EE3069"/>
    <w:rsid w:val="00EE66BA"/>
    <w:rsid w:val="00EE6EF7"/>
    <w:rsid w:val="00EF2963"/>
    <w:rsid w:val="00EF36FD"/>
    <w:rsid w:val="00EF3C05"/>
    <w:rsid w:val="00EF451D"/>
    <w:rsid w:val="00EF60F7"/>
    <w:rsid w:val="00F012D0"/>
    <w:rsid w:val="00F0232B"/>
    <w:rsid w:val="00F0546B"/>
    <w:rsid w:val="00F077FF"/>
    <w:rsid w:val="00F10FF0"/>
    <w:rsid w:val="00F11888"/>
    <w:rsid w:val="00F17C87"/>
    <w:rsid w:val="00F207B3"/>
    <w:rsid w:val="00F21C67"/>
    <w:rsid w:val="00F22475"/>
    <w:rsid w:val="00F22899"/>
    <w:rsid w:val="00F25E25"/>
    <w:rsid w:val="00F25F6B"/>
    <w:rsid w:val="00F26EC0"/>
    <w:rsid w:val="00F27474"/>
    <w:rsid w:val="00F310FA"/>
    <w:rsid w:val="00F32E4D"/>
    <w:rsid w:val="00F342E9"/>
    <w:rsid w:val="00F353D1"/>
    <w:rsid w:val="00F35BFB"/>
    <w:rsid w:val="00F36AC2"/>
    <w:rsid w:val="00F42039"/>
    <w:rsid w:val="00F42883"/>
    <w:rsid w:val="00F43833"/>
    <w:rsid w:val="00F43D83"/>
    <w:rsid w:val="00F5118C"/>
    <w:rsid w:val="00F5650B"/>
    <w:rsid w:val="00F5683B"/>
    <w:rsid w:val="00F56AAC"/>
    <w:rsid w:val="00F60C86"/>
    <w:rsid w:val="00F615B9"/>
    <w:rsid w:val="00F61765"/>
    <w:rsid w:val="00F62353"/>
    <w:rsid w:val="00F62F5E"/>
    <w:rsid w:val="00F67F28"/>
    <w:rsid w:val="00F72543"/>
    <w:rsid w:val="00F745CC"/>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02EC"/>
    <w:rsid w:val="00FA1B25"/>
    <w:rsid w:val="00FA2B20"/>
    <w:rsid w:val="00FA6551"/>
    <w:rsid w:val="00FB22C6"/>
    <w:rsid w:val="00FB40CF"/>
    <w:rsid w:val="00FB51B5"/>
    <w:rsid w:val="00FB7DFB"/>
    <w:rsid w:val="00FC014C"/>
    <w:rsid w:val="00FC098C"/>
    <w:rsid w:val="00FC0F42"/>
    <w:rsid w:val="00FC162F"/>
    <w:rsid w:val="00FC327B"/>
    <w:rsid w:val="00FC38A0"/>
    <w:rsid w:val="00FC51F4"/>
    <w:rsid w:val="00FD1687"/>
    <w:rsid w:val="00FD1D2E"/>
    <w:rsid w:val="00FD1DE0"/>
    <w:rsid w:val="00FD73A1"/>
    <w:rsid w:val="00FD7658"/>
    <w:rsid w:val="00FE29E6"/>
    <w:rsid w:val="00FE2F99"/>
    <w:rsid w:val="00FE3244"/>
    <w:rsid w:val="00FE3664"/>
    <w:rsid w:val="00FE44B0"/>
    <w:rsid w:val="00FF07C9"/>
    <w:rsid w:val="00FF4D44"/>
    <w:rsid w:val="00FF5A58"/>
    <w:rsid w:val="00FF5EB8"/>
    <w:rsid w:val="00FF6B74"/>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6F4F9FD0-109F-422B-A581-CB1960E6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F00EF"/>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5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uiPriority w:val="34"/>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uiPriority w:val="34"/>
    <w:qFormat/>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ad.nasher@gmail.com1" TargetMode="External"/><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s>
</file>

<file path=customXml/itemProps1.xml><?xml version="1.0" encoding="utf-8"?>
<ds:datastoreItem xmlns:ds="http://schemas.openxmlformats.org/officeDocument/2006/customXml" ds:itemID="{B82DBE0C-60A9-465E-9EB8-FC104728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10</Pages>
  <Words>5152</Words>
  <Characters>29373</Characters>
  <Application>Microsoft Office Word</Application>
  <DocSecurity>0</DocSecurity>
  <PresentationFormat/>
  <Lines>244</Lines>
  <Paragraphs>68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34457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Ilham Maulana</cp:lastModifiedBy>
  <cp:revision>24</cp:revision>
  <cp:lastPrinted>2023-07-26T10:56:00Z</cp:lastPrinted>
  <dcterms:created xsi:type="dcterms:W3CDTF">2023-07-27T04:11:00Z</dcterms:created>
  <dcterms:modified xsi:type="dcterms:W3CDTF">2025-06-10T15:55:00Z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0ae45d32-e4cd-3201-b628-da8de7b1354a</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