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0EEF" w14:textId="43B450C2" w:rsidR="000A6201" w:rsidRDefault="000F2DE8" w:rsidP="000F2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DESKRIPTIF</w:t>
      </w:r>
    </w:p>
    <w:tbl>
      <w:tblPr>
        <w:tblW w:w="8147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1029"/>
        <w:gridCol w:w="1077"/>
        <w:gridCol w:w="1107"/>
        <w:gridCol w:w="1030"/>
        <w:gridCol w:w="1445"/>
      </w:tblGrid>
      <w:tr w:rsidR="000F2DE8" w:rsidRPr="000F2DE8" w14:paraId="52823BED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273753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n-ID"/>
              </w:rPr>
              <w:t>Descriptive Statistics</w:t>
            </w:r>
          </w:p>
        </w:tc>
      </w:tr>
      <w:tr w:rsidR="000F2DE8" w:rsidRPr="000F2DE8" w14:paraId="610E5053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41C59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463189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N</w:t>
            </w:r>
          </w:p>
        </w:tc>
        <w:tc>
          <w:tcPr>
            <w:tcW w:w="10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E71C06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Minimum</w:t>
            </w:r>
          </w:p>
        </w:tc>
        <w:tc>
          <w:tcPr>
            <w:tcW w:w="11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2B086B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Maximum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EEBCA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5C7121B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Std. Deviation</w:t>
            </w:r>
          </w:p>
        </w:tc>
      </w:tr>
      <w:tr w:rsidR="000F2DE8" w:rsidRPr="000F2DE8" w14:paraId="0128E152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2C7B0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Penggunaan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Model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Pembelajaran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Kooperatif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tipe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STAD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78DDEA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29</w:t>
            </w:r>
          </w:p>
        </w:tc>
        <w:tc>
          <w:tcPr>
            <w:tcW w:w="10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E62529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20</w:t>
            </w:r>
          </w:p>
        </w:tc>
        <w:tc>
          <w:tcPr>
            <w:tcW w:w="11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2C76DA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93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D864D6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66.59</w:t>
            </w:r>
          </w:p>
        </w:tc>
        <w:tc>
          <w:tcPr>
            <w:tcW w:w="14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A11ED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17.412</w:t>
            </w:r>
          </w:p>
        </w:tc>
      </w:tr>
      <w:tr w:rsidR="000F2DE8" w:rsidRPr="000F2DE8" w14:paraId="3EC1E6B0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58B7A5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Penggunaan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Model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Pembelajaran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Konvensional</w:t>
            </w:r>
            <w:proofErr w:type="spellEnd"/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89F8E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32</w:t>
            </w:r>
          </w:p>
        </w:tc>
        <w:tc>
          <w:tcPr>
            <w:tcW w:w="10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1E919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20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C443FA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83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70C884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49.97</w:t>
            </w:r>
          </w:p>
        </w:tc>
        <w:tc>
          <w:tcPr>
            <w:tcW w:w="14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C94752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21.670</w:t>
            </w:r>
          </w:p>
        </w:tc>
      </w:tr>
      <w:tr w:rsidR="000F2DE8" w:rsidRPr="000F2DE8" w14:paraId="4BC53FA7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BBB5DF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Valid N (listwise)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3CEDE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29</w:t>
            </w:r>
          </w:p>
        </w:tc>
        <w:tc>
          <w:tcPr>
            <w:tcW w:w="10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7E774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</w:p>
        </w:tc>
        <w:tc>
          <w:tcPr>
            <w:tcW w:w="11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B1BA06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3A680B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</w:p>
        </w:tc>
        <w:tc>
          <w:tcPr>
            <w:tcW w:w="14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B6757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</w:p>
        </w:tc>
      </w:tr>
    </w:tbl>
    <w:p w14:paraId="6927D94F" w14:textId="77777777" w:rsidR="000F2DE8" w:rsidRPr="000F2DE8" w:rsidRDefault="000F2DE8" w:rsidP="000F2D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  <w:lang w:val="en-ID"/>
        </w:rPr>
      </w:pPr>
    </w:p>
    <w:p w14:paraId="2A409E20" w14:textId="296B7E54" w:rsidR="000F2DE8" w:rsidRDefault="000F2DE8" w:rsidP="000F2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UJI NORMALITAS</w:t>
      </w:r>
    </w:p>
    <w:tbl>
      <w:tblPr>
        <w:tblW w:w="6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1445"/>
        <w:gridCol w:w="1476"/>
        <w:gridCol w:w="1476"/>
      </w:tblGrid>
      <w:tr w:rsidR="000F2DE8" w:rsidRPr="000F2DE8" w14:paraId="6C45F8C6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51A11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n-ID"/>
              </w:rPr>
              <w:t>One-Sample Kolmogorov-Smirnov Test</w:t>
            </w:r>
          </w:p>
        </w:tc>
      </w:tr>
      <w:tr w:rsidR="000F2DE8" w:rsidRPr="000F2DE8" w14:paraId="64BAC61A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365C2A2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E8A0B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Penggunaan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Model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Pembelajaran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Kooperatif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tipe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STAD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693FA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Penggunaan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Model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Pembelajaran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Konvensional</w:t>
            </w:r>
            <w:proofErr w:type="spellEnd"/>
          </w:p>
        </w:tc>
      </w:tr>
      <w:tr w:rsidR="000F2DE8" w:rsidRPr="000F2DE8" w14:paraId="2E34EDE1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C4EB04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N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CD9605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29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10BF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32</w:t>
            </w:r>
          </w:p>
        </w:tc>
      </w:tr>
      <w:tr w:rsidR="000F2DE8" w:rsidRPr="000F2DE8" w14:paraId="47C9BF8E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F96A0D6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Normal </w:t>
            </w:r>
            <w:proofErr w:type="spellStart"/>
            <w:proofErr w:type="gram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Parameters</w:t>
            </w: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  <w:lang w:val="en-ID"/>
              </w:rPr>
              <w:t>a,b</w:t>
            </w:r>
            <w:proofErr w:type="spellEnd"/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0A51241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Mean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B9F94B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66.59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9D7622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49.97</w:t>
            </w:r>
          </w:p>
        </w:tc>
      </w:tr>
      <w:tr w:rsidR="000F2DE8" w:rsidRPr="000F2DE8" w14:paraId="31B5A937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1C6962F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7C5C9E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Std. Deviation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FA078A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17.412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0039C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21.670</w:t>
            </w:r>
          </w:p>
        </w:tc>
      </w:tr>
      <w:tr w:rsidR="000F2DE8" w:rsidRPr="000F2DE8" w14:paraId="4CFF457A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3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1296A9D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Most Extreme Differences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CEBD563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Absolute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661454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.126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269A6D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.164</w:t>
            </w:r>
          </w:p>
        </w:tc>
      </w:tr>
      <w:tr w:rsidR="000F2DE8" w:rsidRPr="000F2DE8" w14:paraId="10EF9358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819392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B2733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Positive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FB147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.088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4D136F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.137</w:t>
            </w:r>
          </w:p>
        </w:tc>
      </w:tr>
      <w:tr w:rsidR="000F2DE8" w:rsidRPr="000F2DE8" w14:paraId="4E755677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43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1F460EC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37224A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Negative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2B4196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-.126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7FBCA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-.164</w:t>
            </w:r>
          </w:p>
        </w:tc>
      </w:tr>
      <w:tr w:rsidR="000F2DE8" w:rsidRPr="000F2DE8" w14:paraId="53FD1178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683007B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Test Statistic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B61BB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.126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521BB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.164</w:t>
            </w:r>
          </w:p>
        </w:tc>
      </w:tr>
      <w:tr w:rsidR="000F2DE8" w:rsidRPr="000F2DE8" w14:paraId="25B220F8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8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93FCF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Asymp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 Sig. (2-tailed)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5C576F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.200</w:t>
            </w:r>
            <w:proofErr w:type="gram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  <w:lang w:val="en-ID"/>
              </w:rPr>
              <w:t>c,d</w:t>
            </w:r>
            <w:proofErr w:type="gramEnd"/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7933702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.290</w:t>
            </w: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  <w:lang w:val="en-ID"/>
              </w:rPr>
              <w:t>c</w:t>
            </w:r>
          </w:p>
        </w:tc>
      </w:tr>
      <w:tr w:rsidR="000F2DE8" w:rsidRPr="000F2DE8" w14:paraId="5F74A598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78A62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a. Test distribution is Normal.</w:t>
            </w:r>
          </w:p>
        </w:tc>
      </w:tr>
      <w:tr w:rsidR="000F2DE8" w:rsidRPr="000F2DE8" w14:paraId="6FDC521F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01A9D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b. Calculated from data.</w:t>
            </w:r>
          </w:p>
        </w:tc>
      </w:tr>
      <w:tr w:rsidR="000F2DE8" w:rsidRPr="000F2DE8" w14:paraId="392D1E52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476CFD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c. Lilliefors Significance Correction.</w:t>
            </w:r>
          </w:p>
        </w:tc>
      </w:tr>
      <w:tr w:rsidR="000F2DE8" w:rsidRPr="000F2DE8" w14:paraId="4375BDE3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F105BC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d. This is a lower bound of the true significance.</w:t>
            </w:r>
          </w:p>
        </w:tc>
      </w:tr>
    </w:tbl>
    <w:p w14:paraId="170276F9" w14:textId="77777777" w:rsidR="000F2DE8" w:rsidRPr="000F2DE8" w:rsidRDefault="000F2DE8" w:rsidP="000F2D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  <w:lang w:val="en-ID"/>
        </w:rPr>
      </w:pPr>
    </w:p>
    <w:p w14:paraId="1D305510" w14:textId="79AC81BE" w:rsidR="000F2DE8" w:rsidRDefault="000F2DE8" w:rsidP="000F2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UJI HOMOGENITAS</w:t>
      </w:r>
    </w:p>
    <w:tbl>
      <w:tblPr>
        <w:tblW w:w="4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001"/>
        <w:gridCol w:w="1001"/>
        <w:gridCol w:w="1001"/>
      </w:tblGrid>
      <w:tr w:rsidR="000F2DE8" w:rsidRPr="000F2DE8" w14:paraId="68F38ABD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FF307A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n-ID"/>
              </w:rPr>
              <w:t>Test of Homogeneity of Variances</w:t>
            </w:r>
          </w:p>
        </w:tc>
      </w:tr>
      <w:tr w:rsidR="000F2DE8" w:rsidRPr="000F2DE8" w14:paraId="4456A0E4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1E6D5E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shd w:val="clear" w:color="auto" w:fill="FFFFFF"/>
                <w:lang w:val="en-ID"/>
              </w:rPr>
              <w:t>Kemampuan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shd w:val="clear" w:color="auto" w:fill="FFFFFF"/>
                <w:lang w:val="en-ID"/>
              </w:rPr>
              <w:t>gabungan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shd w:val="clear" w:color="auto" w:fill="FFFFFF"/>
                <w:lang w:val="en-ID"/>
              </w:rPr>
              <w:t xml:space="preserve">  </w:t>
            </w:r>
          </w:p>
        </w:tc>
      </w:tr>
      <w:tr w:rsidR="000F2DE8" w:rsidRPr="000F2DE8" w14:paraId="3E78D241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671A54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Levene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Statistic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69D7A3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df1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82813A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df2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A44F0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Sig.</w:t>
            </w:r>
          </w:p>
        </w:tc>
      </w:tr>
      <w:tr w:rsidR="000F2DE8" w:rsidRPr="000F2DE8" w14:paraId="0D724AB9" w14:textId="77777777" w:rsidTr="000F2DE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C26D41E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4.913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A447D5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1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64946B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59</w:t>
            </w:r>
          </w:p>
        </w:tc>
        <w:tc>
          <w:tcPr>
            <w:tcW w:w="10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A9E7EC6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.305</w:t>
            </w:r>
          </w:p>
        </w:tc>
      </w:tr>
    </w:tbl>
    <w:p w14:paraId="74A9580C" w14:textId="77777777" w:rsidR="000F2DE8" w:rsidRPr="000F2DE8" w:rsidRDefault="000F2DE8" w:rsidP="000F2D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  <w:lang w:val="en-ID"/>
        </w:rPr>
      </w:pPr>
    </w:p>
    <w:p w14:paraId="70475868" w14:textId="77777777" w:rsidR="000F2DE8" w:rsidRDefault="000F2DE8" w:rsidP="000F2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B8152D2" w14:textId="77777777" w:rsidR="000F2DE8" w:rsidRDefault="000F2DE8" w:rsidP="000F2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947A5F" w14:textId="7C1778C7" w:rsidR="000F2DE8" w:rsidRDefault="000F2DE8" w:rsidP="000F2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UJI INDEPENDENT SAMPLES TEST</w:t>
      </w:r>
    </w:p>
    <w:tbl>
      <w:tblPr>
        <w:tblW w:w="10936" w:type="dxa"/>
        <w:tblInd w:w="-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96"/>
        <w:gridCol w:w="748"/>
        <w:gridCol w:w="709"/>
        <w:gridCol w:w="709"/>
        <w:gridCol w:w="708"/>
        <w:gridCol w:w="851"/>
        <w:gridCol w:w="992"/>
        <w:gridCol w:w="993"/>
        <w:gridCol w:w="851"/>
        <w:gridCol w:w="1012"/>
      </w:tblGrid>
      <w:tr w:rsidR="000F2DE8" w:rsidRPr="000F2DE8" w14:paraId="1D8F675A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994D4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val="en-ID"/>
              </w:rPr>
              <w:t>Independent Samples Test</w:t>
            </w:r>
          </w:p>
        </w:tc>
      </w:tr>
      <w:tr w:rsidR="000F2DE8" w:rsidRPr="000F2DE8" w14:paraId="51BC9AA1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17CB579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</w:p>
        </w:tc>
        <w:tc>
          <w:tcPr>
            <w:tcW w:w="145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84AAB43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Levene's</w:t>
            </w:r>
            <w:proofErr w:type="spellEnd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 xml:space="preserve"> Test for Equality of Variances</w:t>
            </w:r>
          </w:p>
        </w:tc>
        <w:tc>
          <w:tcPr>
            <w:tcW w:w="611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990E0A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t-test for Equality of Means</w:t>
            </w:r>
          </w:p>
        </w:tc>
      </w:tr>
      <w:tr w:rsidR="000F2DE8" w:rsidRPr="000F2DE8" w14:paraId="46F8EE7A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B84FC36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748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47CC88C5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F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0CA7CFA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Sig.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1CD5E43B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t</w:t>
            </w:r>
          </w:p>
        </w:tc>
        <w:tc>
          <w:tcPr>
            <w:tcW w:w="708" w:type="dxa"/>
            <w:vMerge w:val="restart"/>
            <w:shd w:val="clear" w:color="auto" w:fill="FFFFFF"/>
            <w:vAlign w:val="bottom"/>
          </w:tcPr>
          <w:p w14:paraId="54A16581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proofErr w:type="spellStart"/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df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4EBFD6EF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Sig. (2-tailed)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30A57D32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Mean Difference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14:paraId="57C0AFFE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Std. Error Difference</w:t>
            </w:r>
          </w:p>
        </w:tc>
        <w:tc>
          <w:tcPr>
            <w:tcW w:w="1863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162C9265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95% Confidence Interval of the Difference</w:t>
            </w:r>
          </w:p>
        </w:tc>
      </w:tr>
      <w:tr w:rsidR="000F2DE8" w:rsidRPr="000F2DE8" w14:paraId="51D5F9F2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E1AA9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748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2A5A4EC1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vMerge/>
            <w:shd w:val="clear" w:color="auto" w:fill="FFFFFF"/>
            <w:vAlign w:val="bottom"/>
          </w:tcPr>
          <w:p w14:paraId="658C0B2B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709" w:type="dxa"/>
            <w:vMerge/>
            <w:shd w:val="clear" w:color="auto" w:fill="FFFFFF"/>
            <w:vAlign w:val="bottom"/>
          </w:tcPr>
          <w:p w14:paraId="48954E48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708" w:type="dxa"/>
            <w:vMerge/>
            <w:shd w:val="clear" w:color="auto" w:fill="FFFFFF"/>
            <w:vAlign w:val="bottom"/>
          </w:tcPr>
          <w:p w14:paraId="22E8FBF2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851" w:type="dxa"/>
            <w:vMerge/>
            <w:shd w:val="clear" w:color="auto" w:fill="FFFFFF"/>
            <w:vAlign w:val="bottom"/>
          </w:tcPr>
          <w:p w14:paraId="5F1639F2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992" w:type="dxa"/>
            <w:vMerge/>
            <w:shd w:val="clear" w:color="auto" w:fill="FFFFFF"/>
            <w:vAlign w:val="bottom"/>
          </w:tcPr>
          <w:p w14:paraId="72B9DA3E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993" w:type="dxa"/>
            <w:vMerge/>
            <w:shd w:val="clear" w:color="auto" w:fill="FFFFFF"/>
            <w:vAlign w:val="bottom"/>
          </w:tcPr>
          <w:p w14:paraId="5EF67ADA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0D3E0A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Lower</w:t>
            </w:r>
          </w:p>
        </w:tc>
        <w:tc>
          <w:tcPr>
            <w:tcW w:w="101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B5D3563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Upper</w:t>
            </w:r>
          </w:p>
        </w:tc>
      </w:tr>
      <w:tr w:rsidR="000F2DE8" w:rsidRPr="000F2DE8" w14:paraId="64C5F8D4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E290BC" w14:textId="74C1B0BF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Hasil</w:t>
            </w:r>
          </w:p>
        </w:tc>
        <w:tc>
          <w:tcPr>
            <w:tcW w:w="27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D72B47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Equal variances assumed</w:t>
            </w:r>
          </w:p>
        </w:tc>
        <w:tc>
          <w:tcPr>
            <w:tcW w:w="7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A4185C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4.913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476BE4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.305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030E4D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3.279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487F34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59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44E8EC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.002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A88951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16.617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A8AB44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5.067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BF0413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6.478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0C4BD5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26.757</w:t>
            </w:r>
          </w:p>
        </w:tc>
      </w:tr>
      <w:tr w:rsidR="000F2DE8" w:rsidRPr="000F2DE8" w14:paraId="5E2859BE" w14:textId="77777777" w:rsidTr="000F2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9E7BDAD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A645576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Equal variances not assumed</w:t>
            </w:r>
          </w:p>
        </w:tc>
        <w:tc>
          <w:tcPr>
            <w:tcW w:w="7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2F71E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306855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ID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1F4312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3.315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5CDA3D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58.200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2D21B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.002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723A60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16.617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363BC1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5.013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9F54DF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6.584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87CF4B" w14:textId="77777777" w:rsidR="000F2DE8" w:rsidRPr="000F2DE8" w:rsidRDefault="000F2DE8" w:rsidP="000F2DE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</w:pPr>
            <w:r w:rsidRPr="000F2DE8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ID"/>
              </w:rPr>
              <w:t>26.651</w:t>
            </w:r>
          </w:p>
        </w:tc>
      </w:tr>
    </w:tbl>
    <w:p w14:paraId="4D07C4A2" w14:textId="77777777" w:rsidR="000F2DE8" w:rsidRPr="000F2DE8" w:rsidRDefault="000F2DE8" w:rsidP="000F2DE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  <w:lang w:val="en-ID"/>
        </w:rPr>
      </w:pPr>
    </w:p>
    <w:p w14:paraId="0ED867A8" w14:textId="77777777" w:rsidR="000F2DE8" w:rsidRPr="000F2DE8" w:rsidRDefault="000F2DE8" w:rsidP="000F2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0F2DE8" w:rsidRPr="000F2DE8" w:rsidSect="000F2DE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E8"/>
    <w:rsid w:val="00057755"/>
    <w:rsid w:val="000A6201"/>
    <w:rsid w:val="000F2DE8"/>
    <w:rsid w:val="0033447B"/>
    <w:rsid w:val="005C76DC"/>
    <w:rsid w:val="00686DEA"/>
    <w:rsid w:val="006E1163"/>
    <w:rsid w:val="008A1047"/>
    <w:rsid w:val="009231B5"/>
    <w:rsid w:val="00B06BA4"/>
    <w:rsid w:val="00B30835"/>
    <w:rsid w:val="00B821C9"/>
    <w:rsid w:val="00CA2B35"/>
    <w:rsid w:val="00CA4772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AAFC"/>
  <w15:chartTrackingRefBased/>
  <w15:docId w15:val="{0A398DC1-42CB-4F92-B6F3-7CB221C6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0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Medeilia Ginting</dc:creator>
  <cp:keywords/>
  <dc:description/>
  <cp:lastModifiedBy>Medeilia Ginting</cp:lastModifiedBy>
  <cp:revision>1</cp:revision>
  <dcterms:created xsi:type="dcterms:W3CDTF">2023-07-02T06:03:00Z</dcterms:created>
  <dcterms:modified xsi:type="dcterms:W3CDTF">2023-07-02T06:06:00Z</dcterms:modified>
</cp:coreProperties>
</file>