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FE74D" w14:textId="50283BA3" w:rsidR="00EA6645" w:rsidRDefault="00EA6645" w:rsidP="00EA6645">
      <w:pPr>
        <w:spacing w:after="0" w:line="240" w:lineRule="auto"/>
        <w:ind w:left="-540" w:right="-523"/>
        <w:jc w:val="center"/>
        <w:rPr>
          <w:rFonts w:ascii="Times New Roman" w:hAnsi="Times New Roman"/>
          <w:b/>
          <w:color w:val="000000" w:themeColor="text1"/>
          <w:sz w:val="24"/>
          <w:szCs w:val="20"/>
        </w:rPr>
      </w:pPr>
      <w:r>
        <w:rPr>
          <w:rFonts w:ascii="Times New Roman" w:hAnsi="Times New Roman"/>
          <w:b/>
          <w:color w:val="000000" w:themeColor="text1"/>
          <w:sz w:val="24"/>
          <w:szCs w:val="20"/>
        </w:rPr>
        <w:t>PENGAR</w:t>
      </w:r>
      <w:r w:rsidR="003C6D61" w:rsidRPr="00094574">
        <w:rPr>
          <w:rFonts w:ascii="Times New Roman" w:hAnsi="Times New Roman"/>
          <w:b/>
          <w:color w:val="000000" w:themeColor="text1"/>
          <w:sz w:val="24"/>
          <w:szCs w:val="20"/>
        </w:rPr>
        <w:t xml:space="preserve">UH </w:t>
      </w:r>
      <w:r w:rsidR="00497CD2">
        <w:rPr>
          <w:rFonts w:ascii="Times New Roman" w:hAnsi="Times New Roman"/>
          <w:b/>
          <w:color w:val="000000" w:themeColor="text1"/>
          <w:sz w:val="24"/>
          <w:szCs w:val="20"/>
        </w:rPr>
        <w:t xml:space="preserve"> </w:t>
      </w:r>
      <w:r w:rsidR="003C6D61" w:rsidRPr="00094574">
        <w:rPr>
          <w:rFonts w:ascii="Times New Roman" w:hAnsi="Times New Roman"/>
          <w:b/>
          <w:color w:val="000000" w:themeColor="text1"/>
          <w:sz w:val="24"/>
          <w:szCs w:val="20"/>
        </w:rPr>
        <w:t xml:space="preserve">MODEL </w:t>
      </w:r>
      <w:r w:rsidR="00B959CE">
        <w:rPr>
          <w:rFonts w:ascii="Times New Roman" w:hAnsi="Times New Roman"/>
          <w:b/>
          <w:i/>
          <w:iCs/>
          <w:color w:val="000000" w:themeColor="text1"/>
          <w:sz w:val="24"/>
          <w:szCs w:val="20"/>
        </w:rPr>
        <w:t xml:space="preserve">PjBL </w:t>
      </w:r>
      <w:r w:rsidR="00497CD2">
        <w:rPr>
          <w:rFonts w:ascii="Times New Roman" w:hAnsi="Times New Roman"/>
          <w:b/>
          <w:color w:val="000000" w:themeColor="text1"/>
          <w:sz w:val="24"/>
          <w:szCs w:val="20"/>
        </w:rPr>
        <w:t xml:space="preserve">BERBASIS TPACK DAN GAYA KOGNITIF </w:t>
      </w:r>
    </w:p>
    <w:p w14:paraId="14228C80" w14:textId="77777777" w:rsidR="00EA6645" w:rsidRDefault="00497CD2" w:rsidP="00EA6645">
      <w:pPr>
        <w:spacing w:after="0" w:line="240" w:lineRule="auto"/>
        <w:ind w:left="-540" w:right="-523"/>
        <w:jc w:val="center"/>
        <w:rPr>
          <w:rFonts w:ascii="Times New Roman" w:hAnsi="Times New Roman"/>
          <w:b/>
          <w:i/>
          <w:iCs/>
          <w:color w:val="000000" w:themeColor="text1"/>
          <w:sz w:val="24"/>
          <w:szCs w:val="20"/>
        </w:rPr>
      </w:pPr>
      <w:r>
        <w:rPr>
          <w:rFonts w:ascii="Times New Roman" w:hAnsi="Times New Roman"/>
          <w:b/>
          <w:color w:val="000000" w:themeColor="text1"/>
          <w:sz w:val="24"/>
          <w:szCs w:val="20"/>
        </w:rPr>
        <w:t>TERHADAP</w:t>
      </w:r>
      <w:r w:rsidR="003C6D61" w:rsidRPr="00094574">
        <w:rPr>
          <w:rFonts w:ascii="Times New Roman" w:hAnsi="Times New Roman"/>
          <w:b/>
          <w:i/>
          <w:iCs/>
          <w:color w:val="000000" w:themeColor="text1"/>
          <w:sz w:val="24"/>
          <w:szCs w:val="20"/>
        </w:rPr>
        <w:t xml:space="preserve"> </w:t>
      </w:r>
      <w:r w:rsidR="00B959CE">
        <w:rPr>
          <w:rFonts w:ascii="Times New Roman" w:hAnsi="Times New Roman"/>
          <w:b/>
          <w:i/>
          <w:iCs/>
          <w:color w:val="000000" w:themeColor="text1"/>
          <w:sz w:val="24"/>
          <w:szCs w:val="20"/>
        </w:rPr>
        <w:t xml:space="preserve"> </w:t>
      </w:r>
      <w:r w:rsidR="00EA6645">
        <w:rPr>
          <w:rFonts w:ascii="Times New Roman" w:hAnsi="Times New Roman"/>
          <w:b/>
          <w:color w:val="000000" w:themeColor="text1"/>
          <w:sz w:val="24"/>
          <w:szCs w:val="20"/>
        </w:rPr>
        <w:t xml:space="preserve">KEMAMPUAN </w:t>
      </w:r>
      <w:r>
        <w:rPr>
          <w:rFonts w:ascii="Times New Roman" w:hAnsi="Times New Roman"/>
          <w:b/>
          <w:color w:val="000000" w:themeColor="text1"/>
          <w:sz w:val="24"/>
          <w:szCs w:val="20"/>
        </w:rPr>
        <w:t xml:space="preserve">PEMECAHAN MASALAH </w:t>
      </w:r>
      <w:r w:rsidR="00B959CE">
        <w:rPr>
          <w:rFonts w:ascii="Times New Roman" w:hAnsi="Times New Roman"/>
          <w:b/>
          <w:i/>
          <w:iCs/>
          <w:color w:val="000000" w:themeColor="text1"/>
          <w:sz w:val="24"/>
          <w:szCs w:val="20"/>
        </w:rPr>
        <w:t xml:space="preserve"> </w:t>
      </w:r>
    </w:p>
    <w:p w14:paraId="767FC382" w14:textId="0C74BF2E" w:rsidR="00B959CE" w:rsidRDefault="00497CD2" w:rsidP="00EA6645">
      <w:pPr>
        <w:spacing w:after="0" w:line="240" w:lineRule="auto"/>
        <w:ind w:left="-540" w:right="-523"/>
        <w:jc w:val="center"/>
        <w:rPr>
          <w:rFonts w:ascii="Times New Roman" w:hAnsi="Times New Roman"/>
          <w:b/>
          <w:color w:val="000000" w:themeColor="text1"/>
          <w:sz w:val="24"/>
          <w:szCs w:val="20"/>
        </w:rPr>
      </w:pPr>
      <w:r>
        <w:rPr>
          <w:rFonts w:ascii="Times New Roman" w:hAnsi="Times New Roman"/>
          <w:b/>
          <w:color w:val="000000" w:themeColor="text1"/>
          <w:sz w:val="24"/>
          <w:szCs w:val="20"/>
        </w:rPr>
        <w:t xml:space="preserve">MATEMATIS SISWA </w:t>
      </w:r>
    </w:p>
    <w:p w14:paraId="7DAFBFC4" w14:textId="4B77F3A5" w:rsidR="005D77A2" w:rsidRPr="00B959CE" w:rsidRDefault="003C6D61" w:rsidP="00B959CE">
      <w:pPr>
        <w:spacing w:after="0" w:line="240" w:lineRule="auto"/>
        <w:ind w:left="-540" w:right="-523"/>
        <w:jc w:val="center"/>
        <w:rPr>
          <w:rFonts w:ascii="Times New Roman" w:hAnsi="Times New Roman"/>
          <w:b/>
          <w:i/>
          <w:iCs/>
          <w:color w:val="000000" w:themeColor="text1"/>
          <w:sz w:val="24"/>
          <w:szCs w:val="20"/>
        </w:rPr>
      </w:pPr>
      <w:r w:rsidRPr="00094574">
        <w:rPr>
          <w:rFonts w:ascii="Times New Roman" w:hAnsi="Times New Roman"/>
          <w:b/>
          <w:color w:val="000000" w:themeColor="text1"/>
          <w:sz w:val="24"/>
          <w:szCs w:val="20"/>
        </w:rPr>
        <w:t xml:space="preserve"> </w:t>
      </w:r>
    </w:p>
    <w:p w14:paraId="5A5CC6C0" w14:textId="77777777" w:rsidR="003C6D61" w:rsidRDefault="003C6D61" w:rsidP="00E7043B">
      <w:pPr>
        <w:spacing w:after="0" w:line="240" w:lineRule="auto"/>
        <w:rPr>
          <w:rFonts w:ascii="Times New Roman" w:hAnsi="Times New Roman"/>
          <w:b/>
          <w:color w:val="000000"/>
          <w:sz w:val="24"/>
        </w:rPr>
      </w:pPr>
    </w:p>
    <w:p w14:paraId="34419A07" w14:textId="2C8A1562" w:rsidR="003C6D61" w:rsidRDefault="00497CD2" w:rsidP="003C6D61">
      <w:pPr>
        <w:tabs>
          <w:tab w:val="left" w:pos="3119"/>
        </w:tabs>
        <w:spacing w:after="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Titin Rezeki Saputri</w:t>
      </w:r>
      <w:r w:rsidR="003C6D61">
        <w:rPr>
          <w:rFonts w:ascii="Times New Roman" w:hAnsi="Times New Roman" w:cs="Times New Roman"/>
          <w:b/>
          <w:color w:val="000000"/>
          <w:sz w:val="24"/>
          <w:szCs w:val="24"/>
          <w:vertAlign w:val="superscript"/>
        </w:rPr>
        <w:t>1</w:t>
      </w:r>
      <w:r w:rsidR="003C6D61">
        <w:rPr>
          <w:rFonts w:ascii="Times New Roman" w:hAnsi="Times New Roman" w:cs="Times New Roman"/>
          <w:b/>
          <w:color w:val="000000"/>
          <w:sz w:val="24"/>
          <w:szCs w:val="24"/>
        </w:rPr>
        <w:t>,  Kamid</w:t>
      </w:r>
      <w:r w:rsidR="003C6D61">
        <w:rPr>
          <w:rFonts w:ascii="Times New Roman" w:hAnsi="Times New Roman" w:cs="Times New Roman"/>
          <w:b/>
          <w:color w:val="000000"/>
          <w:sz w:val="24"/>
          <w:szCs w:val="24"/>
          <w:vertAlign w:val="superscript"/>
        </w:rPr>
        <w:t>2</w:t>
      </w:r>
      <w:r>
        <w:rPr>
          <w:rFonts w:ascii="Times New Roman" w:hAnsi="Times New Roman" w:cs="Times New Roman"/>
          <w:b/>
          <w:color w:val="000000"/>
          <w:sz w:val="24"/>
          <w:szCs w:val="24"/>
        </w:rPr>
        <w:t>, Mujahidawati</w:t>
      </w:r>
      <w:r w:rsidR="003C6D61">
        <w:rPr>
          <w:rFonts w:ascii="Times New Roman" w:hAnsi="Times New Roman" w:cs="Times New Roman"/>
          <w:b/>
          <w:color w:val="000000"/>
          <w:sz w:val="24"/>
          <w:szCs w:val="24"/>
          <w:vertAlign w:val="superscript"/>
        </w:rPr>
        <w:t>3</w:t>
      </w:r>
    </w:p>
    <w:p w14:paraId="53BED60F" w14:textId="77777777" w:rsidR="003C6D61" w:rsidRDefault="003C6D61" w:rsidP="003C6D61">
      <w:pPr>
        <w:tabs>
          <w:tab w:val="left" w:pos="3119"/>
        </w:tabs>
        <w:spacing w:after="0" w:line="240" w:lineRule="auto"/>
        <w:jc w:val="center"/>
        <w:rPr>
          <w:rFonts w:ascii="Times New Roman" w:hAnsi="Times New Roman" w:cs="Times New Roman"/>
          <w:b/>
          <w:color w:val="000000"/>
          <w:sz w:val="24"/>
          <w:szCs w:val="24"/>
          <w:vertAlign w:val="superscript"/>
        </w:rPr>
      </w:pPr>
    </w:p>
    <w:p w14:paraId="5B26DD48" w14:textId="77777777" w:rsidR="003C6D61" w:rsidRDefault="003C6D61" w:rsidP="003C6D61">
      <w:pPr>
        <w:tabs>
          <w:tab w:val="left" w:pos="3119"/>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1,2,3 </w:t>
      </w:r>
      <w:r>
        <w:rPr>
          <w:rFonts w:ascii="Times New Roman" w:hAnsi="Times New Roman" w:cs="Times New Roman"/>
          <w:color w:val="000000"/>
          <w:sz w:val="24"/>
          <w:szCs w:val="24"/>
        </w:rPr>
        <w:t>Universitas Jambi, Jambi, Indonesia</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9"/>
      </w:tblGrid>
      <w:tr w:rsidR="003C6D61" w14:paraId="67F85057" w14:textId="77777777" w:rsidTr="000A12FB">
        <w:trPr>
          <w:trHeight w:val="80"/>
        </w:trPr>
        <w:tc>
          <w:tcPr>
            <w:tcW w:w="1276" w:type="dxa"/>
          </w:tcPr>
          <w:p w14:paraId="7D03F935" w14:textId="77777777" w:rsidR="003C6D61" w:rsidRDefault="003C6D61" w:rsidP="000A12FB">
            <w:pPr>
              <w:tabs>
                <w:tab w:val="left" w:pos="3119"/>
              </w:tabs>
              <w:jc w:val="center"/>
              <w:rPr>
                <w:rFonts w:ascii="Times New Roman" w:hAnsi="Times New Roman" w:cs="Times New Roman"/>
                <w:i/>
                <w:color w:val="000000"/>
                <w:sz w:val="24"/>
                <w:szCs w:val="24"/>
              </w:rPr>
            </w:pPr>
            <w:r>
              <w:rPr>
                <w:rFonts w:ascii="Times New Roman" w:hAnsi="Times New Roman" w:cs="Times New Roman"/>
                <w:i/>
                <w:color w:val="000000"/>
                <w:sz w:val="24"/>
                <w:szCs w:val="24"/>
              </w:rPr>
              <w:t>E-mail:</w:t>
            </w:r>
          </w:p>
        </w:tc>
        <w:tc>
          <w:tcPr>
            <w:tcW w:w="4819" w:type="dxa"/>
          </w:tcPr>
          <w:p w14:paraId="1C7C4F3B" w14:textId="629C256B" w:rsidR="003C6D61" w:rsidRDefault="00497CD2" w:rsidP="000A12FB">
            <w:pPr>
              <w:tabs>
                <w:tab w:val="left" w:pos="3119"/>
              </w:tabs>
              <w:rPr>
                <w:rStyle w:val="hps"/>
                <w:rFonts w:ascii="Times New Roman" w:hAnsi="Times New Roman" w:cs="Times New Roman"/>
                <w:i/>
                <w:color w:val="000000"/>
                <w:sz w:val="24"/>
                <w:szCs w:val="24"/>
                <w:vertAlign w:val="superscript"/>
              </w:rPr>
            </w:pPr>
            <w:r>
              <w:rPr>
                <w:rFonts w:ascii="Times New Roman" w:hAnsi="Times New Roman" w:cs="Times New Roman"/>
                <w:i/>
                <w:sz w:val="24"/>
                <w:szCs w:val="24"/>
              </w:rPr>
              <w:t>titinrezekisaputri</w:t>
            </w:r>
            <w:r w:rsidR="003C6D61">
              <w:rPr>
                <w:rFonts w:ascii="Times New Roman" w:hAnsi="Times New Roman" w:cs="Times New Roman"/>
                <w:i/>
                <w:sz w:val="24"/>
                <w:szCs w:val="24"/>
              </w:rPr>
              <w:t>@gmail.com</w:t>
            </w:r>
            <w:r w:rsidR="003C6D61">
              <w:rPr>
                <w:rStyle w:val="hps"/>
                <w:color w:val="000000"/>
                <w:vertAlign w:val="superscript"/>
              </w:rPr>
              <w:t xml:space="preserve"> </w:t>
            </w:r>
            <w:r w:rsidR="003C6D61">
              <w:rPr>
                <w:rStyle w:val="hps"/>
                <w:rFonts w:ascii="Times New Roman" w:hAnsi="Times New Roman" w:cs="Times New Roman"/>
                <w:i/>
                <w:color w:val="000000"/>
                <w:sz w:val="24"/>
                <w:szCs w:val="24"/>
                <w:vertAlign w:val="superscript"/>
              </w:rPr>
              <w:t>1)</w:t>
            </w:r>
          </w:p>
        </w:tc>
      </w:tr>
    </w:tbl>
    <w:p w14:paraId="3C2F0581" w14:textId="77777777" w:rsidR="003C6D61" w:rsidRDefault="003C6D61" w:rsidP="003C6D61">
      <w:pPr>
        <w:tabs>
          <w:tab w:val="left" w:pos="3119"/>
        </w:tabs>
        <w:spacing w:after="0" w:line="240" w:lineRule="auto"/>
        <w:jc w:val="center"/>
        <w:rPr>
          <w:rFonts w:ascii="Times New Roman" w:hAnsi="Times New Roman" w:cs="Times New Roman"/>
          <w:color w:val="000000"/>
          <w:sz w:val="24"/>
          <w:szCs w:val="24"/>
        </w:rPr>
      </w:pPr>
    </w:p>
    <w:tbl>
      <w:tblPr>
        <w:tblStyle w:val="TableGrid"/>
        <w:tblW w:w="0" w:type="auto"/>
        <w:tblInd w:w="108" w:type="dxa"/>
        <w:tblLook w:val="04A0" w:firstRow="1" w:lastRow="0" w:firstColumn="1" w:lastColumn="0" w:noHBand="0" w:noVBand="1"/>
      </w:tblPr>
      <w:tblGrid>
        <w:gridCol w:w="2410"/>
        <w:gridCol w:w="1983"/>
        <w:gridCol w:w="2251"/>
        <w:gridCol w:w="2145"/>
      </w:tblGrid>
      <w:tr w:rsidR="00FA7AB8" w14:paraId="7DEBBDA5" w14:textId="77777777" w:rsidTr="00FA7AB8">
        <w:tc>
          <w:tcPr>
            <w:tcW w:w="2410" w:type="dxa"/>
          </w:tcPr>
          <w:p w14:paraId="72F2EEEA" w14:textId="77777777" w:rsidR="00FA7AB8" w:rsidRPr="00FA7AB8" w:rsidRDefault="00FA7AB8" w:rsidP="003C6D61">
            <w:pPr>
              <w:pStyle w:val="NoSpacing"/>
              <w:rPr>
                <w:rFonts w:ascii="Times New Roman" w:hAnsi="Times New Roman" w:cs="Times New Roman"/>
                <w:i/>
                <w:color w:val="000000"/>
                <w:sz w:val="20"/>
                <w:szCs w:val="20"/>
              </w:rPr>
            </w:pPr>
            <w:r w:rsidRPr="00FA7AB8">
              <w:rPr>
                <w:rFonts w:ascii="Times New Roman" w:hAnsi="Times New Roman" w:cs="Times New Roman"/>
                <w:i/>
                <w:color w:val="000000"/>
                <w:sz w:val="20"/>
                <w:szCs w:val="20"/>
              </w:rPr>
              <w:t>Submitted : DD-MM-YY</w:t>
            </w:r>
          </w:p>
        </w:tc>
        <w:tc>
          <w:tcPr>
            <w:tcW w:w="1983" w:type="dxa"/>
          </w:tcPr>
          <w:p w14:paraId="6CC48B07" w14:textId="77777777" w:rsidR="00FA7AB8" w:rsidRPr="00FA7AB8" w:rsidRDefault="00FA7AB8" w:rsidP="003C6D61">
            <w:pPr>
              <w:pStyle w:val="NoSpacing"/>
              <w:rPr>
                <w:rFonts w:ascii="Times New Roman" w:hAnsi="Times New Roman" w:cs="Times New Roman"/>
                <w:i/>
                <w:color w:val="000000"/>
                <w:sz w:val="20"/>
                <w:szCs w:val="20"/>
              </w:rPr>
            </w:pPr>
            <w:r w:rsidRPr="00FA7AB8">
              <w:rPr>
                <w:rFonts w:ascii="Times New Roman" w:hAnsi="Times New Roman" w:cs="Times New Roman"/>
                <w:i/>
                <w:color w:val="000000"/>
                <w:sz w:val="20"/>
                <w:szCs w:val="20"/>
              </w:rPr>
              <w:t>Revised: DD-MM-YY</w:t>
            </w:r>
          </w:p>
        </w:tc>
        <w:tc>
          <w:tcPr>
            <w:tcW w:w="2251" w:type="dxa"/>
          </w:tcPr>
          <w:p w14:paraId="4B168DD8" w14:textId="77777777" w:rsidR="00FA7AB8" w:rsidRPr="00FA7AB8" w:rsidRDefault="00FA7AB8" w:rsidP="003C6D61">
            <w:pPr>
              <w:pStyle w:val="NoSpacing"/>
              <w:rPr>
                <w:rFonts w:ascii="Times New Roman" w:hAnsi="Times New Roman" w:cs="Times New Roman"/>
                <w:i/>
                <w:color w:val="000000"/>
                <w:sz w:val="20"/>
                <w:szCs w:val="20"/>
              </w:rPr>
            </w:pPr>
            <w:r w:rsidRPr="00FA7AB8">
              <w:rPr>
                <w:rFonts w:ascii="Times New Roman" w:hAnsi="Times New Roman" w:cs="Times New Roman"/>
                <w:i/>
                <w:color w:val="000000"/>
                <w:sz w:val="20"/>
                <w:szCs w:val="20"/>
              </w:rPr>
              <w:t>Accepted: DD-MM-YY</w:t>
            </w:r>
          </w:p>
        </w:tc>
        <w:tc>
          <w:tcPr>
            <w:tcW w:w="2145" w:type="dxa"/>
          </w:tcPr>
          <w:p w14:paraId="3B4C6C83" w14:textId="77777777" w:rsidR="00FA7AB8" w:rsidRPr="00FA7AB8" w:rsidRDefault="00FA7AB8" w:rsidP="003C6D61">
            <w:pPr>
              <w:pStyle w:val="NoSpacing"/>
              <w:rPr>
                <w:rFonts w:ascii="Times New Roman" w:hAnsi="Times New Roman" w:cs="Times New Roman"/>
                <w:i/>
                <w:color w:val="000000"/>
                <w:sz w:val="20"/>
                <w:szCs w:val="20"/>
              </w:rPr>
            </w:pPr>
            <w:r w:rsidRPr="00FA7AB8">
              <w:rPr>
                <w:rFonts w:ascii="Times New Roman" w:hAnsi="Times New Roman" w:cs="Times New Roman"/>
                <w:i/>
                <w:color w:val="000000"/>
                <w:sz w:val="20"/>
                <w:szCs w:val="20"/>
              </w:rPr>
              <w:t>Published: DD-MM-YY</w:t>
            </w:r>
          </w:p>
        </w:tc>
      </w:tr>
    </w:tbl>
    <w:p w14:paraId="57D75DE6" w14:textId="77777777" w:rsidR="003C6D61" w:rsidRDefault="003C6D61" w:rsidP="003C6D61">
      <w:pPr>
        <w:pStyle w:val="NoSpacing"/>
        <w:rPr>
          <w:rFonts w:ascii="Times New Roman" w:hAnsi="Times New Roman" w:cs="Times New Roman"/>
          <w:color w:val="000000"/>
          <w:sz w:val="24"/>
          <w:szCs w:val="24"/>
        </w:rPr>
      </w:pPr>
    </w:p>
    <w:p w14:paraId="7C3A1D3D" w14:textId="77777777" w:rsidR="00E6729C" w:rsidRPr="00094574" w:rsidRDefault="00E6729C" w:rsidP="00E7043B">
      <w:pPr>
        <w:spacing w:after="0" w:line="288" w:lineRule="auto"/>
        <w:contextualSpacing/>
        <w:jc w:val="center"/>
        <w:rPr>
          <w:rFonts w:ascii="Times New Roman" w:hAnsi="Times New Roman"/>
          <w:color w:val="000000" w:themeColor="text1"/>
          <w:sz w:val="24"/>
        </w:rPr>
      </w:pPr>
      <w:r w:rsidRPr="00094574">
        <w:rPr>
          <w:rFonts w:ascii="Times New Roman" w:hAnsi="Times New Roman"/>
          <w:b/>
          <w:color w:val="000000" w:themeColor="text1"/>
          <w:sz w:val="24"/>
        </w:rPr>
        <w:t>ABSTRAK</w:t>
      </w:r>
    </w:p>
    <w:p w14:paraId="5C80A173" w14:textId="20806749" w:rsidR="00E6729C" w:rsidRPr="00B959CE" w:rsidRDefault="00735502" w:rsidP="00B959CE">
      <w:pPr>
        <w:spacing w:after="0" w:line="240" w:lineRule="auto"/>
        <w:contextualSpacing/>
        <w:jc w:val="both"/>
        <w:rPr>
          <w:rFonts w:ascii="Times New Roman" w:hAnsi="Times New Roman" w:cs="Times New Roman"/>
          <w:color w:val="000000" w:themeColor="text1"/>
        </w:rPr>
      </w:pPr>
      <w:r w:rsidRPr="00B959CE">
        <w:rPr>
          <w:rFonts w:ascii="Times New Roman" w:hAnsi="Times New Roman" w:cs="Times New Roman"/>
          <w:color w:val="000000" w:themeColor="text1"/>
        </w:rPr>
        <w:t xml:space="preserve">Saat membuat rencana pelajaran, guru harus mempertimbangkan </w:t>
      </w:r>
      <w:r w:rsidRPr="00B959CE">
        <w:rPr>
          <w:rFonts w:ascii="Times New Roman" w:hAnsi="Times New Roman" w:cs="Times New Roman"/>
          <w:color w:val="000000" w:themeColor="text1"/>
          <w:lang w:val="en-US"/>
        </w:rPr>
        <w:t>kemampuan</w:t>
      </w:r>
      <w:r w:rsidRPr="00B959CE">
        <w:rPr>
          <w:rFonts w:ascii="Times New Roman" w:hAnsi="Times New Roman" w:cs="Times New Roman"/>
          <w:color w:val="000000" w:themeColor="text1"/>
        </w:rPr>
        <w:t xml:space="preserve"> pemecahan masalah siswa, metode pengajaran yang lebih efektif</w:t>
      </w:r>
      <w:r w:rsidRPr="00B959CE">
        <w:rPr>
          <w:rFonts w:ascii="Times New Roman" w:hAnsi="Times New Roman" w:cs="Times New Roman"/>
          <w:color w:val="000000" w:themeColor="text1"/>
          <w:lang w:val="en-US"/>
        </w:rPr>
        <w:t xml:space="preserve"> untuk meningkatkan kemampuan siswa</w:t>
      </w:r>
      <w:r w:rsidRPr="00B959CE">
        <w:rPr>
          <w:rFonts w:ascii="Times New Roman" w:hAnsi="Times New Roman" w:cs="Times New Roman"/>
          <w:color w:val="000000" w:themeColor="text1"/>
        </w:rPr>
        <w:t xml:space="preserve">, </w:t>
      </w:r>
      <w:r w:rsidRPr="00B959CE">
        <w:rPr>
          <w:rFonts w:ascii="Times New Roman" w:hAnsi="Times New Roman" w:cs="Times New Roman"/>
          <w:color w:val="000000" w:themeColor="text1"/>
          <w:lang w:val="en-US"/>
        </w:rPr>
        <w:t>serta gaya</w:t>
      </w:r>
      <w:r w:rsidRPr="00B959CE">
        <w:rPr>
          <w:rFonts w:ascii="Times New Roman" w:hAnsi="Times New Roman" w:cs="Times New Roman"/>
          <w:color w:val="000000" w:themeColor="text1"/>
        </w:rPr>
        <w:t xml:space="preserve"> belajar</w:t>
      </w:r>
      <w:r w:rsidRPr="00B959CE">
        <w:rPr>
          <w:rFonts w:ascii="Times New Roman" w:hAnsi="Times New Roman" w:cs="Times New Roman"/>
          <w:color w:val="000000" w:themeColor="text1"/>
          <w:lang w:val="en-US"/>
        </w:rPr>
        <w:t xml:space="preserve"> siswa</w:t>
      </w:r>
      <w:r w:rsidRPr="00B959CE">
        <w:rPr>
          <w:rFonts w:ascii="Times New Roman" w:hAnsi="Times New Roman" w:cs="Times New Roman"/>
          <w:color w:val="000000" w:themeColor="text1"/>
        </w:rPr>
        <w:t xml:space="preserve">. Pembelajaran melalui </w:t>
      </w:r>
      <w:r w:rsidRPr="00B959CE">
        <w:rPr>
          <w:rFonts w:ascii="Times New Roman" w:hAnsi="Times New Roman" w:cs="Times New Roman"/>
          <w:i/>
          <w:iCs/>
          <w:color w:val="000000" w:themeColor="text1"/>
        </w:rPr>
        <w:t>Project Based Learning</w:t>
      </w:r>
      <w:r w:rsidRPr="00B959CE">
        <w:rPr>
          <w:rFonts w:ascii="Times New Roman" w:hAnsi="Times New Roman" w:cs="Times New Roman"/>
          <w:color w:val="000000" w:themeColor="text1"/>
        </w:rPr>
        <w:t xml:space="preserve"> (PjBL) berbasis TPACK </w:t>
      </w:r>
      <w:r w:rsidRPr="00B959CE">
        <w:rPr>
          <w:rFonts w:ascii="Times New Roman" w:hAnsi="Times New Roman" w:cs="Times New Roman"/>
          <w:color w:val="000000" w:themeColor="text1"/>
          <w:lang w:val="en-US"/>
        </w:rPr>
        <w:t xml:space="preserve">dengan mempertimbangkan gaya kognitif siswa </w:t>
      </w:r>
      <w:r w:rsidRPr="00B959CE">
        <w:rPr>
          <w:rFonts w:ascii="Times New Roman" w:hAnsi="Times New Roman" w:cs="Times New Roman"/>
          <w:color w:val="000000" w:themeColor="text1"/>
        </w:rPr>
        <w:t xml:space="preserve">merupakan </w:t>
      </w:r>
      <w:r w:rsidRPr="00B959CE">
        <w:rPr>
          <w:rFonts w:ascii="Times New Roman" w:hAnsi="Times New Roman" w:cs="Times New Roman"/>
          <w:color w:val="000000" w:themeColor="text1"/>
          <w:lang w:val="en-US"/>
        </w:rPr>
        <w:t>model</w:t>
      </w:r>
      <w:r w:rsidRPr="00B959CE">
        <w:rPr>
          <w:rFonts w:ascii="Times New Roman" w:hAnsi="Times New Roman" w:cs="Times New Roman"/>
          <w:color w:val="000000" w:themeColor="text1"/>
        </w:rPr>
        <w:t xml:space="preserve"> pembelajaran yang </w:t>
      </w:r>
      <w:r w:rsidRPr="00B959CE">
        <w:rPr>
          <w:rFonts w:ascii="Times New Roman" w:hAnsi="Times New Roman" w:cs="Times New Roman"/>
          <w:color w:val="000000" w:themeColor="text1"/>
          <w:lang w:val="en-US"/>
        </w:rPr>
        <w:t>dapat digunakan</w:t>
      </w:r>
      <w:r w:rsidRPr="00B959CE">
        <w:rPr>
          <w:rFonts w:ascii="Times New Roman" w:hAnsi="Times New Roman" w:cs="Times New Roman"/>
          <w:color w:val="000000" w:themeColor="text1"/>
        </w:rPr>
        <w:t xml:space="preserve">. Tujuan penelitian ini adalah untuk mengetahui bagaimana model pembelajaran </w:t>
      </w:r>
      <w:r w:rsidRPr="00B959CE">
        <w:rPr>
          <w:rFonts w:ascii="Times New Roman" w:hAnsi="Times New Roman" w:cs="Times New Roman"/>
          <w:color w:val="000000" w:themeColor="text1"/>
          <w:lang w:val="en-US"/>
        </w:rPr>
        <w:t>PjBL</w:t>
      </w:r>
      <w:r w:rsidRPr="00B959CE">
        <w:rPr>
          <w:rFonts w:ascii="Times New Roman" w:hAnsi="Times New Roman" w:cs="Times New Roman"/>
          <w:color w:val="000000" w:themeColor="text1"/>
        </w:rPr>
        <w:t xml:space="preserve"> </w:t>
      </w:r>
      <w:r w:rsidRPr="00B959CE">
        <w:rPr>
          <w:rFonts w:ascii="Times New Roman" w:hAnsi="Times New Roman" w:cs="Times New Roman"/>
          <w:color w:val="000000" w:themeColor="text1"/>
          <w:lang w:val="en-US"/>
        </w:rPr>
        <w:t>berbasis</w:t>
      </w:r>
      <w:r w:rsidRPr="00B959CE">
        <w:rPr>
          <w:rFonts w:ascii="Times New Roman" w:hAnsi="Times New Roman" w:cs="Times New Roman"/>
          <w:color w:val="000000" w:themeColor="text1"/>
        </w:rPr>
        <w:t xml:space="preserve"> TPACK dan gaya kognitif mempengaruhi kemampuan siswa MTs Nurul Falah Kota Jambi dalam menyelesaikan masalah dengan materi Pola Barisan. Penelitian ini merupakan penelitian eksperimen semu yang menggunakan metode analisis variansi dua arah (ANOVA) dengan rancangan faktorial </w:t>
      </w:r>
      <m:oMath>
        <m:r>
          <w:rPr>
            <w:rFonts w:ascii="Cambria Math" w:hAnsi="Cambria Math" w:cs="Times New Roman"/>
            <w:color w:val="000000" w:themeColor="text1"/>
          </w:rPr>
          <m:t>2×3</m:t>
        </m:r>
      </m:oMath>
      <w:r w:rsidRPr="00B959CE">
        <w:rPr>
          <w:rFonts w:ascii="Times New Roman" w:hAnsi="Times New Roman" w:cs="Times New Roman"/>
          <w:color w:val="000000" w:themeColor="text1"/>
        </w:rPr>
        <w:t xml:space="preserve">. Metode </w:t>
      </w:r>
      <w:r w:rsidRPr="00B959CE">
        <w:rPr>
          <w:rFonts w:ascii="Times New Roman" w:hAnsi="Times New Roman" w:cs="Times New Roman"/>
          <w:i/>
          <w:iCs/>
          <w:color w:val="000000" w:themeColor="text1"/>
        </w:rPr>
        <w:t>Simple Random Sampling</w:t>
      </w:r>
      <w:r w:rsidRPr="00B959CE">
        <w:rPr>
          <w:rFonts w:ascii="Times New Roman" w:hAnsi="Times New Roman" w:cs="Times New Roman"/>
          <w:color w:val="000000" w:themeColor="text1"/>
        </w:rPr>
        <w:t xml:space="preserve"> digunakan untuk </w:t>
      </w:r>
      <w:r w:rsidRPr="00B959CE">
        <w:rPr>
          <w:rFonts w:ascii="Times New Roman" w:hAnsi="Times New Roman" w:cs="Times New Roman"/>
          <w:color w:val="000000" w:themeColor="text1"/>
          <w:lang w:val="en-US"/>
        </w:rPr>
        <w:t>proses pengambilan sampel</w:t>
      </w:r>
      <w:r w:rsidRPr="00B959CE">
        <w:rPr>
          <w:rFonts w:ascii="Times New Roman" w:hAnsi="Times New Roman" w:cs="Times New Roman"/>
          <w:color w:val="000000" w:themeColor="text1"/>
        </w:rPr>
        <w:t xml:space="preserve">. Instrumen yang digunakan adalah </w:t>
      </w:r>
      <w:r w:rsidRPr="00B959CE">
        <w:rPr>
          <w:rFonts w:ascii="Times New Roman" w:hAnsi="Times New Roman" w:cs="Times New Roman"/>
          <w:color w:val="000000" w:themeColor="text1"/>
          <w:lang w:val="en-US"/>
        </w:rPr>
        <w:t xml:space="preserve">18 soal </w:t>
      </w:r>
      <w:r w:rsidRPr="00B959CE">
        <w:rPr>
          <w:rFonts w:ascii="Times New Roman" w:hAnsi="Times New Roman" w:cs="Times New Roman"/>
          <w:i/>
          <w:iCs/>
          <w:color w:val="000000" w:themeColor="text1"/>
        </w:rPr>
        <w:t>Group Embedded Figure Test</w:t>
      </w:r>
      <w:r w:rsidRPr="00B959CE">
        <w:rPr>
          <w:rFonts w:ascii="Times New Roman" w:hAnsi="Times New Roman" w:cs="Times New Roman"/>
          <w:color w:val="000000" w:themeColor="text1"/>
        </w:rPr>
        <w:t xml:space="preserve"> (GEFT) untuk memastikan </w:t>
      </w:r>
      <w:r w:rsidRPr="00B959CE">
        <w:rPr>
          <w:rFonts w:ascii="Times New Roman" w:hAnsi="Times New Roman" w:cs="Times New Roman"/>
          <w:color w:val="000000" w:themeColor="text1"/>
          <w:lang w:val="en-US"/>
        </w:rPr>
        <w:t>gaya</w:t>
      </w:r>
      <w:r w:rsidRPr="00B959CE">
        <w:rPr>
          <w:rFonts w:ascii="Times New Roman" w:hAnsi="Times New Roman" w:cs="Times New Roman"/>
          <w:color w:val="000000" w:themeColor="text1"/>
        </w:rPr>
        <w:t xml:space="preserve"> kognitif siswa dan </w:t>
      </w:r>
      <w:r w:rsidRPr="00B959CE">
        <w:rPr>
          <w:rFonts w:ascii="Times New Roman" w:hAnsi="Times New Roman" w:cs="Times New Roman"/>
          <w:color w:val="000000" w:themeColor="text1"/>
          <w:lang w:val="en-US"/>
        </w:rPr>
        <w:t xml:space="preserve">10 soal </w:t>
      </w:r>
      <w:r w:rsidRPr="00B959CE">
        <w:rPr>
          <w:rFonts w:ascii="Times New Roman" w:hAnsi="Times New Roman" w:cs="Times New Roman"/>
          <w:color w:val="000000" w:themeColor="text1"/>
        </w:rPr>
        <w:t xml:space="preserve">Tes Kemampuan Pemecahan Masalah. Berdasarkan temuan penelitian, terdapat pengaruh model pembelajaran </w:t>
      </w:r>
      <w:r w:rsidRPr="00B959CE">
        <w:rPr>
          <w:rFonts w:ascii="Times New Roman" w:hAnsi="Times New Roman" w:cs="Times New Roman"/>
          <w:color w:val="000000" w:themeColor="text1"/>
          <w:lang w:val="en-US"/>
        </w:rPr>
        <w:t>PjBL</w:t>
      </w:r>
      <w:r w:rsidRPr="00B959CE">
        <w:rPr>
          <w:rFonts w:ascii="Times New Roman" w:hAnsi="Times New Roman" w:cs="Times New Roman"/>
          <w:color w:val="000000" w:themeColor="text1"/>
        </w:rPr>
        <w:t xml:space="preserve"> </w:t>
      </w:r>
      <w:r w:rsidRPr="00B959CE">
        <w:rPr>
          <w:rFonts w:ascii="Times New Roman" w:hAnsi="Times New Roman" w:cs="Times New Roman"/>
          <w:color w:val="000000" w:themeColor="text1"/>
          <w:lang w:val="en-US"/>
        </w:rPr>
        <w:t>berbasis</w:t>
      </w:r>
      <w:r w:rsidRPr="00B959CE">
        <w:rPr>
          <w:rFonts w:ascii="Times New Roman" w:hAnsi="Times New Roman" w:cs="Times New Roman"/>
          <w:color w:val="000000" w:themeColor="text1"/>
        </w:rPr>
        <w:t xml:space="preserve"> TPACK dan gaya kognitif </w:t>
      </w:r>
      <w:r w:rsidRPr="00B959CE">
        <w:rPr>
          <w:rFonts w:ascii="Times New Roman" w:hAnsi="Times New Roman" w:cs="Times New Roman"/>
          <w:color w:val="000000" w:themeColor="text1"/>
          <w:lang w:val="en-US"/>
        </w:rPr>
        <w:t>terhadap</w:t>
      </w:r>
      <w:r w:rsidRPr="00B959CE">
        <w:rPr>
          <w:rFonts w:ascii="Times New Roman" w:hAnsi="Times New Roman" w:cs="Times New Roman"/>
          <w:color w:val="000000" w:themeColor="text1"/>
        </w:rPr>
        <w:t xml:space="preserve"> kemampuan siswa MTs Nurul Falah Kota Jambi dalam menyelesaikan masalah dengan materi Pola Barisan dengan nilai signifikansi </w:t>
      </w:r>
      <w:r w:rsidRPr="00B959CE">
        <w:rPr>
          <w:rFonts w:ascii="Times New Roman" w:hAnsi="Times New Roman" w:cs="Times New Roman"/>
          <w:color w:val="000000" w:themeColor="text1"/>
          <w:lang w:val="en-US"/>
        </w:rPr>
        <w:t xml:space="preserve">kurang dari </w:t>
      </w:r>
      <m:oMath>
        <m:r>
          <w:rPr>
            <w:rFonts w:ascii="Cambria Math" w:hAnsi="Cambria Math" w:cs="Times New Roman"/>
            <w:color w:val="000000" w:themeColor="text1"/>
            <w:lang w:val="en-US"/>
          </w:rPr>
          <m:t>0.05</m:t>
        </m:r>
      </m:oMath>
      <w:r w:rsidRPr="00B959CE">
        <w:rPr>
          <w:rFonts w:ascii="Times New Roman" w:hAnsi="Times New Roman" w:cs="Times New Roman"/>
          <w:color w:val="000000" w:themeColor="text1"/>
        </w:rPr>
        <w:t>.</w:t>
      </w:r>
    </w:p>
    <w:p w14:paraId="22818F48" w14:textId="65F2F75C" w:rsidR="00E6729C" w:rsidRPr="00B959CE" w:rsidRDefault="00E6729C" w:rsidP="00B959CE">
      <w:pPr>
        <w:pBdr>
          <w:top w:val="nil"/>
          <w:left w:val="nil"/>
          <w:bottom w:val="nil"/>
          <w:right w:val="nil"/>
          <w:between w:val="nil"/>
        </w:pBdr>
        <w:spacing w:line="240" w:lineRule="auto"/>
        <w:rPr>
          <w:rFonts w:ascii="Times New Roman" w:eastAsia="Times New Roman" w:hAnsi="Times New Roman" w:cs="Times New Roman"/>
          <w:lang w:val="en-US"/>
        </w:rPr>
      </w:pPr>
      <w:r w:rsidRPr="00B959CE">
        <w:rPr>
          <w:rFonts w:ascii="Times New Roman" w:hAnsi="Times New Roman" w:cs="Times New Roman"/>
          <w:b/>
          <w:color w:val="000000" w:themeColor="text1"/>
        </w:rPr>
        <w:t>Kata kunci</w:t>
      </w:r>
      <w:r w:rsidRPr="00B959CE">
        <w:rPr>
          <w:rFonts w:ascii="Times New Roman" w:hAnsi="Times New Roman" w:cs="Times New Roman"/>
          <w:color w:val="000000" w:themeColor="text1"/>
        </w:rPr>
        <w:t xml:space="preserve">: </w:t>
      </w:r>
      <w:r w:rsidR="00F500B4" w:rsidRPr="00B959CE">
        <w:rPr>
          <w:rFonts w:ascii="Times New Roman" w:hAnsi="Times New Roman" w:cs="Times New Roman"/>
          <w:color w:val="000000" w:themeColor="text1"/>
        </w:rPr>
        <w:t xml:space="preserve"> </w:t>
      </w:r>
      <w:r w:rsidR="00F500B4" w:rsidRPr="00B959CE">
        <w:rPr>
          <w:rFonts w:ascii="Times New Roman" w:eastAsia="Times New Roman" w:hAnsi="Times New Roman" w:cs="Times New Roman"/>
          <w:lang w:val="en-US"/>
        </w:rPr>
        <w:t>PjBL, TPACK, Gaya Kognitif, Kemampuan Pemecahan Masalah</w:t>
      </w:r>
      <w:r w:rsidR="00F500B4" w:rsidRPr="00B959CE">
        <w:rPr>
          <w:rFonts w:ascii="Times New Roman" w:eastAsia="Times New Roman" w:hAnsi="Times New Roman" w:cs="Times New Roman"/>
        </w:rPr>
        <w:t xml:space="preserve">, </w:t>
      </w:r>
    </w:p>
    <w:p w14:paraId="5F62762D" w14:textId="77777777" w:rsidR="003C6D61" w:rsidRDefault="003C6D61" w:rsidP="003C6D61">
      <w:pPr>
        <w:spacing w:after="0" w:line="288" w:lineRule="auto"/>
        <w:contextualSpacing/>
        <w:jc w:val="center"/>
        <w:rPr>
          <w:rFonts w:ascii="Times New Roman" w:hAnsi="Times New Roman"/>
          <w:i/>
          <w:color w:val="000000"/>
          <w:sz w:val="24"/>
        </w:rPr>
      </w:pPr>
      <w:r>
        <w:rPr>
          <w:rFonts w:ascii="Times New Roman" w:hAnsi="Times New Roman"/>
          <w:b/>
          <w:i/>
          <w:color w:val="000000"/>
          <w:sz w:val="24"/>
        </w:rPr>
        <w:t xml:space="preserve">ABSTRACT </w:t>
      </w:r>
    </w:p>
    <w:p w14:paraId="09AB97DC" w14:textId="77777777" w:rsidR="00F500B4" w:rsidRPr="00B959CE" w:rsidRDefault="00F500B4" w:rsidP="00B959CE">
      <w:pPr>
        <w:spacing w:line="240" w:lineRule="auto"/>
        <w:ind w:left="39"/>
        <w:contextualSpacing/>
        <w:jc w:val="both"/>
        <w:rPr>
          <w:rFonts w:ascii="Times New Roman" w:hAnsi="Times New Roman"/>
          <w:i/>
          <w:color w:val="000000" w:themeColor="text1"/>
          <w:lang w:val="en-US"/>
        </w:rPr>
      </w:pPr>
      <w:r w:rsidRPr="00B959CE">
        <w:rPr>
          <w:rFonts w:ascii="Times New Roman" w:hAnsi="Times New Roman"/>
          <w:i/>
          <w:color w:val="000000" w:themeColor="text1"/>
        </w:rPr>
        <w:t>When creating lesson plans, teachers must consider students' problem-solving skills, more effective teaching methods, and learning preferences. Learning through TPACK-based Project Based Learning (PjBL) is one of the possible learning paradigms. The goal of this study was to ascertain how the project-based learning model based on TPACK and cognitive style affected students at MTs Nurul Falah Jambi City's ability to solve problems using the Pattern</w:t>
      </w:r>
      <w:r w:rsidRPr="00B959CE">
        <w:rPr>
          <w:rFonts w:ascii="Times New Roman" w:hAnsi="Times New Roman"/>
          <w:i/>
          <w:color w:val="000000" w:themeColor="text1"/>
          <w:lang w:val="en-US"/>
        </w:rPr>
        <w:t xml:space="preserve"> Number</w:t>
      </w:r>
      <w:r w:rsidRPr="00B959CE">
        <w:rPr>
          <w:rFonts w:ascii="Times New Roman" w:hAnsi="Times New Roman"/>
          <w:i/>
          <w:color w:val="000000" w:themeColor="text1"/>
        </w:rPr>
        <w:t xml:space="preserve"> material. This study is a quasi-experimental investigation that makes use of the two-way analysis of variance (AN</w:t>
      </w:r>
      <w:r w:rsidRPr="00B959CE">
        <w:rPr>
          <w:rFonts w:ascii="Times New Roman" w:hAnsi="Times New Roman"/>
          <w:i/>
          <w:color w:val="000000" w:themeColor="text1"/>
          <w:lang w:val="en-US"/>
        </w:rPr>
        <w:t>O</w:t>
      </w:r>
      <w:r w:rsidRPr="00B959CE">
        <w:rPr>
          <w:rFonts w:ascii="Times New Roman" w:hAnsi="Times New Roman"/>
          <w:i/>
          <w:color w:val="000000" w:themeColor="text1"/>
        </w:rPr>
        <w:t xml:space="preserve">VA) method using a 2x3 factorial design. The Simple Random Sampling method was used to sample the class. The instruments that were utilized were the 18-question Group Embedded Figure Test (GEFT) to ascertain the cognitive preferences of the students and the 10-question Problem-Solving Ability Test. According to the study's findings, there is an </w:t>
      </w:r>
      <w:r w:rsidRPr="00B959CE">
        <w:rPr>
          <w:rFonts w:ascii="Times New Roman" w:hAnsi="Times New Roman"/>
          <w:i/>
          <w:color w:val="000000" w:themeColor="text1"/>
          <w:lang w:val="en-US"/>
        </w:rPr>
        <w:t xml:space="preserve">effect of using </w:t>
      </w:r>
      <w:r w:rsidRPr="00B959CE">
        <w:rPr>
          <w:rFonts w:ascii="Times New Roman" w:hAnsi="Times New Roman"/>
          <w:i/>
          <w:color w:val="000000" w:themeColor="text1"/>
        </w:rPr>
        <w:t xml:space="preserve">project-based learning model based on TPACK and cognitive style </w:t>
      </w:r>
      <w:r w:rsidRPr="00B959CE">
        <w:rPr>
          <w:rFonts w:ascii="Times New Roman" w:hAnsi="Times New Roman"/>
          <w:i/>
          <w:color w:val="000000" w:themeColor="text1"/>
          <w:lang w:val="en-US"/>
        </w:rPr>
        <w:t>to</w:t>
      </w:r>
      <w:r w:rsidRPr="00B959CE">
        <w:rPr>
          <w:rFonts w:ascii="Times New Roman" w:hAnsi="Times New Roman"/>
          <w:i/>
          <w:color w:val="000000" w:themeColor="text1"/>
        </w:rPr>
        <w:t xml:space="preserve"> students at MTs Nurul Falah Jambi City's ability to solve problems using the Pattern material</w:t>
      </w:r>
    </w:p>
    <w:p w14:paraId="7A13199E" w14:textId="3508769D" w:rsidR="000C6185" w:rsidRPr="00B959CE" w:rsidRDefault="003C6D61" w:rsidP="00B959CE">
      <w:pPr>
        <w:pBdr>
          <w:top w:val="nil"/>
          <w:left w:val="nil"/>
          <w:bottom w:val="nil"/>
          <w:right w:val="nil"/>
          <w:between w:val="nil"/>
        </w:pBdr>
        <w:spacing w:line="240" w:lineRule="auto"/>
        <w:rPr>
          <w:rFonts w:ascii="Times New Roman" w:eastAsia="Times New Roman" w:hAnsi="Times New Roman" w:cs="Times New Roman"/>
        </w:rPr>
      </w:pPr>
      <w:r w:rsidRPr="00B959CE">
        <w:rPr>
          <w:rFonts w:ascii="Times New Roman" w:hAnsi="Times New Roman"/>
          <w:b/>
          <w:i/>
        </w:rPr>
        <w:t>Keywords</w:t>
      </w:r>
      <w:r w:rsidRPr="00B959CE">
        <w:rPr>
          <w:rFonts w:ascii="Times New Roman" w:hAnsi="Times New Roman"/>
          <w:i/>
        </w:rPr>
        <w:t xml:space="preserve">: </w:t>
      </w:r>
      <w:r w:rsidR="00E844ED" w:rsidRPr="00B959CE">
        <w:rPr>
          <w:rFonts w:ascii="Times New Roman" w:eastAsia="Times New Roman" w:hAnsi="Times New Roman" w:cs="Times New Roman"/>
          <w:i/>
          <w:iCs/>
          <w:lang w:val="en-US"/>
        </w:rPr>
        <w:t>PjBL, TPACK, Cognitive Style, Problem Solving Ability</w:t>
      </w:r>
    </w:p>
    <w:p w14:paraId="1AC1B26A" w14:textId="3A890DFD" w:rsidR="004C1553" w:rsidRPr="000C6185" w:rsidRDefault="000C6185" w:rsidP="004C1553">
      <w:pPr>
        <w:spacing w:after="0"/>
        <w:contextualSpacing/>
        <w:jc w:val="both"/>
        <w:rPr>
          <w:rFonts w:ascii="Times New Roman" w:hAnsi="Times New Roman"/>
          <w:b/>
          <w:bCs/>
          <w:color w:val="000000"/>
          <w:sz w:val="24"/>
        </w:rPr>
      </w:pPr>
      <w:r>
        <w:rPr>
          <w:rFonts w:ascii="Times New Roman" w:hAnsi="Times New Roman"/>
          <w:b/>
          <w:bCs/>
          <w:color w:val="000000"/>
          <w:sz w:val="24"/>
        </w:rPr>
        <w:t>PENDAHULUAN</w:t>
      </w:r>
    </w:p>
    <w:p w14:paraId="685CE39C" w14:textId="77777777" w:rsidR="000C6185" w:rsidRPr="00156626" w:rsidRDefault="000C6185" w:rsidP="00156626">
      <w:pPr>
        <w:autoSpaceDE w:val="0"/>
        <w:autoSpaceDN w:val="0"/>
        <w:adjustRightInd w:val="0"/>
        <w:ind w:firstLine="567"/>
        <w:jc w:val="both"/>
        <w:rPr>
          <w:rFonts w:ascii="Times New Roman" w:hAnsi="Times New Roman" w:cs="Times New Roman"/>
          <w:color w:val="000000" w:themeColor="text1"/>
          <w:sz w:val="24"/>
          <w:szCs w:val="24"/>
          <w:lang w:val="en-US"/>
        </w:rPr>
      </w:pPr>
      <w:proofErr w:type="gramStart"/>
      <w:r w:rsidRPr="00156626">
        <w:rPr>
          <w:rFonts w:ascii="Times New Roman" w:hAnsi="Times New Roman" w:cs="Times New Roman"/>
          <w:color w:val="000000" w:themeColor="text1"/>
          <w:sz w:val="24"/>
          <w:szCs w:val="24"/>
          <w:lang w:val="en-US"/>
        </w:rPr>
        <w:t>Meningkatkan kemampuan pemecahan masalah siswa adalah salah satu tujuan pembelajaran matematika di sekolah.</w:t>
      </w:r>
      <w:proofErr w:type="gramEnd"/>
      <w:r w:rsidRPr="00156626">
        <w:rPr>
          <w:rFonts w:ascii="Times New Roman" w:hAnsi="Times New Roman" w:cs="Times New Roman"/>
          <w:color w:val="000000" w:themeColor="text1"/>
          <w:sz w:val="24"/>
          <w:szCs w:val="24"/>
          <w:lang w:val="en-US"/>
        </w:rPr>
        <w:t xml:space="preserve"> Kemampuan pemecahan masalah mencakup kemampuan siswa untuk menyampaikan konsep matematis melalui tulisan, lisan, gambar, peta, dan diagram </w:t>
      </w:r>
      <w:r w:rsidRPr="00156626">
        <w:rPr>
          <w:rFonts w:ascii="Times New Roman" w:hAnsi="Times New Roman" w:cs="Times New Roman"/>
          <w:color w:val="000000" w:themeColor="text1"/>
          <w:sz w:val="24"/>
          <w:szCs w:val="24"/>
          <w:lang w:val="en-US"/>
        </w:rPr>
        <w:fldChar w:fldCharType="begin" w:fldLock="1"/>
      </w:r>
      <w:r w:rsidRPr="00156626">
        <w:rPr>
          <w:rFonts w:ascii="Times New Roman" w:hAnsi="Times New Roman" w:cs="Times New Roman"/>
          <w:color w:val="000000" w:themeColor="text1"/>
          <w:sz w:val="24"/>
          <w:szCs w:val="24"/>
          <w:lang w:val="en-US"/>
        </w:rPr>
        <w:instrText>ADDIN CSL_CITATION {"citationItems":[{"id":"ITEM-1","itemData":{"author":[{"dropping-particle":"","family":"Depdiknas","given":"","non-dropping-particle":"","parse-names":false,"suffix":""}],"id":"ITEM-1","issued":{"date-parts":[["2006"]]},"title":"kurikulum standar kompetensi matematika sekolah menangah atas dan madrasah aliyah","type":"article-journal"},"uris":["http://www.mendeley.com/documents/?uuid=582f0ff4-fb80-4173-a52b-0c99542812c9"]}],"mendeley":{"formattedCitation":"(Depdiknas, 2006)","plainTextFormattedCitation":"(Depdiknas, 2006)","previouslyFormattedCitation":"(Depdiknas, 2006)"},"properties":{"noteIndex":0},"schema":"https://github.com/citation-style-language/schema/raw/master/csl-citation.json"}</w:instrText>
      </w:r>
      <w:r w:rsidRPr="00156626">
        <w:rPr>
          <w:rFonts w:ascii="Times New Roman" w:hAnsi="Times New Roman" w:cs="Times New Roman"/>
          <w:color w:val="000000" w:themeColor="text1"/>
          <w:sz w:val="24"/>
          <w:szCs w:val="24"/>
          <w:lang w:val="en-US"/>
        </w:rPr>
        <w:fldChar w:fldCharType="separate"/>
      </w:r>
      <w:r w:rsidRPr="00156626">
        <w:rPr>
          <w:rFonts w:ascii="Times New Roman" w:hAnsi="Times New Roman" w:cs="Times New Roman"/>
          <w:noProof/>
          <w:color w:val="000000" w:themeColor="text1"/>
          <w:sz w:val="24"/>
          <w:szCs w:val="24"/>
          <w:lang w:val="en-US"/>
        </w:rPr>
        <w:t>(Depdiknas, 2006)</w:t>
      </w:r>
      <w:r w:rsidRPr="00156626">
        <w:rPr>
          <w:rFonts w:ascii="Times New Roman" w:hAnsi="Times New Roman" w:cs="Times New Roman"/>
          <w:color w:val="000000" w:themeColor="text1"/>
          <w:sz w:val="24"/>
          <w:szCs w:val="24"/>
          <w:lang w:val="en-US"/>
        </w:rPr>
        <w:fldChar w:fldCharType="end"/>
      </w:r>
      <w:r w:rsidRPr="00156626">
        <w:rPr>
          <w:rFonts w:ascii="Times New Roman" w:hAnsi="Times New Roman" w:cs="Times New Roman"/>
          <w:color w:val="000000" w:themeColor="text1"/>
          <w:sz w:val="24"/>
          <w:szCs w:val="24"/>
          <w:lang w:val="en-US"/>
        </w:rPr>
        <w:t xml:space="preserve">. </w:t>
      </w:r>
      <w:proofErr w:type="gramStart"/>
      <w:r w:rsidRPr="00156626">
        <w:rPr>
          <w:rFonts w:ascii="Times New Roman" w:hAnsi="Times New Roman" w:cs="Times New Roman"/>
          <w:color w:val="000000" w:themeColor="text1"/>
          <w:sz w:val="24"/>
          <w:szCs w:val="24"/>
          <w:lang w:val="en-US"/>
        </w:rPr>
        <w:t>Untuk itu, kemampuan pemecahan masalah adalah hal yang penting untuk dioptimalkan oleh siswa.</w:t>
      </w:r>
      <w:proofErr w:type="gramEnd"/>
    </w:p>
    <w:p w14:paraId="4E94CBCF" w14:textId="77777777" w:rsidR="000C6185" w:rsidRPr="00156626" w:rsidRDefault="000C6185" w:rsidP="00156626">
      <w:pPr>
        <w:autoSpaceDE w:val="0"/>
        <w:autoSpaceDN w:val="0"/>
        <w:adjustRightInd w:val="0"/>
        <w:ind w:firstLine="567"/>
        <w:jc w:val="both"/>
        <w:rPr>
          <w:rFonts w:ascii="Times New Roman" w:hAnsi="Times New Roman" w:cs="Times New Roman"/>
          <w:color w:val="000000" w:themeColor="text1"/>
          <w:sz w:val="24"/>
          <w:szCs w:val="24"/>
          <w:lang w:val="en-US"/>
        </w:rPr>
      </w:pPr>
      <w:r w:rsidRPr="00156626">
        <w:rPr>
          <w:rFonts w:ascii="Times New Roman" w:hAnsi="Times New Roman" w:cs="Times New Roman"/>
          <w:color w:val="000000" w:themeColor="text1"/>
          <w:sz w:val="24"/>
          <w:szCs w:val="24"/>
          <w:lang w:val="en-US"/>
        </w:rPr>
        <w:lastRenderedPageBreak/>
        <w:t xml:space="preserve">Dalam memecahkan masalah, memahami proses berfikir siswa sangat penting </w:t>
      </w:r>
      <w:r w:rsidRPr="00156626">
        <w:rPr>
          <w:rFonts w:ascii="Times New Roman" w:hAnsi="Times New Roman" w:cs="Times New Roman"/>
          <w:color w:val="000000" w:themeColor="text1"/>
          <w:sz w:val="24"/>
          <w:szCs w:val="24"/>
          <w:lang w:val="en-US"/>
        </w:rPr>
        <w:fldChar w:fldCharType="begin" w:fldLock="1"/>
      </w:r>
      <w:r w:rsidRPr="00156626">
        <w:rPr>
          <w:rFonts w:ascii="Times New Roman" w:hAnsi="Times New Roman" w:cs="Times New Roman"/>
          <w:color w:val="000000" w:themeColor="text1"/>
          <w:sz w:val="24"/>
          <w:szCs w:val="24"/>
          <w:lang w:val="en-US"/>
        </w:rPr>
        <w:instrText>ADDIN CSL_CITATION {"citationItems":[{"id":"ITEM-1","itemData":{"author":[{"dropping-particle":"","family":"Anwar","given":"","non-dropping-particle":"","parse-names":false,"suffix":""}],"container-title":"Masters, Universitas Terbuka.","id":"ITEM-1","issued":{"date-parts":[["2015"]]},"title":"Efektifitas Pembelajaran PBL (Problem Based Learning) Terhadap Kemampuan Berpikir Kritis Dan Kreatif Siswa Materi Tiga Dimensi.","type":"article-journal"},"uris":["http://www.mendeley.com/documents/?uuid=3dffcdf5-63b7-4142-8ceb-e1eb89eecb36"]}],"mendeley":{"formattedCitation":"(Anwar, 2015)","plainTextFormattedCitation":"(Anwar, 2015)","previouslyFormattedCitation":"(Anwar, 2015)"},"properties":{"noteIndex":0},"schema":"https://github.com/citation-style-language/schema/raw/master/csl-citation.json"}</w:instrText>
      </w:r>
      <w:r w:rsidRPr="00156626">
        <w:rPr>
          <w:rFonts w:ascii="Times New Roman" w:hAnsi="Times New Roman" w:cs="Times New Roman"/>
          <w:color w:val="000000" w:themeColor="text1"/>
          <w:sz w:val="24"/>
          <w:szCs w:val="24"/>
          <w:lang w:val="en-US"/>
        </w:rPr>
        <w:fldChar w:fldCharType="separate"/>
      </w:r>
      <w:r w:rsidRPr="00156626">
        <w:rPr>
          <w:rFonts w:ascii="Times New Roman" w:hAnsi="Times New Roman" w:cs="Times New Roman"/>
          <w:noProof/>
          <w:color w:val="000000" w:themeColor="text1"/>
          <w:sz w:val="24"/>
          <w:szCs w:val="24"/>
          <w:lang w:val="en-US"/>
        </w:rPr>
        <w:t>(Anwar, 2015)</w:t>
      </w:r>
      <w:r w:rsidRPr="00156626">
        <w:rPr>
          <w:rFonts w:ascii="Times New Roman" w:hAnsi="Times New Roman" w:cs="Times New Roman"/>
          <w:color w:val="000000" w:themeColor="text1"/>
          <w:sz w:val="24"/>
          <w:szCs w:val="24"/>
          <w:lang w:val="en-US"/>
        </w:rPr>
        <w:fldChar w:fldCharType="end"/>
      </w:r>
      <w:r w:rsidRPr="00156626">
        <w:rPr>
          <w:rFonts w:ascii="Times New Roman" w:hAnsi="Times New Roman" w:cs="Times New Roman"/>
          <w:color w:val="000000" w:themeColor="text1"/>
          <w:sz w:val="24"/>
          <w:szCs w:val="24"/>
          <w:lang w:val="en-US"/>
        </w:rPr>
        <w:t xml:space="preserve">. Sebagai bagian dari dimensi perbedaan individu, </w:t>
      </w:r>
      <w:proofErr w:type="gramStart"/>
      <w:r w:rsidRPr="00156626">
        <w:rPr>
          <w:rFonts w:ascii="Times New Roman" w:hAnsi="Times New Roman" w:cs="Times New Roman"/>
          <w:color w:val="000000" w:themeColor="text1"/>
          <w:sz w:val="24"/>
          <w:szCs w:val="24"/>
          <w:lang w:val="en-US"/>
        </w:rPr>
        <w:t>gaya</w:t>
      </w:r>
      <w:proofErr w:type="gramEnd"/>
      <w:r w:rsidRPr="00156626">
        <w:rPr>
          <w:rFonts w:ascii="Times New Roman" w:hAnsi="Times New Roman" w:cs="Times New Roman"/>
          <w:color w:val="000000" w:themeColor="text1"/>
          <w:sz w:val="24"/>
          <w:szCs w:val="24"/>
          <w:lang w:val="en-US"/>
        </w:rPr>
        <w:t xml:space="preserve"> kognitif mengacu pada cara seseorang bertindak, memproses, menyimpan, berpikir, dan menggunakan informasi untuk menanggapi tugas atau situasi lingkungan yang berbeda.</w:t>
      </w:r>
    </w:p>
    <w:p w14:paraId="3D5BB2DE" w14:textId="77777777" w:rsidR="000C6185" w:rsidRPr="00156626" w:rsidRDefault="000C6185" w:rsidP="00156626">
      <w:pPr>
        <w:autoSpaceDE w:val="0"/>
        <w:autoSpaceDN w:val="0"/>
        <w:adjustRightInd w:val="0"/>
        <w:ind w:firstLine="567"/>
        <w:jc w:val="both"/>
        <w:rPr>
          <w:rFonts w:ascii="Times New Roman" w:hAnsi="Times New Roman" w:cs="Times New Roman"/>
          <w:color w:val="000000" w:themeColor="text1"/>
          <w:sz w:val="24"/>
          <w:szCs w:val="24"/>
          <w:lang w:val="en-US"/>
        </w:rPr>
      </w:pPr>
      <w:r w:rsidRPr="00156626">
        <w:rPr>
          <w:rFonts w:ascii="Times New Roman" w:hAnsi="Times New Roman" w:cs="Times New Roman"/>
          <w:color w:val="000000" w:themeColor="text1"/>
          <w:sz w:val="24"/>
          <w:szCs w:val="24"/>
        </w:rPr>
        <w:t>Hasil pengamatan di MTs Nurul Falah Kota Jambi menunjukkan bahwa siswa mengalami kesulitan dalam memecahkan masalah. Hal ini ditandai dengan kurangnya kemampuan siswa untuk menyampaikan ide dan menjawab pertanyaan yang membutuhkan penalaran. Ketika dihadapkan pada soal pola bilangan, kebanyakan siswa memilih untuk menyelesaikan soal secara langsung menggunakan rumus tanpa memperhatikan tahapan yang tepat.</w:t>
      </w:r>
      <w:r w:rsidRPr="00156626">
        <w:rPr>
          <w:rFonts w:ascii="Times New Roman" w:hAnsi="Times New Roman" w:cs="Times New Roman"/>
          <w:color w:val="000000" w:themeColor="text1"/>
          <w:sz w:val="24"/>
          <w:szCs w:val="24"/>
          <w:lang w:val="en-US"/>
        </w:rPr>
        <w:t xml:space="preserve"> </w:t>
      </w:r>
      <w:proofErr w:type="gramStart"/>
      <w:r w:rsidRPr="00156626">
        <w:rPr>
          <w:rFonts w:ascii="Times New Roman" w:hAnsi="Times New Roman" w:cs="Times New Roman"/>
          <w:color w:val="000000" w:themeColor="text1"/>
          <w:sz w:val="24"/>
          <w:szCs w:val="24"/>
          <w:lang w:val="en-US"/>
        </w:rPr>
        <w:t>Rendahnya kemampuan pemecahan masalah siswa juga disebabkan oleh guru, dimana guru terkadang hanya melihat hasil pekerjaan siswa tanpa memperhatikan bagaimana siswa sebenarnya dapat membuat jawaban itu.</w:t>
      </w:r>
      <w:proofErr w:type="gramEnd"/>
      <w:r w:rsidRPr="00156626">
        <w:rPr>
          <w:rFonts w:ascii="Times New Roman" w:hAnsi="Times New Roman" w:cs="Times New Roman"/>
          <w:color w:val="000000" w:themeColor="text1"/>
          <w:sz w:val="24"/>
          <w:szCs w:val="24"/>
          <w:lang w:val="en-US"/>
        </w:rPr>
        <w:t xml:space="preserve"> Jika jawaban siswa berbeda dari kunci jawaban, guru biasanya langsung menyalahkan jawaban siswa tanpa mempertimbangkan mengapa siswa menjawab dengan </w:t>
      </w:r>
      <w:proofErr w:type="gramStart"/>
      <w:r w:rsidRPr="00156626">
        <w:rPr>
          <w:rFonts w:ascii="Times New Roman" w:hAnsi="Times New Roman" w:cs="Times New Roman"/>
          <w:color w:val="000000" w:themeColor="text1"/>
          <w:sz w:val="24"/>
          <w:szCs w:val="24"/>
          <w:lang w:val="en-US"/>
        </w:rPr>
        <w:t>cara</w:t>
      </w:r>
      <w:proofErr w:type="gramEnd"/>
      <w:r w:rsidRPr="00156626">
        <w:rPr>
          <w:rFonts w:ascii="Times New Roman" w:hAnsi="Times New Roman" w:cs="Times New Roman"/>
          <w:color w:val="000000" w:themeColor="text1"/>
          <w:sz w:val="24"/>
          <w:szCs w:val="24"/>
          <w:lang w:val="en-US"/>
        </w:rPr>
        <w:t xml:space="preserve"> ini. Selain itu, guru tidak menggunakan model pembelajaran yang sesuai dengan </w:t>
      </w:r>
      <w:proofErr w:type="gramStart"/>
      <w:r w:rsidRPr="00156626">
        <w:rPr>
          <w:rFonts w:ascii="Times New Roman" w:hAnsi="Times New Roman" w:cs="Times New Roman"/>
          <w:color w:val="000000" w:themeColor="text1"/>
          <w:sz w:val="24"/>
          <w:szCs w:val="24"/>
          <w:lang w:val="en-US"/>
        </w:rPr>
        <w:t>gaya</w:t>
      </w:r>
      <w:proofErr w:type="gramEnd"/>
      <w:r w:rsidRPr="00156626">
        <w:rPr>
          <w:rFonts w:ascii="Times New Roman" w:hAnsi="Times New Roman" w:cs="Times New Roman"/>
          <w:color w:val="000000" w:themeColor="text1"/>
          <w:sz w:val="24"/>
          <w:szCs w:val="24"/>
          <w:lang w:val="en-US"/>
        </w:rPr>
        <w:t xml:space="preserve"> belajar siswa mereka untuk meningkatkan kemampuan pemecahan masalah mereka.</w:t>
      </w:r>
    </w:p>
    <w:p w14:paraId="01E9D35B" w14:textId="77777777" w:rsidR="000C6185" w:rsidRPr="00156626" w:rsidRDefault="000C6185" w:rsidP="00156626">
      <w:pPr>
        <w:ind w:firstLine="567"/>
        <w:jc w:val="both"/>
        <w:rPr>
          <w:rFonts w:ascii="Times New Roman" w:hAnsi="Times New Roman" w:cs="Times New Roman"/>
          <w:color w:val="000000" w:themeColor="text1"/>
          <w:sz w:val="24"/>
          <w:szCs w:val="24"/>
          <w:lang w:val="en-US"/>
        </w:rPr>
      </w:pPr>
      <w:proofErr w:type="gramStart"/>
      <w:r w:rsidRPr="00156626">
        <w:rPr>
          <w:rFonts w:ascii="Times New Roman" w:hAnsi="Times New Roman" w:cs="Times New Roman"/>
          <w:color w:val="000000" w:themeColor="text1"/>
          <w:sz w:val="24"/>
          <w:szCs w:val="24"/>
          <w:lang w:val="en-US"/>
        </w:rPr>
        <w:t>Model pembelajaran berbasis proyek (PjBL) adalah salah satu model pembelajaran yang dapat digunakan oleh guru untuk mengoptimalkan kemampuan pemecahan masalah siswa.</w:t>
      </w:r>
      <w:proofErr w:type="gramEnd"/>
      <w:r w:rsidRPr="00156626">
        <w:rPr>
          <w:rFonts w:ascii="Times New Roman" w:hAnsi="Times New Roman" w:cs="Times New Roman"/>
          <w:color w:val="000000" w:themeColor="text1"/>
          <w:sz w:val="24"/>
          <w:szCs w:val="24"/>
          <w:lang w:val="en-US"/>
        </w:rPr>
        <w:t xml:space="preserve"> Menurut </w:t>
      </w:r>
      <w:r w:rsidRPr="00156626">
        <w:rPr>
          <w:rFonts w:ascii="Times New Roman" w:hAnsi="Times New Roman" w:cs="Times New Roman"/>
          <w:i/>
          <w:iCs/>
          <w:color w:val="000000" w:themeColor="text1"/>
          <w:sz w:val="24"/>
          <w:szCs w:val="24"/>
          <w:lang w:val="en-US"/>
        </w:rPr>
        <w:t>Buck Institute for Education</w:t>
      </w:r>
      <w:r w:rsidRPr="00156626">
        <w:rPr>
          <w:rFonts w:ascii="Times New Roman" w:hAnsi="Times New Roman" w:cs="Times New Roman"/>
          <w:color w:val="000000" w:themeColor="text1"/>
          <w:sz w:val="24"/>
          <w:szCs w:val="24"/>
          <w:lang w:val="en-US"/>
        </w:rPr>
        <w:t xml:space="preserve"> (BIE), model ini melibatkan kegiatan pemecahan masalah dan memberi peluang kepada peserta didik untuk bekerja secara mandiri untuk mengembangkan produk mereka sendiri </w:t>
      </w:r>
      <w:r w:rsidRPr="00156626">
        <w:rPr>
          <w:rFonts w:ascii="Times New Roman" w:hAnsi="Times New Roman" w:cs="Times New Roman"/>
          <w:color w:val="000000" w:themeColor="text1"/>
          <w:sz w:val="24"/>
          <w:szCs w:val="24"/>
          <w:lang w:val="en-US"/>
        </w:rPr>
        <w:fldChar w:fldCharType="begin" w:fldLock="1"/>
      </w:r>
      <w:r w:rsidRPr="00156626">
        <w:rPr>
          <w:rFonts w:ascii="Times New Roman" w:hAnsi="Times New Roman" w:cs="Times New Roman"/>
          <w:color w:val="000000" w:themeColor="text1"/>
          <w:sz w:val="24"/>
          <w:szCs w:val="24"/>
          <w:lang w:val="en-US"/>
        </w:rPr>
        <w:instrText>ADDIN CSL_CITATION {"citationItems":[{"id":"ITEM-1","itemData":{"author":[{"dropping-particle":"","family":"Trianto","given":"","non-dropping-particle":"","parse-names":false,"suffix":""}],"container-title":"Skripsi, Universitas Dian Nuswantoro, Semarang.","id":"ITEM-1","issued":{"date-parts":[["2014"]]},"title":"Penentuan Peminatan Peserta Didik Menggunakan Metode Ahp-Topsis (Studi Kasus Sma Negeri 6 Semarang)","type":"article-journal"},"uris":["http://www.mendeley.com/documents/?uuid=92b70609-0bc0-418d-8742-2db00fcc1bcc"]}],"mendeley":{"formattedCitation":"(Trianto, 2014)","plainTextFormattedCitation":"(Trianto, 2014)","previouslyFormattedCitation":"(Trianto, 2014)"},"properties":{"noteIndex":0},"schema":"https://github.com/citation-style-language/schema/raw/master/csl-citation.json"}</w:instrText>
      </w:r>
      <w:r w:rsidRPr="00156626">
        <w:rPr>
          <w:rFonts w:ascii="Times New Roman" w:hAnsi="Times New Roman" w:cs="Times New Roman"/>
          <w:color w:val="000000" w:themeColor="text1"/>
          <w:sz w:val="24"/>
          <w:szCs w:val="24"/>
          <w:lang w:val="en-US"/>
        </w:rPr>
        <w:fldChar w:fldCharType="separate"/>
      </w:r>
      <w:r w:rsidRPr="00156626">
        <w:rPr>
          <w:rFonts w:ascii="Times New Roman" w:hAnsi="Times New Roman" w:cs="Times New Roman"/>
          <w:noProof/>
          <w:color w:val="000000" w:themeColor="text1"/>
          <w:sz w:val="24"/>
          <w:szCs w:val="24"/>
          <w:lang w:val="en-US"/>
        </w:rPr>
        <w:t>(Trianto, 2014)</w:t>
      </w:r>
      <w:r w:rsidRPr="00156626">
        <w:rPr>
          <w:rFonts w:ascii="Times New Roman" w:hAnsi="Times New Roman" w:cs="Times New Roman"/>
          <w:color w:val="000000" w:themeColor="text1"/>
          <w:sz w:val="24"/>
          <w:szCs w:val="24"/>
          <w:lang w:val="en-US"/>
        </w:rPr>
        <w:fldChar w:fldCharType="end"/>
      </w:r>
      <w:r w:rsidRPr="00156626">
        <w:rPr>
          <w:rFonts w:ascii="Times New Roman" w:hAnsi="Times New Roman" w:cs="Times New Roman"/>
          <w:color w:val="000000" w:themeColor="text1"/>
          <w:sz w:val="24"/>
          <w:szCs w:val="24"/>
          <w:lang w:val="en-US"/>
        </w:rPr>
        <w:t>.</w:t>
      </w:r>
    </w:p>
    <w:p w14:paraId="025E0255" w14:textId="77777777" w:rsidR="000C6185" w:rsidRPr="00156626" w:rsidRDefault="000C6185" w:rsidP="00156626">
      <w:pPr>
        <w:ind w:firstLine="567"/>
        <w:jc w:val="both"/>
        <w:rPr>
          <w:rFonts w:ascii="Times New Roman" w:hAnsi="Times New Roman" w:cs="Times New Roman"/>
          <w:color w:val="000000" w:themeColor="text1"/>
          <w:sz w:val="24"/>
          <w:szCs w:val="24"/>
        </w:rPr>
      </w:pPr>
      <w:r w:rsidRPr="00156626">
        <w:rPr>
          <w:rFonts w:ascii="Times New Roman" w:hAnsi="Times New Roman" w:cs="Times New Roman"/>
          <w:iCs/>
          <w:color w:val="000000" w:themeColor="text1"/>
          <w:sz w:val="24"/>
          <w:szCs w:val="24"/>
          <w:lang w:val="en-US"/>
        </w:rPr>
        <w:t xml:space="preserve">Guru </w:t>
      </w:r>
      <w:proofErr w:type="gramStart"/>
      <w:r w:rsidRPr="00156626">
        <w:rPr>
          <w:rFonts w:ascii="Times New Roman" w:hAnsi="Times New Roman" w:cs="Times New Roman"/>
          <w:iCs/>
          <w:color w:val="000000" w:themeColor="text1"/>
          <w:sz w:val="24"/>
          <w:szCs w:val="24"/>
          <w:lang w:val="en-US"/>
        </w:rPr>
        <w:t>bisa</w:t>
      </w:r>
      <w:proofErr w:type="gramEnd"/>
      <w:r w:rsidRPr="00156626">
        <w:rPr>
          <w:rFonts w:ascii="Times New Roman" w:hAnsi="Times New Roman" w:cs="Times New Roman"/>
          <w:iCs/>
          <w:color w:val="000000" w:themeColor="text1"/>
          <w:sz w:val="24"/>
          <w:szCs w:val="24"/>
          <w:lang w:val="en-US"/>
        </w:rPr>
        <w:t xml:space="preserve"> menintegrasikan model PjBL dengan TPACK. </w:t>
      </w:r>
      <w:proofErr w:type="gramStart"/>
      <w:r w:rsidRPr="00156626">
        <w:rPr>
          <w:rFonts w:ascii="Times New Roman" w:hAnsi="Times New Roman" w:cs="Times New Roman"/>
          <w:i/>
          <w:color w:val="000000" w:themeColor="text1"/>
          <w:sz w:val="24"/>
          <w:szCs w:val="24"/>
          <w:lang w:val="en-US"/>
        </w:rPr>
        <w:t>Teknologi Pedagogy and Content Knowledge</w:t>
      </w:r>
      <w:r w:rsidRPr="00156626">
        <w:rPr>
          <w:rFonts w:ascii="Times New Roman" w:hAnsi="Times New Roman" w:cs="Times New Roman"/>
          <w:iCs/>
          <w:color w:val="000000" w:themeColor="text1"/>
          <w:sz w:val="24"/>
          <w:szCs w:val="24"/>
          <w:lang w:val="en-US"/>
        </w:rPr>
        <w:t xml:space="preserve"> (TPACK) merupakan rangkaian pembelajaran di mana kemampuan penguasaan teknologi terintegrasi dengan komponen penyusunnya (C), (P) dan (K).</w:t>
      </w:r>
      <w:proofErr w:type="gramEnd"/>
      <w:r w:rsidRPr="00156626">
        <w:rPr>
          <w:rFonts w:ascii="Times New Roman" w:hAnsi="Times New Roman" w:cs="Times New Roman"/>
          <w:iCs/>
          <w:color w:val="000000" w:themeColor="text1"/>
          <w:sz w:val="24"/>
          <w:szCs w:val="24"/>
          <w:lang w:val="en-US"/>
        </w:rPr>
        <w:t xml:space="preserve"> TPACK mengisyaratkan terjadinya berbagai interaksi antar komponen, termasuk materi pelajaran, pedagogi, dan teknologi berbasis TIK yang unik dan sinergis </w:t>
      </w:r>
      <w:r w:rsidRPr="00156626">
        <w:rPr>
          <w:rFonts w:ascii="Times New Roman" w:hAnsi="Times New Roman" w:cs="Times New Roman"/>
          <w:iCs/>
          <w:color w:val="000000" w:themeColor="text1"/>
          <w:sz w:val="24"/>
          <w:szCs w:val="24"/>
          <w:lang w:val="en-US"/>
        </w:rPr>
        <w:fldChar w:fldCharType="begin" w:fldLock="1"/>
      </w:r>
      <w:r w:rsidRPr="00156626">
        <w:rPr>
          <w:rFonts w:ascii="Times New Roman" w:hAnsi="Times New Roman" w:cs="Times New Roman"/>
          <w:iCs/>
          <w:color w:val="000000" w:themeColor="text1"/>
          <w:sz w:val="24"/>
          <w:szCs w:val="24"/>
          <w:lang w:val="en-US"/>
        </w:rPr>
        <w:instrText>ADDIN CSL_CITATION {"citationItems":[{"id":"ITEM-1","itemData":{"author":[{"dropping-particle":"","family":"Mishra","given":"P.","non-dropping-particle":"","parse-names":false,"suffix":""},{"dropping-particle":"","family":"Koehler","given":"M. J","non-dropping-particle":"","parse-names":false,"suffix":""}],"container-title":"Annual Meeting of the American Educational Research Association, 1–16.","id":"ITEM-1","issued":{"date-parts":[["2008"]]},"title":"Introducing technological pedagogical content knowledge","type":"article-journal"},"uris":["http://www.mendeley.com/documents/?uuid=ef8fbeb4-bb0d-47e9-aadd-d4b37f766a30"]}],"mendeley":{"formattedCitation":"(Mishra &amp; Koehler, 2008)","plainTextFormattedCitation":"(Mishra &amp; Koehler, 2008)","previouslyFormattedCitation":"(Mishra &amp; Koehler, 2008)"},"properties":{"noteIndex":0},"schema":"https://github.com/citation-style-language/schema/raw/master/csl-citation.json"}</w:instrText>
      </w:r>
      <w:r w:rsidRPr="00156626">
        <w:rPr>
          <w:rFonts w:ascii="Times New Roman" w:hAnsi="Times New Roman" w:cs="Times New Roman"/>
          <w:iCs/>
          <w:color w:val="000000" w:themeColor="text1"/>
          <w:sz w:val="24"/>
          <w:szCs w:val="24"/>
          <w:lang w:val="en-US"/>
        </w:rPr>
        <w:fldChar w:fldCharType="separate"/>
      </w:r>
      <w:r w:rsidRPr="00156626">
        <w:rPr>
          <w:rFonts w:ascii="Times New Roman" w:hAnsi="Times New Roman" w:cs="Times New Roman"/>
          <w:iCs/>
          <w:noProof/>
          <w:color w:val="000000" w:themeColor="text1"/>
          <w:sz w:val="24"/>
          <w:szCs w:val="24"/>
          <w:lang w:val="en-US"/>
        </w:rPr>
        <w:t>(Mishra &amp; Koehler, 2008)</w:t>
      </w:r>
      <w:r w:rsidRPr="00156626">
        <w:rPr>
          <w:rFonts w:ascii="Times New Roman" w:hAnsi="Times New Roman" w:cs="Times New Roman"/>
          <w:iCs/>
          <w:color w:val="000000" w:themeColor="text1"/>
          <w:sz w:val="24"/>
          <w:szCs w:val="24"/>
          <w:lang w:val="en-US"/>
        </w:rPr>
        <w:fldChar w:fldCharType="end"/>
      </w:r>
      <w:r w:rsidRPr="00156626">
        <w:rPr>
          <w:rFonts w:ascii="Times New Roman" w:hAnsi="Times New Roman" w:cs="Times New Roman"/>
          <w:iCs/>
          <w:color w:val="000000" w:themeColor="text1"/>
          <w:sz w:val="24"/>
          <w:szCs w:val="24"/>
          <w:lang w:val="en-US"/>
        </w:rPr>
        <w:t>.</w:t>
      </w:r>
    </w:p>
    <w:p w14:paraId="5BB6B649" w14:textId="3B57B9E6" w:rsidR="004C1553" w:rsidRPr="00156626" w:rsidRDefault="000C6185" w:rsidP="00156626">
      <w:pPr>
        <w:autoSpaceDE w:val="0"/>
        <w:autoSpaceDN w:val="0"/>
        <w:adjustRightInd w:val="0"/>
        <w:ind w:firstLine="567"/>
        <w:jc w:val="both"/>
        <w:rPr>
          <w:rFonts w:ascii="Times New Roman" w:hAnsi="Times New Roman" w:cs="Times New Roman"/>
          <w:color w:val="000000" w:themeColor="text1"/>
          <w:sz w:val="24"/>
          <w:szCs w:val="24"/>
          <w:lang w:eastAsia="id-ID"/>
        </w:rPr>
      </w:pPr>
      <w:r w:rsidRPr="00156626">
        <w:rPr>
          <w:rFonts w:ascii="Times New Roman" w:hAnsi="Times New Roman" w:cs="Times New Roman"/>
          <w:color w:val="000000" w:themeColor="text1"/>
          <w:sz w:val="24"/>
          <w:szCs w:val="24"/>
          <w:lang w:val="en-US" w:eastAsia="id-ID"/>
        </w:rPr>
        <w:t>Dengan mempertimbangkan semua hal di atas, tujuan dari penelitian ini adalah untuk: (1) mengetahui bagaimana model PjBL berbasis TPACK mempengaruhi kemampuan pemecahan masalah siswa MTs Nurul Falah Kota Jambi pada materi Pola Barisan; (2) mengetahui bagaimana gaya kognitif mempengaruhi kemampuan pemecahan masalah siswa MTs Nurul Falah Kota Jambi pada materi Pola Barisan; dan (3) mengetahui apakah terdapat pengaruh interaksi antara model pembelajaran PjBL berbasis TPACK dan gaya kognitif.</w:t>
      </w:r>
    </w:p>
    <w:p w14:paraId="0B7BFC25" w14:textId="0C4C9721" w:rsidR="00656DCF" w:rsidRPr="000C6185" w:rsidRDefault="000C6185" w:rsidP="00656DCF">
      <w:pPr>
        <w:spacing w:before="240" w:after="0"/>
        <w:contextualSpacing/>
        <w:jc w:val="both"/>
        <w:rPr>
          <w:rFonts w:ascii="Times New Roman" w:hAnsi="Times New Roman"/>
          <w:b/>
          <w:bCs/>
          <w:color w:val="000000"/>
          <w:sz w:val="24"/>
          <w:szCs w:val="24"/>
        </w:rPr>
      </w:pPr>
      <w:r>
        <w:rPr>
          <w:rFonts w:ascii="Times New Roman" w:hAnsi="Times New Roman"/>
          <w:b/>
          <w:bCs/>
          <w:color w:val="000000"/>
          <w:sz w:val="24"/>
          <w:szCs w:val="24"/>
        </w:rPr>
        <w:t>METODE PENELITIAN</w:t>
      </w:r>
    </w:p>
    <w:p w14:paraId="78B3144A" w14:textId="77777777" w:rsidR="00284D7D" w:rsidRPr="00F85D48" w:rsidRDefault="00284D7D" w:rsidP="00961FBD">
      <w:pPr>
        <w:spacing w:line="240" w:lineRule="auto"/>
        <w:ind w:firstLine="567"/>
        <w:jc w:val="both"/>
        <w:rPr>
          <w:rFonts w:ascii="Times New Roman" w:hAnsi="Times New Roman" w:cs="Times New Roman"/>
          <w:color w:val="000000" w:themeColor="text1"/>
          <w:sz w:val="24"/>
          <w:szCs w:val="24"/>
        </w:rPr>
      </w:pPr>
      <w:proofErr w:type="gramStart"/>
      <w:r w:rsidRPr="00F85D48">
        <w:rPr>
          <w:rFonts w:ascii="Times New Roman" w:hAnsi="Times New Roman" w:cs="Times New Roman"/>
          <w:color w:val="000000" w:themeColor="text1"/>
          <w:sz w:val="24"/>
          <w:szCs w:val="24"/>
          <w:lang w:val="en-US"/>
        </w:rPr>
        <w:t>Penelitian</w:t>
      </w:r>
      <w:r w:rsidRPr="00F85D48">
        <w:rPr>
          <w:rFonts w:ascii="Times New Roman" w:hAnsi="Times New Roman" w:cs="Times New Roman"/>
          <w:color w:val="000000" w:themeColor="text1"/>
          <w:sz w:val="24"/>
          <w:szCs w:val="24"/>
        </w:rPr>
        <w:t xml:space="preserve"> ini adalah </w:t>
      </w:r>
      <w:r w:rsidRPr="00F85D48">
        <w:rPr>
          <w:rFonts w:ascii="Times New Roman" w:hAnsi="Times New Roman" w:cs="Times New Roman"/>
          <w:i/>
          <w:iCs/>
          <w:color w:val="000000" w:themeColor="text1"/>
          <w:sz w:val="24"/>
          <w:szCs w:val="24"/>
          <w:lang w:val="en-US"/>
        </w:rPr>
        <w:t>quasi experiment</w:t>
      </w:r>
      <w:r w:rsidRPr="00F85D48">
        <w:rPr>
          <w:rFonts w:ascii="Times New Roman" w:hAnsi="Times New Roman" w:cs="Times New Roman"/>
          <w:color w:val="000000" w:themeColor="text1"/>
          <w:sz w:val="24"/>
          <w:szCs w:val="24"/>
        </w:rPr>
        <w:t xml:space="preserve"> atau eksperimen semu yang menggunakan desain fa</w:t>
      </w:r>
      <w:r w:rsidRPr="00F85D48">
        <w:rPr>
          <w:rFonts w:ascii="Times New Roman" w:hAnsi="Times New Roman" w:cs="Times New Roman"/>
          <w:color w:val="000000" w:themeColor="text1"/>
          <w:sz w:val="24"/>
          <w:szCs w:val="24"/>
          <w:lang w:val="en-US"/>
        </w:rPr>
        <w:t>k</w:t>
      </w:r>
      <w:r w:rsidRPr="00F85D48">
        <w:rPr>
          <w:rFonts w:ascii="Times New Roman" w:hAnsi="Times New Roman" w:cs="Times New Roman"/>
          <w:color w:val="000000" w:themeColor="text1"/>
          <w:sz w:val="24"/>
          <w:szCs w:val="24"/>
        </w:rPr>
        <w:t xml:space="preserve">torial </w:t>
      </w:r>
      <m:oMath>
        <m:r>
          <w:rPr>
            <w:rFonts w:ascii="Cambria Math" w:hAnsi="Cambria Math" w:cs="Times New Roman"/>
            <w:color w:val="000000" w:themeColor="text1"/>
            <w:sz w:val="24"/>
            <w:szCs w:val="24"/>
          </w:rPr>
          <m:t>2×3</m:t>
        </m:r>
      </m:oMath>
      <w:r w:rsidRPr="00F85D48">
        <w:rPr>
          <w:rFonts w:ascii="Times New Roman" w:hAnsi="Times New Roman" w:cs="Times New Roman"/>
          <w:color w:val="000000" w:themeColor="text1"/>
          <w:sz w:val="24"/>
          <w:szCs w:val="24"/>
        </w:rPr>
        <w:t xml:space="preserve"> </w:t>
      </w:r>
      <w:r w:rsidRPr="00F85D48">
        <w:rPr>
          <w:rFonts w:ascii="Times New Roman" w:hAnsi="Times New Roman" w:cs="Times New Roman"/>
          <w:color w:val="000000" w:themeColor="text1"/>
          <w:sz w:val="24"/>
          <w:szCs w:val="24"/>
          <w:lang w:val="en-US"/>
        </w:rPr>
        <w:t xml:space="preserve">Penelitian dilakukan di </w:t>
      </w:r>
      <w:r w:rsidRPr="00F85D48">
        <w:rPr>
          <w:rFonts w:ascii="Times New Roman" w:hAnsi="Times New Roman" w:cs="Times New Roman"/>
          <w:color w:val="000000" w:themeColor="text1"/>
          <w:sz w:val="24"/>
          <w:szCs w:val="24"/>
        </w:rPr>
        <w:t>MTs Nurul Falah Kota Jambi pada semester ganjil</w:t>
      </w:r>
      <w:r w:rsidRPr="00F85D48">
        <w:rPr>
          <w:rFonts w:ascii="Times New Roman" w:hAnsi="Times New Roman" w:cs="Times New Roman"/>
          <w:color w:val="000000" w:themeColor="text1"/>
          <w:sz w:val="24"/>
          <w:szCs w:val="24"/>
          <w:lang w:val="en-US"/>
        </w:rPr>
        <w:t xml:space="preserve"> tahun ajaran 2022/2023</w:t>
      </w:r>
      <w:r w:rsidRPr="00F85D48">
        <w:rPr>
          <w:rFonts w:ascii="Times New Roman" w:hAnsi="Times New Roman" w:cs="Times New Roman"/>
          <w:color w:val="000000" w:themeColor="text1"/>
          <w:sz w:val="24"/>
          <w:szCs w:val="24"/>
        </w:rPr>
        <w:t>.</w:t>
      </w:r>
      <w:proofErr w:type="gramEnd"/>
      <w:r w:rsidRPr="00F85D48">
        <w:rPr>
          <w:rFonts w:ascii="Times New Roman" w:hAnsi="Times New Roman" w:cs="Times New Roman"/>
          <w:color w:val="000000" w:themeColor="text1"/>
          <w:sz w:val="24"/>
          <w:szCs w:val="24"/>
          <w:lang w:val="en-US"/>
        </w:rPr>
        <w:t xml:space="preserve"> </w:t>
      </w:r>
      <w:proofErr w:type="gramStart"/>
      <w:r w:rsidRPr="00F85D48">
        <w:rPr>
          <w:rFonts w:ascii="Times New Roman" w:hAnsi="Times New Roman" w:cs="Times New Roman"/>
          <w:color w:val="000000" w:themeColor="text1"/>
          <w:sz w:val="24"/>
          <w:szCs w:val="24"/>
          <w:lang w:val="en-US"/>
        </w:rPr>
        <w:t>Penelitian dilakukan pada materi Pola Bilangan di kelas VIII.</w:t>
      </w:r>
      <w:proofErr w:type="gramEnd"/>
      <w:r w:rsidRPr="00F85D48">
        <w:rPr>
          <w:rFonts w:ascii="Times New Roman" w:hAnsi="Times New Roman" w:cs="Times New Roman"/>
          <w:color w:val="000000" w:themeColor="text1"/>
          <w:sz w:val="24"/>
          <w:szCs w:val="24"/>
          <w:lang w:val="en-US"/>
        </w:rPr>
        <w:t xml:space="preserve"> </w:t>
      </w:r>
      <w:r w:rsidRPr="00F85D48">
        <w:rPr>
          <w:rFonts w:ascii="Times New Roman" w:hAnsi="Times New Roman" w:cs="Times New Roman"/>
          <w:color w:val="000000" w:themeColor="text1"/>
          <w:sz w:val="24"/>
          <w:szCs w:val="24"/>
          <w:lang w:val="sv-SE"/>
        </w:rPr>
        <w:t>Tiga kelas dari kelas VIII MTs Nurul Falah Kota Jambi dipilih sebagai sampel dalam teknik pengambilan sampel acak sederhana</w:t>
      </w:r>
      <w:r w:rsidRPr="00F85D48">
        <w:rPr>
          <w:rFonts w:ascii="Times New Roman" w:hAnsi="Times New Roman" w:cs="Times New Roman"/>
          <w:color w:val="000000" w:themeColor="text1"/>
          <w:sz w:val="24"/>
          <w:szCs w:val="24"/>
        </w:rPr>
        <w:t>.</w:t>
      </w:r>
    </w:p>
    <w:p w14:paraId="091E64C1" w14:textId="77777777" w:rsidR="00284D7D" w:rsidRPr="00F85D48" w:rsidRDefault="00284D7D" w:rsidP="00961FBD">
      <w:pPr>
        <w:spacing w:line="240" w:lineRule="auto"/>
        <w:ind w:firstLine="567"/>
        <w:jc w:val="both"/>
        <w:rPr>
          <w:rFonts w:ascii="Times New Roman" w:hAnsi="Times New Roman" w:cs="Times New Roman"/>
          <w:color w:val="000000" w:themeColor="text1"/>
          <w:sz w:val="24"/>
          <w:szCs w:val="24"/>
          <w:lang w:val="en-US"/>
        </w:rPr>
      </w:pPr>
      <w:proofErr w:type="gramStart"/>
      <w:r w:rsidRPr="00F85D48">
        <w:rPr>
          <w:rFonts w:ascii="Times New Roman" w:hAnsi="Times New Roman" w:cs="Times New Roman"/>
          <w:color w:val="000000" w:themeColor="text1"/>
          <w:sz w:val="24"/>
          <w:szCs w:val="24"/>
          <w:lang w:val="en-US"/>
        </w:rPr>
        <w:lastRenderedPageBreak/>
        <w:t>Pada penelitian ini, empat kelas dari kelas VIII digunakan.</w:t>
      </w:r>
      <w:proofErr w:type="gramEnd"/>
      <w:r w:rsidRPr="00F85D48">
        <w:rPr>
          <w:rFonts w:ascii="Times New Roman" w:hAnsi="Times New Roman" w:cs="Times New Roman"/>
          <w:color w:val="000000" w:themeColor="text1"/>
          <w:sz w:val="24"/>
          <w:szCs w:val="24"/>
          <w:lang w:val="en-US"/>
        </w:rPr>
        <w:t xml:space="preserve"> Kelas pertama terdiri dari 23 siswa, yakni kelas VIII A, yang dipilih secara acak untuk menjalani uji validasi angket agar angket yang digunakan memenuhi kriteria kevalidan. </w:t>
      </w:r>
      <w:proofErr w:type="gramStart"/>
      <w:r w:rsidRPr="00F85D48">
        <w:rPr>
          <w:rFonts w:ascii="Times New Roman" w:hAnsi="Times New Roman" w:cs="Times New Roman"/>
          <w:color w:val="000000" w:themeColor="text1"/>
          <w:sz w:val="24"/>
          <w:szCs w:val="24"/>
          <w:lang w:val="en-US"/>
        </w:rPr>
        <w:t>Tersisa tiga kelas untuk kelas penelitian yang diberikan perlakuan dan tidak diberikan perlakuan.</w:t>
      </w:r>
      <w:proofErr w:type="gramEnd"/>
      <w:r w:rsidRPr="00F85D48">
        <w:rPr>
          <w:rFonts w:ascii="Times New Roman" w:hAnsi="Times New Roman" w:cs="Times New Roman"/>
          <w:color w:val="000000" w:themeColor="text1"/>
          <w:sz w:val="24"/>
          <w:szCs w:val="24"/>
          <w:lang w:val="en-US"/>
        </w:rPr>
        <w:t xml:space="preserve"> </w:t>
      </w:r>
      <w:proofErr w:type="gramStart"/>
      <w:r w:rsidRPr="00F85D48">
        <w:rPr>
          <w:rFonts w:ascii="Times New Roman" w:hAnsi="Times New Roman" w:cs="Times New Roman"/>
          <w:color w:val="000000" w:themeColor="text1"/>
          <w:sz w:val="24"/>
          <w:szCs w:val="24"/>
          <w:lang w:val="en-US"/>
        </w:rPr>
        <w:t>Siswa di kelas VIII B adalah kelas kontrol, di mana hanya digunakan model pembelajaran konvensional.</w:t>
      </w:r>
      <w:proofErr w:type="gramEnd"/>
      <w:r w:rsidRPr="00F85D48">
        <w:rPr>
          <w:rFonts w:ascii="Times New Roman" w:hAnsi="Times New Roman" w:cs="Times New Roman"/>
          <w:color w:val="000000" w:themeColor="text1"/>
          <w:sz w:val="24"/>
          <w:szCs w:val="24"/>
          <w:lang w:val="en-US"/>
        </w:rPr>
        <w:t xml:space="preserve"> Siswa di kelas VIII C adalah kelas eksperimen 1, yang menggunakan model pembelajaran </w:t>
      </w:r>
      <w:r w:rsidRPr="00F85D48">
        <w:rPr>
          <w:rFonts w:ascii="Times New Roman" w:hAnsi="Times New Roman" w:cs="Times New Roman"/>
          <w:i/>
          <w:iCs/>
          <w:color w:val="000000" w:themeColor="text1"/>
          <w:sz w:val="24"/>
          <w:szCs w:val="24"/>
          <w:lang w:val="en-US"/>
        </w:rPr>
        <w:t>Project Based Learning</w:t>
      </w:r>
      <w:r w:rsidRPr="00F85D48">
        <w:rPr>
          <w:rFonts w:ascii="Times New Roman" w:hAnsi="Times New Roman" w:cs="Times New Roman"/>
          <w:color w:val="000000" w:themeColor="text1"/>
          <w:sz w:val="24"/>
          <w:szCs w:val="24"/>
          <w:lang w:val="en-US"/>
        </w:rPr>
        <w:t xml:space="preserve"> (PjBL), dan siswa di kelas VIII D adalah kelas eksperimen 2, yang menggunakan model pembelajaran Project Based Learning (PjBL) berbasis TPACK. Karena semua siswa dianggap </w:t>
      </w:r>
      <w:proofErr w:type="gramStart"/>
      <w:r w:rsidRPr="00F85D48">
        <w:rPr>
          <w:rFonts w:ascii="Times New Roman" w:hAnsi="Times New Roman" w:cs="Times New Roman"/>
          <w:color w:val="000000" w:themeColor="text1"/>
          <w:sz w:val="24"/>
          <w:szCs w:val="24"/>
          <w:lang w:val="en-US"/>
        </w:rPr>
        <w:t>sama</w:t>
      </w:r>
      <w:proofErr w:type="gramEnd"/>
      <w:r w:rsidRPr="00F85D48">
        <w:rPr>
          <w:rFonts w:ascii="Times New Roman" w:hAnsi="Times New Roman" w:cs="Times New Roman"/>
          <w:color w:val="000000" w:themeColor="text1"/>
          <w:sz w:val="24"/>
          <w:szCs w:val="24"/>
          <w:lang w:val="en-US"/>
        </w:rPr>
        <w:t>, penentuan kelas ini dilakukan secara acak.</w:t>
      </w:r>
    </w:p>
    <w:p w14:paraId="6E0BFBFA" w14:textId="77777777" w:rsidR="00284D7D" w:rsidRPr="00F85D48" w:rsidRDefault="00284D7D" w:rsidP="00961FBD">
      <w:pPr>
        <w:spacing w:line="240" w:lineRule="auto"/>
        <w:ind w:firstLine="567"/>
        <w:jc w:val="both"/>
        <w:rPr>
          <w:rFonts w:ascii="Times New Roman" w:hAnsi="Times New Roman" w:cs="Times New Roman"/>
          <w:color w:val="000000" w:themeColor="text1"/>
          <w:sz w:val="24"/>
          <w:szCs w:val="24"/>
          <w:lang w:val="sv-SE"/>
        </w:rPr>
      </w:pPr>
      <w:r w:rsidRPr="00F85D48">
        <w:rPr>
          <w:rFonts w:ascii="Times New Roman" w:hAnsi="Times New Roman" w:cs="Times New Roman"/>
          <w:color w:val="000000" w:themeColor="text1"/>
          <w:sz w:val="24"/>
          <w:szCs w:val="24"/>
          <w:lang w:val="en-US"/>
        </w:rPr>
        <w:t xml:space="preserve">Penelitian menggunakan </w:t>
      </w:r>
      <w:r w:rsidRPr="00F85D48">
        <w:rPr>
          <w:rFonts w:ascii="Times New Roman" w:hAnsi="Times New Roman" w:cs="Times New Roman"/>
          <w:color w:val="000000" w:themeColor="text1"/>
          <w:sz w:val="24"/>
          <w:szCs w:val="24"/>
        </w:rPr>
        <w:t xml:space="preserve">desain </w:t>
      </w:r>
      <w:r w:rsidRPr="00F85D48">
        <w:rPr>
          <w:rFonts w:ascii="Times New Roman" w:hAnsi="Times New Roman" w:cs="Times New Roman"/>
          <w:i/>
          <w:sz w:val="24"/>
          <w:szCs w:val="24"/>
        </w:rPr>
        <w:t xml:space="preserve">Pre-Test </w:t>
      </w:r>
      <w:proofErr w:type="gramStart"/>
      <w:r w:rsidRPr="00F85D48">
        <w:rPr>
          <w:rFonts w:ascii="Times New Roman" w:hAnsi="Times New Roman" w:cs="Times New Roman"/>
          <w:i/>
          <w:sz w:val="24"/>
          <w:szCs w:val="24"/>
        </w:rPr>
        <w:t>And</w:t>
      </w:r>
      <w:proofErr w:type="gramEnd"/>
      <w:r w:rsidRPr="00F85D48">
        <w:rPr>
          <w:rFonts w:ascii="Times New Roman" w:hAnsi="Times New Roman" w:cs="Times New Roman"/>
          <w:i/>
          <w:sz w:val="24"/>
          <w:szCs w:val="24"/>
        </w:rPr>
        <w:t xml:space="preserve"> Post-Test Unequal Control Group Design</w:t>
      </w:r>
      <w:r w:rsidRPr="00F85D48">
        <w:rPr>
          <w:rFonts w:ascii="Times New Roman" w:hAnsi="Times New Roman" w:cs="Times New Roman"/>
          <w:i/>
          <w:iCs/>
          <w:color w:val="000000" w:themeColor="text1"/>
          <w:sz w:val="24"/>
          <w:szCs w:val="24"/>
          <w:lang w:val="en-US"/>
        </w:rPr>
        <w:t xml:space="preserve">. </w:t>
      </w:r>
      <w:r w:rsidRPr="00F85D48">
        <w:rPr>
          <w:rFonts w:ascii="Times New Roman" w:hAnsi="Times New Roman" w:cs="Times New Roman"/>
          <w:color w:val="000000" w:themeColor="text1"/>
          <w:sz w:val="24"/>
          <w:szCs w:val="24"/>
        </w:rPr>
        <w:t>Pada awalnya, tes gaya kognitif dan tes pemecahan masalah digunakan untuk mengevaluasi kemampuan awal siswa di masing-masing kelas</w:t>
      </w:r>
      <w:r w:rsidRPr="00F85D48">
        <w:rPr>
          <w:rFonts w:ascii="Times New Roman" w:hAnsi="Times New Roman" w:cs="Times New Roman"/>
          <w:color w:val="000000" w:themeColor="text1"/>
          <w:sz w:val="24"/>
          <w:szCs w:val="24"/>
          <w:lang w:val="en-US"/>
        </w:rPr>
        <w:t xml:space="preserve">. Tes </w:t>
      </w:r>
      <w:proofErr w:type="gramStart"/>
      <w:r w:rsidRPr="00F85D48">
        <w:rPr>
          <w:rFonts w:ascii="Times New Roman" w:hAnsi="Times New Roman" w:cs="Times New Roman"/>
          <w:color w:val="000000" w:themeColor="text1"/>
          <w:sz w:val="24"/>
          <w:szCs w:val="24"/>
          <w:lang w:val="en-US"/>
        </w:rPr>
        <w:t>gaya</w:t>
      </w:r>
      <w:proofErr w:type="gramEnd"/>
      <w:r w:rsidRPr="00F85D48">
        <w:rPr>
          <w:rFonts w:ascii="Times New Roman" w:hAnsi="Times New Roman" w:cs="Times New Roman"/>
          <w:color w:val="000000" w:themeColor="text1"/>
          <w:sz w:val="24"/>
          <w:szCs w:val="24"/>
          <w:lang w:val="en-US"/>
        </w:rPr>
        <w:t xml:space="preserve"> kognitif merupakan</w:t>
      </w:r>
      <w:r w:rsidRPr="00F85D48">
        <w:rPr>
          <w:rFonts w:ascii="Times New Roman" w:hAnsi="Times New Roman" w:cs="Times New Roman"/>
          <w:color w:val="000000" w:themeColor="text1"/>
          <w:sz w:val="24"/>
          <w:szCs w:val="24"/>
        </w:rPr>
        <w:t xml:space="preserve"> tes </w:t>
      </w:r>
      <w:r w:rsidRPr="00F85D48">
        <w:rPr>
          <w:rFonts w:ascii="Times New Roman" w:hAnsi="Times New Roman" w:cs="Times New Roman"/>
          <w:i/>
          <w:color w:val="000000" w:themeColor="text1"/>
          <w:sz w:val="24"/>
          <w:szCs w:val="24"/>
        </w:rPr>
        <w:t>Group Embedded Figures Test</w:t>
      </w:r>
      <w:r w:rsidRPr="00F85D48">
        <w:rPr>
          <w:rFonts w:ascii="Times New Roman" w:hAnsi="Times New Roman" w:cs="Times New Roman"/>
          <w:color w:val="000000" w:themeColor="text1"/>
          <w:sz w:val="24"/>
          <w:szCs w:val="24"/>
          <w:lang w:val="en-US"/>
        </w:rPr>
        <w:t xml:space="preserve"> (GEFT). </w:t>
      </w:r>
      <w:r w:rsidRPr="00F85D48">
        <w:rPr>
          <w:rFonts w:ascii="Times New Roman" w:hAnsi="Times New Roman" w:cs="Times New Roman"/>
          <w:color w:val="000000" w:themeColor="text1"/>
          <w:sz w:val="24"/>
          <w:szCs w:val="24"/>
        </w:rPr>
        <w:t>Setelah data gaya ko</w:t>
      </w:r>
      <w:r w:rsidRPr="00F85D48">
        <w:rPr>
          <w:rFonts w:ascii="Times New Roman" w:hAnsi="Times New Roman" w:cs="Times New Roman"/>
          <w:color w:val="000000" w:themeColor="text1"/>
          <w:sz w:val="24"/>
          <w:szCs w:val="24"/>
          <w:lang w:val="en-US"/>
        </w:rPr>
        <w:t>g</w:t>
      </w:r>
      <w:r w:rsidRPr="00F85D48">
        <w:rPr>
          <w:rFonts w:ascii="Times New Roman" w:hAnsi="Times New Roman" w:cs="Times New Roman"/>
          <w:color w:val="000000" w:themeColor="text1"/>
          <w:sz w:val="24"/>
          <w:szCs w:val="24"/>
        </w:rPr>
        <w:t>nitif siswa diperoleh, ketiga kelas diberikan perlakuan</w:t>
      </w:r>
      <w:r w:rsidRPr="00F85D48">
        <w:rPr>
          <w:rFonts w:ascii="Times New Roman" w:hAnsi="Times New Roman" w:cs="Times New Roman"/>
          <w:color w:val="000000" w:themeColor="text1"/>
          <w:sz w:val="24"/>
          <w:szCs w:val="24"/>
          <w:lang w:val="en-US"/>
        </w:rPr>
        <w:t xml:space="preserve">. </w:t>
      </w:r>
      <w:r w:rsidRPr="00F85D48">
        <w:rPr>
          <w:rFonts w:ascii="Times New Roman" w:hAnsi="Times New Roman" w:cs="Times New Roman"/>
          <w:color w:val="000000" w:themeColor="text1"/>
          <w:sz w:val="24"/>
          <w:szCs w:val="24"/>
        </w:rPr>
        <w:t xml:space="preserve">Kelas eksperimen 1 menggunakan model PjBL, kelas eksperimen 2 menggunakan model PjBL berbasis TPACK, dan kelas kontrol menggunakan model </w:t>
      </w:r>
      <w:r w:rsidRPr="00F85D48">
        <w:rPr>
          <w:rFonts w:ascii="Times New Roman" w:hAnsi="Times New Roman" w:cs="Times New Roman"/>
          <w:color w:val="000000" w:themeColor="text1"/>
          <w:sz w:val="24"/>
          <w:szCs w:val="24"/>
          <w:lang w:val="en-US"/>
        </w:rPr>
        <w:t>konvensional</w:t>
      </w:r>
      <w:r w:rsidRPr="00F85D48">
        <w:rPr>
          <w:rFonts w:ascii="Times New Roman" w:hAnsi="Times New Roman" w:cs="Times New Roman"/>
          <w:color w:val="000000" w:themeColor="text1"/>
          <w:sz w:val="24"/>
          <w:szCs w:val="24"/>
        </w:rPr>
        <w:t xml:space="preserve">. Setelah </w:t>
      </w:r>
      <w:r w:rsidRPr="00F85D48">
        <w:rPr>
          <w:rFonts w:ascii="Times New Roman" w:hAnsi="Times New Roman" w:cs="Times New Roman"/>
          <w:color w:val="000000" w:themeColor="text1"/>
          <w:sz w:val="24"/>
          <w:szCs w:val="24"/>
          <w:lang w:val="en-US"/>
        </w:rPr>
        <w:t>diberi perlakuan ke</w:t>
      </w:r>
      <w:r w:rsidRPr="00F85D48">
        <w:rPr>
          <w:rFonts w:ascii="Times New Roman" w:hAnsi="Times New Roman" w:cs="Times New Roman"/>
          <w:color w:val="000000" w:themeColor="text1"/>
          <w:sz w:val="24"/>
          <w:szCs w:val="24"/>
        </w:rPr>
        <w:t xml:space="preserve"> ketiga kelas, siswa diuji kemampuan pemecahan masalah.</w:t>
      </w:r>
      <w:r w:rsidRPr="00F85D48">
        <w:rPr>
          <w:rFonts w:ascii="Times New Roman" w:hAnsi="Times New Roman" w:cs="Times New Roman"/>
          <w:color w:val="000000" w:themeColor="text1"/>
          <w:sz w:val="24"/>
          <w:szCs w:val="24"/>
          <w:lang w:val="en-US"/>
        </w:rPr>
        <w:t xml:space="preserve"> </w:t>
      </w:r>
      <w:proofErr w:type="gramStart"/>
      <w:r w:rsidRPr="00F85D48">
        <w:rPr>
          <w:rFonts w:ascii="Times New Roman" w:hAnsi="Times New Roman" w:cs="Times New Roman"/>
          <w:color w:val="000000" w:themeColor="text1"/>
          <w:sz w:val="24"/>
          <w:szCs w:val="24"/>
          <w:lang w:val="en-US"/>
        </w:rPr>
        <w:t xml:space="preserve">Data dikumpulkan dengan </w:t>
      </w:r>
      <w:r w:rsidRPr="00F85D48">
        <w:rPr>
          <w:rFonts w:ascii="Times New Roman" w:hAnsi="Times New Roman" w:cs="Times New Roman"/>
          <w:color w:val="000000" w:themeColor="text1"/>
          <w:sz w:val="24"/>
          <w:szCs w:val="24"/>
          <w:lang w:val="sv-SE"/>
        </w:rPr>
        <w:t xml:space="preserve">instrumen tes kemampuan pemecahan masalah dan tes </w:t>
      </w:r>
      <w:r w:rsidRPr="00F85D48">
        <w:rPr>
          <w:rFonts w:ascii="Times New Roman" w:hAnsi="Times New Roman" w:cs="Times New Roman"/>
          <w:i/>
          <w:iCs/>
          <w:color w:val="000000" w:themeColor="text1"/>
          <w:sz w:val="24"/>
          <w:szCs w:val="24"/>
          <w:lang w:val="sv-SE"/>
        </w:rPr>
        <w:t>Group Embedded Figures</w:t>
      </w:r>
      <w:r w:rsidRPr="00F85D48">
        <w:rPr>
          <w:rFonts w:ascii="Times New Roman" w:hAnsi="Times New Roman" w:cs="Times New Roman"/>
          <w:color w:val="000000" w:themeColor="text1"/>
          <w:sz w:val="24"/>
          <w:szCs w:val="24"/>
          <w:lang w:val="sv-SE"/>
        </w:rPr>
        <w:t xml:space="preserve"> (GEFT).</w:t>
      </w:r>
      <w:proofErr w:type="gramEnd"/>
    </w:p>
    <w:p w14:paraId="5CCEAB0B" w14:textId="77777777" w:rsidR="00284D7D" w:rsidRPr="00F85D48" w:rsidRDefault="00284D7D" w:rsidP="00961FBD">
      <w:pPr>
        <w:spacing w:line="240" w:lineRule="auto"/>
        <w:ind w:firstLine="567"/>
        <w:jc w:val="both"/>
        <w:rPr>
          <w:rFonts w:ascii="Times New Roman" w:hAnsi="Times New Roman" w:cs="Times New Roman"/>
          <w:color w:val="000000" w:themeColor="text1"/>
          <w:sz w:val="24"/>
          <w:szCs w:val="24"/>
          <w:lang w:val="sv-SE"/>
        </w:rPr>
      </w:pPr>
      <w:r w:rsidRPr="00F85D48">
        <w:rPr>
          <w:rFonts w:ascii="Times New Roman" w:hAnsi="Times New Roman" w:cs="Times New Roman"/>
          <w:color w:val="000000" w:themeColor="text1"/>
          <w:sz w:val="24"/>
          <w:szCs w:val="24"/>
        </w:rPr>
        <w:t>Tes</w:t>
      </w:r>
      <w:r w:rsidRPr="00F85D48">
        <w:rPr>
          <w:rFonts w:ascii="Times New Roman" w:hAnsi="Times New Roman" w:cs="Times New Roman"/>
          <w:color w:val="000000" w:themeColor="text1"/>
          <w:sz w:val="24"/>
          <w:szCs w:val="24"/>
          <w:lang w:val="en-US"/>
        </w:rPr>
        <w:t xml:space="preserve"> pemecahan masalah</w:t>
      </w:r>
      <w:r w:rsidRPr="00F85D48">
        <w:rPr>
          <w:rFonts w:ascii="Times New Roman" w:hAnsi="Times New Roman" w:cs="Times New Roman"/>
          <w:color w:val="000000" w:themeColor="text1"/>
          <w:sz w:val="24"/>
          <w:szCs w:val="24"/>
        </w:rPr>
        <w:t xml:space="preserve"> terdiri dari soal yang berjumlah 10 soal. Instrumen tes </w:t>
      </w:r>
      <w:r w:rsidRPr="00F85D48">
        <w:rPr>
          <w:rFonts w:ascii="Times New Roman" w:hAnsi="Times New Roman" w:cs="Times New Roman"/>
          <w:color w:val="000000" w:themeColor="text1"/>
          <w:sz w:val="24"/>
          <w:szCs w:val="24"/>
          <w:lang w:val="en-US"/>
        </w:rPr>
        <w:t>pemecahan masalah</w:t>
      </w:r>
      <w:r w:rsidRPr="00F85D48">
        <w:rPr>
          <w:rFonts w:ascii="Times New Roman" w:hAnsi="Times New Roman" w:cs="Times New Roman"/>
          <w:color w:val="000000" w:themeColor="text1"/>
          <w:sz w:val="24"/>
          <w:szCs w:val="24"/>
        </w:rPr>
        <w:t xml:space="preserve"> siswa yang diuji cobakan harus sesuai dengan materi pada</w:t>
      </w:r>
      <w:r w:rsidRPr="00F85D48">
        <w:rPr>
          <w:rFonts w:ascii="Times New Roman" w:hAnsi="Times New Roman" w:cs="Times New Roman"/>
          <w:color w:val="000000" w:themeColor="text1"/>
          <w:sz w:val="24"/>
          <w:szCs w:val="24"/>
          <w:lang w:val="en-US"/>
        </w:rPr>
        <w:t xml:space="preserve"> Rencana Pelaksanaan Pembelajaran</w:t>
      </w:r>
      <w:r w:rsidRPr="00F85D48">
        <w:rPr>
          <w:rFonts w:ascii="Times New Roman" w:hAnsi="Times New Roman" w:cs="Times New Roman"/>
          <w:color w:val="000000" w:themeColor="text1"/>
          <w:sz w:val="24"/>
          <w:szCs w:val="24"/>
        </w:rPr>
        <w:t xml:space="preserve"> </w:t>
      </w:r>
      <w:r w:rsidRPr="00F85D48">
        <w:rPr>
          <w:rFonts w:ascii="Times New Roman" w:hAnsi="Times New Roman" w:cs="Times New Roman"/>
          <w:color w:val="000000" w:themeColor="text1"/>
          <w:sz w:val="24"/>
          <w:szCs w:val="24"/>
          <w:lang w:val="en-US"/>
        </w:rPr>
        <w:t>(</w:t>
      </w:r>
      <w:r w:rsidRPr="00F85D48">
        <w:rPr>
          <w:rFonts w:ascii="Times New Roman" w:hAnsi="Times New Roman" w:cs="Times New Roman"/>
          <w:color w:val="000000" w:themeColor="text1"/>
          <w:sz w:val="24"/>
          <w:szCs w:val="24"/>
        </w:rPr>
        <w:t>RPP</w:t>
      </w:r>
      <w:r w:rsidRPr="00F85D48">
        <w:rPr>
          <w:rFonts w:ascii="Times New Roman" w:hAnsi="Times New Roman" w:cs="Times New Roman"/>
          <w:color w:val="000000" w:themeColor="text1"/>
          <w:sz w:val="24"/>
          <w:szCs w:val="24"/>
          <w:lang w:val="en-US"/>
        </w:rPr>
        <w:t>)</w:t>
      </w:r>
      <w:r w:rsidRPr="00F85D48">
        <w:rPr>
          <w:rFonts w:ascii="Times New Roman" w:hAnsi="Times New Roman" w:cs="Times New Roman"/>
          <w:color w:val="000000" w:themeColor="text1"/>
          <w:sz w:val="24"/>
          <w:szCs w:val="24"/>
        </w:rPr>
        <w:t xml:space="preserve"> serta memenuhi syarat uji validitas, taraf kesukaran, daya beda dan reliabilitas</w:t>
      </w:r>
      <w:r w:rsidRPr="00F85D48">
        <w:rPr>
          <w:rFonts w:ascii="Times New Roman" w:hAnsi="Times New Roman" w:cs="Times New Roman"/>
          <w:color w:val="000000" w:themeColor="text1"/>
          <w:sz w:val="24"/>
          <w:szCs w:val="24"/>
          <w:lang w:val="en-US"/>
        </w:rPr>
        <w:t xml:space="preserve"> yang baik</w:t>
      </w:r>
      <w:r w:rsidRPr="00F85D48">
        <w:rPr>
          <w:rFonts w:ascii="Times New Roman" w:hAnsi="Times New Roman" w:cs="Times New Roman"/>
          <w:color w:val="000000" w:themeColor="text1"/>
          <w:sz w:val="24"/>
          <w:szCs w:val="24"/>
        </w:rPr>
        <w:t xml:space="preserve">. Langkah penyusunan tes dimulai dengan penyusunan kisi-kisi sesuai dengan empat aspek </w:t>
      </w:r>
      <w:r w:rsidRPr="00F85D48">
        <w:rPr>
          <w:rFonts w:ascii="Times New Roman" w:hAnsi="Times New Roman" w:cs="Times New Roman"/>
          <w:color w:val="000000" w:themeColor="text1"/>
          <w:sz w:val="24"/>
          <w:szCs w:val="24"/>
          <w:lang w:val="en-US"/>
        </w:rPr>
        <w:t xml:space="preserve">pemecahan masalah </w:t>
      </w:r>
      <w:r w:rsidRPr="00F85D48">
        <w:rPr>
          <w:rFonts w:ascii="Times New Roman" w:hAnsi="Times New Roman" w:cs="Times New Roman"/>
          <w:color w:val="000000" w:themeColor="text1"/>
          <w:sz w:val="24"/>
          <w:szCs w:val="24"/>
        </w:rPr>
        <w:t>yaitu</w:t>
      </w:r>
      <w:r w:rsidRPr="00F85D48">
        <w:rPr>
          <w:rFonts w:ascii="Times New Roman" w:hAnsi="Times New Roman" w:cs="Times New Roman"/>
          <w:color w:val="000000" w:themeColor="text1"/>
          <w:sz w:val="24"/>
          <w:szCs w:val="24"/>
          <w:lang w:val="en-US"/>
        </w:rPr>
        <w:t xml:space="preserve"> </w:t>
      </w:r>
      <w:r w:rsidRPr="00F85D48">
        <w:rPr>
          <w:rFonts w:ascii="Times New Roman" w:hAnsi="Times New Roman" w:cs="Times New Roman"/>
          <w:i/>
          <w:color w:val="000000" w:themeColor="text1"/>
          <w:sz w:val="24"/>
          <w:szCs w:val="24"/>
          <w:lang w:val="en-US"/>
        </w:rPr>
        <w:t>u</w:t>
      </w:r>
      <w:r w:rsidRPr="00F85D48">
        <w:rPr>
          <w:rFonts w:ascii="Times New Roman" w:hAnsi="Times New Roman" w:cs="Times New Roman"/>
          <w:i/>
          <w:color w:val="000000" w:themeColor="text1"/>
          <w:sz w:val="24"/>
          <w:szCs w:val="24"/>
        </w:rPr>
        <w:t xml:space="preserve">nderstanding the problem </w:t>
      </w:r>
      <w:r w:rsidRPr="00F85D48">
        <w:rPr>
          <w:rFonts w:ascii="Times New Roman" w:hAnsi="Times New Roman" w:cs="Times New Roman"/>
          <w:color w:val="000000" w:themeColor="text1"/>
          <w:sz w:val="24"/>
          <w:szCs w:val="24"/>
        </w:rPr>
        <w:t>(memahami masalah)</w:t>
      </w:r>
      <w:r w:rsidRPr="00F85D48">
        <w:rPr>
          <w:rFonts w:ascii="Times New Roman" w:hAnsi="Times New Roman" w:cs="Times New Roman"/>
          <w:i/>
          <w:color w:val="000000" w:themeColor="text1"/>
          <w:sz w:val="24"/>
          <w:szCs w:val="24"/>
        </w:rPr>
        <w:t xml:space="preserve">, </w:t>
      </w:r>
      <w:r w:rsidRPr="00F85D48">
        <w:rPr>
          <w:rFonts w:ascii="Times New Roman" w:hAnsi="Times New Roman" w:cs="Times New Roman"/>
          <w:i/>
          <w:color w:val="000000" w:themeColor="text1"/>
          <w:sz w:val="24"/>
          <w:szCs w:val="24"/>
          <w:lang w:val="en-US"/>
        </w:rPr>
        <w:t>d</w:t>
      </w:r>
      <w:r w:rsidRPr="00F85D48">
        <w:rPr>
          <w:rFonts w:ascii="Times New Roman" w:hAnsi="Times New Roman" w:cs="Times New Roman"/>
          <w:i/>
          <w:color w:val="000000" w:themeColor="text1"/>
          <w:sz w:val="24"/>
          <w:szCs w:val="24"/>
        </w:rPr>
        <w:t xml:space="preserve">evising a </w:t>
      </w:r>
      <w:r w:rsidRPr="00F85D48">
        <w:rPr>
          <w:rFonts w:ascii="Times New Roman" w:hAnsi="Times New Roman" w:cs="Times New Roman"/>
          <w:i/>
          <w:color w:val="000000" w:themeColor="text1"/>
          <w:sz w:val="24"/>
          <w:szCs w:val="24"/>
          <w:lang w:val="en-US"/>
        </w:rPr>
        <w:t>p</w:t>
      </w:r>
      <w:r w:rsidRPr="00F85D48">
        <w:rPr>
          <w:rFonts w:ascii="Times New Roman" w:hAnsi="Times New Roman" w:cs="Times New Roman"/>
          <w:i/>
          <w:color w:val="000000" w:themeColor="text1"/>
          <w:sz w:val="24"/>
          <w:szCs w:val="24"/>
        </w:rPr>
        <w:t xml:space="preserve">lan </w:t>
      </w:r>
      <w:r w:rsidRPr="00F85D48">
        <w:rPr>
          <w:rFonts w:ascii="Times New Roman" w:hAnsi="Times New Roman" w:cs="Times New Roman"/>
          <w:color w:val="000000" w:themeColor="text1"/>
          <w:sz w:val="24"/>
          <w:szCs w:val="24"/>
        </w:rPr>
        <w:t>(merencanakan permasalahan)</w:t>
      </w:r>
      <w:r w:rsidRPr="00F85D48">
        <w:rPr>
          <w:rFonts w:ascii="Times New Roman" w:hAnsi="Times New Roman" w:cs="Times New Roman"/>
          <w:i/>
          <w:color w:val="000000" w:themeColor="text1"/>
          <w:sz w:val="24"/>
          <w:szCs w:val="24"/>
        </w:rPr>
        <w:t xml:space="preserve">, </w:t>
      </w:r>
      <w:r w:rsidRPr="00F85D48">
        <w:rPr>
          <w:rFonts w:ascii="Times New Roman" w:hAnsi="Times New Roman" w:cs="Times New Roman"/>
          <w:i/>
          <w:color w:val="000000" w:themeColor="text1"/>
          <w:sz w:val="24"/>
          <w:szCs w:val="24"/>
          <w:lang w:val="en-US"/>
        </w:rPr>
        <w:t>c</w:t>
      </w:r>
      <w:r w:rsidRPr="00F85D48">
        <w:rPr>
          <w:rFonts w:ascii="Times New Roman" w:hAnsi="Times New Roman" w:cs="Times New Roman"/>
          <w:i/>
          <w:color w:val="000000" w:themeColor="text1"/>
          <w:sz w:val="24"/>
          <w:szCs w:val="24"/>
        </w:rPr>
        <w:t xml:space="preserve">arrying out the </w:t>
      </w:r>
      <w:r w:rsidRPr="00F85D48">
        <w:rPr>
          <w:rFonts w:ascii="Times New Roman" w:hAnsi="Times New Roman" w:cs="Times New Roman"/>
          <w:i/>
          <w:color w:val="000000" w:themeColor="text1"/>
          <w:sz w:val="24"/>
          <w:szCs w:val="24"/>
          <w:lang w:val="en-US"/>
        </w:rPr>
        <w:t>p</w:t>
      </w:r>
      <w:r w:rsidRPr="00F85D48">
        <w:rPr>
          <w:rFonts w:ascii="Times New Roman" w:hAnsi="Times New Roman" w:cs="Times New Roman"/>
          <w:i/>
          <w:color w:val="000000" w:themeColor="text1"/>
          <w:sz w:val="24"/>
          <w:szCs w:val="24"/>
        </w:rPr>
        <w:t xml:space="preserve">lan </w:t>
      </w:r>
      <w:r w:rsidRPr="00F85D48">
        <w:rPr>
          <w:rFonts w:ascii="Times New Roman" w:hAnsi="Times New Roman" w:cs="Times New Roman"/>
          <w:color w:val="000000" w:themeColor="text1"/>
          <w:sz w:val="24"/>
          <w:szCs w:val="24"/>
        </w:rPr>
        <w:t>(melakukan rencana pemecahan)</w:t>
      </w:r>
      <w:r w:rsidRPr="00F85D48">
        <w:rPr>
          <w:rFonts w:ascii="Times New Roman" w:hAnsi="Times New Roman" w:cs="Times New Roman"/>
          <w:i/>
          <w:color w:val="000000" w:themeColor="text1"/>
          <w:sz w:val="24"/>
          <w:szCs w:val="24"/>
        </w:rPr>
        <w:t xml:space="preserve">, </w:t>
      </w:r>
      <w:r w:rsidRPr="00F85D48">
        <w:rPr>
          <w:rFonts w:ascii="Times New Roman" w:hAnsi="Times New Roman" w:cs="Times New Roman"/>
          <w:color w:val="000000" w:themeColor="text1"/>
          <w:sz w:val="24"/>
          <w:szCs w:val="24"/>
        </w:rPr>
        <w:t xml:space="preserve">dan </w:t>
      </w:r>
      <w:r w:rsidRPr="00F85D48">
        <w:rPr>
          <w:rFonts w:ascii="Times New Roman" w:hAnsi="Times New Roman" w:cs="Times New Roman"/>
          <w:i/>
          <w:color w:val="000000" w:themeColor="text1"/>
          <w:sz w:val="24"/>
          <w:szCs w:val="24"/>
          <w:lang w:val="en-US"/>
        </w:rPr>
        <w:t>l</w:t>
      </w:r>
      <w:r w:rsidRPr="00F85D48">
        <w:rPr>
          <w:rFonts w:ascii="Times New Roman" w:hAnsi="Times New Roman" w:cs="Times New Roman"/>
          <w:i/>
          <w:color w:val="000000" w:themeColor="text1"/>
          <w:sz w:val="24"/>
          <w:szCs w:val="24"/>
        </w:rPr>
        <w:t xml:space="preserve">ooking </w:t>
      </w:r>
      <w:r w:rsidRPr="00F85D48">
        <w:rPr>
          <w:rFonts w:ascii="Times New Roman" w:hAnsi="Times New Roman" w:cs="Times New Roman"/>
          <w:i/>
          <w:color w:val="000000" w:themeColor="text1"/>
          <w:sz w:val="24"/>
          <w:szCs w:val="24"/>
          <w:lang w:val="en-US"/>
        </w:rPr>
        <w:t>b</w:t>
      </w:r>
      <w:r w:rsidRPr="00F85D48">
        <w:rPr>
          <w:rFonts w:ascii="Times New Roman" w:hAnsi="Times New Roman" w:cs="Times New Roman"/>
          <w:i/>
          <w:color w:val="000000" w:themeColor="text1"/>
          <w:sz w:val="24"/>
          <w:szCs w:val="24"/>
        </w:rPr>
        <w:t>ack</w:t>
      </w:r>
      <w:r w:rsidRPr="00F85D48">
        <w:rPr>
          <w:rFonts w:ascii="Times New Roman" w:hAnsi="Times New Roman" w:cs="Times New Roman"/>
          <w:color w:val="000000" w:themeColor="text1"/>
          <w:sz w:val="24"/>
          <w:szCs w:val="24"/>
        </w:rPr>
        <w:t xml:space="preserve"> (memeriksa kembali pemecahan) dan uji coba soal. Kisi-kisi yang disusun mencakup sub pokok materi, indikator, dan jenjang kognitif.</w:t>
      </w:r>
    </w:p>
    <w:p w14:paraId="7F849D2F" w14:textId="77777777" w:rsidR="00284D7D" w:rsidRPr="00F85D48" w:rsidRDefault="00284D7D" w:rsidP="00961FBD">
      <w:pPr>
        <w:spacing w:line="240" w:lineRule="auto"/>
        <w:ind w:firstLine="567"/>
        <w:jc w:val="both"/>
        <w:rPr>
          <w:rFonts w:ascii="Times New Roman" w:hAnsi="Times New Roman" w:cs="Times New Roman"/>
          <w:color w:val="000000" w:themeColor="text1"/>
          <w:sz w:val="24"/>
          <w:szCs w:val="24"/>
          <w:lang w:val="en-US"/>
        </w:rPr>
      </w:pPr>
      <w:r w:rsidRPr="00F85D48">
        <w:rPr>
          <w:rFonts w:ascii="Times New Roman" w:hAnsi="Times New Roman" w:cs="Times New Roman"/>
          <w:color w:val="000000" w:themeColor="text1"/>
          <w:sz w:val="24"/>
          <w:szCs w:val="24"/>
          <w:lang w:val="en-US"/>
        </w:rPr>
        <w:t>T</w:t>
      </w:r>
      <w:r w:rsidRPr="00F85D48">
        <w:rPr>
          <w:rFonts w:ascii="Times New Roman" w:hAnsi="Times New Roman" w:cs="Times New Roman"/>
          <w:color w:val="000000" w:themeColor="text1"/>
          <w:sz w:val="24"/>
          <w:szCs w:val="24"/>
        </w:rPr>
        <w:t xml:space="preserve">es </w:t>
      </w:r>
      <w:r w:rsidRPr="00F85D48">
        <w:rPr>
          <w:rFonts w:ascii="Times New Roman" w:hAnsi="Times New Roman" w:cs="Times New Roman"/>
          <w:i/>
          <w:color w:val="000000" w:themeColor="text1"/>
          <w:sz w:val="24"/>
          <w:szCs w:val="24"/>
        </w:rPr>
        <w:t>Group Embedded Figures Test</w:t>
      </w:r>
      <w:r w:rsidRPr="00F85D48">
        <w:rPr>
          <w:rFonts w:ascii="Times New Roman" w:hAnsi="Times New Roman" w:cs="Times New Roman"/>
          <w:color w:val="000000" w:themeColor="text1"/>
          <w:sz w:val="24"/>
          <w:szCs w:val="24"/>
          <w:lang w:val="en-US"/>
        </w:rPr>
        <w:t xml:space="preserve"> (GEFT)</w:t>
      </w:r>
      <w:r w:rsidRPr="00F85D48">
        <w:rPr>
          <w:rFonts w:ascii="Times New Roman" w:hAnsi="Times New Roman" w:cs="Times New Roman"/>
          <w:color w:val="000000" w:themeColor="text1"/>
          <w:sz w:val="24"/>
          <w:szCs w:val="24"/>
        </w:rPr>
        <w:t xml:space="preserve"> </w:t>
      </w:r>
      <w:r w:rsidRPr="00F85D48">
        <w:rPr>
          <w:rFonts w:ascii="Times New Roman" w:hAnsi="Times New Roman" w:cs="Times New Roman"/>
          <w:color w:val="000000" w:themeColor="text1"/>
          <w:sz w:val="24"/>
          <w:szCs w:val="24"/>
          <w:lang w:val="en-US"/>
        </w:rPr>
        <w:t xml:space="preserve">digunakan </w:t>
      </w:r>
      <w:r w:rsidRPr="00F85D48">
        <w:rPr>
          <w:rFonts w:ascii="Times New Roman" w:hAnsi="Times New Roman" w:cs="Times New Roman"/>
          <w:color w:val="000000" w:themeColor="text1"/>
          <w:sz w:val="24"/>
          <w:szCs w:val="24"/>
        </w:rPr>
        <w:t xml:space="preserve">untuk melihat </w:t>
      </w:r>
      <w:proofErr w:type="gramStart"/>
      <w:r w:rsidRPr="00F85D48">
        <w:rPr>
          <w:rFonts w:ascii="Times New Roman" w:hAnsi="Times New Roman" w:cs="Times New Roman"/>
          <w:color w:val="000000" w:themeColor="text1"/>
          <w:sz w:val="24"/>
          <w:szCs w:val="24"/>
        </w:rPr>
        <w:t>gaya</w:t>
      </w:r>
      <w:proofErr w:type="gramEnd"/>
      <w:r w:rsidRPr="00F85D48">
        <w:rPr>
          <w:rFonts w:ascii="Times New Roman" w:hAnsi="Times New Roman" w:cs="Times New Roman"/>
          <w:color w:val="000000" w:themeColor="text1"/>
          <w:sz w:val="24"/>
          <w:szCs w:val="24"/>
        </w:rPr>
        <w:t xml:space="preserve"> kognitif mereka. Tes ini digunakan untuk mengukur kemampuan siswa menemukan sebuah bentuk sederhana yang tersembunyi dalam suatu pola yang kompleks. Tes berbentuk gambar ini terdiri dari tiga bagian: bagian pertama terdiri dari tujuh foto, dan bagian kedua dan ketiga terdiri dari sembilan foto. Bagian pertama dari latihan dilakukan selama dua menit, sehingga hasilnya tidak dianggap sebagai tes gaya kognitif. Bagian kedua dan ketiga dari latihan adalah tes gaya kognitif yang sebenarnya, dengan waktu dua menit masing-masing.</w:t>
      </w:r>
      <w:r w:rsidRPr="00F85D48">
        <w:rPr>
          <w:rFonts w:ascii="Times New Roman" w:hAnsi="Times New Roman" w:cs="Times New Roman"/>
          <w:color w:val="000000" w:themeColor="text1"/>
          <w:sz w:val="24"/>
          <w:szCs w:val="24"/>
          <w:lang w:val="en-US"/>
        </w:rPr>
        <w:t xml:space="preserve"> </w:t>
      </w:r>
      <w:r w:rsidRPr="00F85D48">
        <w:rPr>
          <w:rFonts w:ascii="Times New Roman" w:hAnsi="Times New Roman" w:cs="Times New Roman"/>
          <w:color w:val="000000" w:themeColor="text1"/>
          <w:sz w:val="24"/>
          <w:szCs w:val="24"/>
        </w:rPr>
        <w:t xml:space="preserve">Tes ini menentukan apakah gaya kognitif mereka termasuk dalam gaya </w:t>
      </w:r>
      <w:r w:rsidRPr="00F85D48">
        <w:rPr>
          <w:rFonts w:ascii="Times New Roman" w:hAnsi="Times New Roman" w:cs="Times New Roman"/>
          <w:i/>
          <w:iCs/>
          <w:color w:val="000000" w:themeColor="text1"/>
          <w:sz w:val="24"/>
          <w:szCs w:val="24"/>
        </w:rPr>
        <w:t>field dependen</w:t>
      </w:r>
      <w:r w:rsidRPr="00F85D48">
        <w:rPr>
          <w:rFonts w:ascii="Times New Roman" w:hAnsi="Times New Roman" w:cs="Times New Roman"/>
          <w:i/>
          <w:iCs/>
          <w:color w:val="000000" w:themeColor="text1"/>
          <w:sz w:val="24"/>
          <w:szCs w:val="24"/>
          <w:lang w:val="en-US"/>
        </w:rPr>
        <w:t>t</w:t>
      </w:r>
      <w:r w:rsidRPr="00F85D48">
        <w:rPr>
          <w:rFonts w:ascii="Times New Roman" w:hAnsi="Times New Roman" w:cs="Times New Roman"/>
          <w:color w:val="000000" w:themeColor="text1"/>
          <w:sz w:val="24"/>
          <w:szCs w:val="24"/>
        </w:rPr>
        <w:t xml:space="preserve"> atau gaya </w:t>
      </w:r>
      <w:r w:rsidRPr="00F85D48">
        <w:rPr>
          <w:rFonts w:ascii="Times New Roman" w:hAnsi="Times New Roman" w:cs="Times New Roman"/>
          <w:i/>
          <w:iCs/>
          <w:color w:val="000000" w:themeColor="text1"/>
          <w:sz w:val="24"/>
          <w:szCs w:val="24"/>
        </w:rPr>
        <w:t>field independen</w:t>
      </w:r>
      <w:r w:rsidRPr="00F85D48">
        <w:rPr>
          <w:rFonts w:ascii="Times New Roman" w:hAnsi="Times New Roman" w:cs="Times New Roman"/>
          <w:i/>
          <w:iCs/>
          <w:color w:val="000000" w:themeColor="text1"/>
          <w:sz w:val="24"/>
          <w:szCs w:val="24"/>
          <w:lang w:val="en-US"/>
        </w:rPr>
        <w:t>t</w:t>
      </w:r>
      <w:r w:rsidRPr="00F85D48">
        <w:rPr>
          <w:rFonts w:ascii="Times New Roman" w:hAnsi="Times New Roman" w:cs="Times New Roman"/>
          <w:color w:val="000000" w:themeColor="text1"/>
          <w:sz w:val="24"/>
          <w:szCs w:val="24"/>
        </w:rPr>
        <w:t>.</w:t>
      </w:r>
      <w:r w:rsidRPr="00F85D48">
        <w:rPr>
          <w:rFonts w:ascii="Times New Roman" w:hAnsi="Times New Roman" w:cs="Times New Roman"/>
          <w:color w:val="000000" w:themeColor="text1"/>
          <w:sz w:val="24"/>
          <w:szCs w:val="24"/>
          <w:lang w:val="en-US"/>
        </w:rPr>
        <w:t xml:space="preserve"> </w:t>
      </w:r>
      <w:r w:rsidRPr="00F85D48">
        <w:rPr>
          <w:rFonts w:ascii="Times New Roman" w:hAnsi="Times New Roman" w:cs="Times New Roman"/>
          <w:color w:val="000000" w:themeColor="text1"/>
          <w:sz w:val="24"/>
          <w:szCs w:val="24"/>
        </w:rPr>
        <w:t xml:space="preserve">Sebuah kategori yang diciptakan oleh Kepner dan Neimark  digunakan untuk menentukan apakah siswa memiliki Gaya Kognitif </w:t>
      </w:r>
      <w:r w:rsidRPr="00F85D48">
        <w:rPr>
          <w:rFonts w:ascii="Times New Roman" w:hAnsi="Times New Roman" w:cs="Times New Roman"/>
          <w:i/>
          <w:iCs/>
          <w:color w:val="000000" w:themeColor="text1"/>
          <w:sz w:val="24"/>
          <w:szCs w:val="24"/>
        </w:rPr>
        <w:t>Field Dependent</w:t>
      </w:r>
      <w:r w:rsidRPr="00F85D48">
        <w:rPr>
          <w:rFonts w:ascii="Times New Roman" w:hAnsi="Times New Roman" w:cs="Times New Roman"/>
          <w:color w:val="000000" w:themeColor="text1"/>
          <w:sz w:val="24"/>
          <w:szCs w:val="24"/>
        </w:rPr>
        <w:t xml:space="preserve"> (FD) atau Gaya Kognitif </w:t>
      </w:r>
      <w:r w:rsidRPr="00F85D48">
        <w:rPr>
          <w:rFonts w:ascii="Times New Roman" w:hAnsi="Times New Roman" w:cs="Times New Roman"/>
          <w:i/>
          <w:iCs/>
          <w:color w:val="000000" w:themeColor="text1"/>
          <w:sz w:val="24"/>
          <w:szCs w:val="24"/>
        </w:rPr>
        <w:t>Field Independent</w:t>
      </w:r>
      <w:r w:rsidRPr="00F85D48">
        <w:rPr>
          <w:rFonts w:ascii="Times New Roman" w:hAnsi="Times New Roman" w:cs="Times New Roman"/>
          <w:color w:val="000000" w:themeColor="text1"/>
          <w:sz w:val="24"/>
          <w:szCs w:val="24"/>
        </w:rPr>
        <w:t xml:space="preserve"> (FI). Siswa dengan skor antara 0 dan 9 diklasifikasikan sebagai </w:t>
      </w:r>
      <w:r w:rsidRPr="00F85D48">
        <w:rPr>
          <w:rFonts w:ascii="Times New Roman" w:hAnsi="Times New Roman" w:cs="Times New Roman"/>
          <w:i/>
          <w:iCs/>
          <w:color w:val="000000" w:themeColor="text1"/>
          <w:sz w:val="24"/>
          <w:szCs w:val="24"/>
        </w:rPr>
        <w:t>Field Dependent</w:t>
      </w:r>
      <w:r w:rsidRPr="00F85D48">
        <w:rPr>
          <w:rFonts w:ascii="Times New Roman" w:hAnsi="Times New Roman" w:cs="Times New Roman"/>
          <w:color w:val="000000" w:themeColor="text1"/>
          <w:sz w:val="24"/>
          <w:szCs w:val="24"/>
        </w:rPr>
        <w:t xml:space="preserve"> (FD) dan skor antara 10 dan 18 diklasifikasikan sebagai </w:t>
      </w:r>
      <w:r w:rsidRPr="00F85D48">
        <w:rPr>
          <w:rFonts w:ascii="Times New Roman" w:hAnsi="Times New Roman" w:cs="Times New Roman"/>
          <w:i/>
          <w:iCs/>
          <w:color w:val="000000" w:themeColor="text1"/>
          <w:sz w:val="24"/>
          <w:szCs w:val="24"/>
        </w:rPr>
        <w:t>Field Independent</w:t>
      </w:r>
      <w:r w:rsidRPr="00F85D48">
        <w:rPr>
          <w:rFonts w:ascii="Times New Roman" w:hAnsi="Times New Roman" w:cs="Times New Roman"/>
          <w:color w:val="000000" w:themeColor="text1"/>
          <w:sz w:val="24"/>
          <w:szCs w:val="24"/>
        </w:rPr>
        <w:t xml:space="preserve"> (FI).</w:t>
      </w:r>
    </w:p>
    <w:p w14:paraId="19AEA152" w14:textId="68042875" w:rsidR="00284D7D" w:rsidRPr="00F85D48" w:rsidRDefault="00284D7D" w:rsidP="00961FBD">
      <w:pPr>
        <w:shd w:val="clear" w:color="auto" w:fill="FFFFFF"/>
        <w:spacing w:line="240" w:lineRule="auto"/>
        <w:ind w:firstLine="567"/>
        <w:jc w:val="both"/>
        <w:rPr>
          <w:rFonts w:ascii="Times New Roman" w:hAnsi="Times New Roman" w:cs="Times New Roman"/>
          <w:color w:val="000000" w:themeColor="text1"/>
          <w:sz w:val="24"/>
          <w:szCs w:val="24"/>
          <w:lang w:val="en-US"/>
        </w:rPr>
      </w:pPr>
      <w:r w:rsidRPr="00F85D48">
        <w:rPr>
          <w:rFonts w:ascii="Times New Roman" w:hAnsi="Times New Roman" w:cs="Times New Roman"/>
          <w:color w:val="000000" w:themeColor="text1"/>
          <w:sz w:val="24"/>
          <w:szCs w:val="24"/>
        </w:rPr>
        <w:t>Dalam penelitian ini hasil hipotesis menggunakan analisis variansi (ANAVA) dua jalur</w:t>
      </w:r>
      <w:r w:rsidRPr="00F85D48">
        <w:rPr>
          <w:rFonts w:ascii="Times New Roman" w:hAnsi="Times New Roman" w:cs="Times New Roman"/>
          <w:color w:val="000000" w:themeColor="text1"/>
          <w:sz w:val="24"/>
          <w:szCs w:val="24"/>
          <w:lang w:val="en-US"/>
        </w:rPr>
        <w:t>, d</w:t>
      </w:r>
      <w:r w:rsidRPr="00F85D48">
        <w:rPr>
          <w:rFonts w:ascii="Times New Roman" w:hAnsi="Times New Roman" w:cs="Times New Roman"/>
          <w:color w:val="000000" w:themeColor="text1"/>
          <w:sz w:val="24"/>
          <w:szCs w:val="24"/>
          <w:lang w:val="en-US" w:eastAsia="id-ID"/>
        </w:rPr>
        <w:t xml:space="preserve">engan tujuan </w:t>
      </w:r>
      <w:r w:rsidRPr="00F85D48">
        <w:rPr>
          <w:rFonts w:ascii="Times New Roman" w:hAnsi="Times New Roman" w:cs="Times New Roman"/>
          <w:color w:val="000000" w:themeColor="text1"/>
          <w:sz w:val="24"/>
          <w:szCs w:val="24"/>
          <w:lang w:eastAsia="id-ID"/>
        </w:rPr>
        <w:t xml:space="preserve"> untuk membandingkan lebih dari dua rata-rata. </w:t>
      </w:r>
      <w:r w:rsidRPr="00F85D48">
        <w:rPr>
          <w:rFonts w:ascii="Times New Roman" w:hAnsi="Times New Roman" w:cs="Times New Roman"/>
          <w:color w:val="000000" w:themeColor="text1"/>
          <w:sz w:val="24"/>
          <w:szCs w:val="24"/>
        </w:rPr>
        <w:t xml:space="preserve">Hipotesis 1 </w:t>
      </w:r>
      <w:r w:rsidRPr="00F85D48">
        <w:rPr>
          <w:rFonts w:ascii="Times New Roman" w:hAnsi="Times New Roman" w:cs="Times New Roman"/>
          <w:color w:val="000000" w:themeColor="text1"/>
          <w:sz w:val="24"/>
          <w:szCs w:val="24"/>
          <w:lang w:val="en-US"/>
        </w:rPr>
        <w:t>pada penelitian ini adalah untuk</w:t>
      </w:r>
      <w:r w:rsidRPr="00F85D48">
        <w:rPr>
          <w:rFonts w:ascii="Times New Roman" w:hAnsi="Times New Roman" w:cs="Times New Roman"/>
          <w:color w:val="000000" w:themeColor="text1"/>
          <w:sz w:val="24"/>
          <w:szCs w:val="24"/>
        </w:rPr>
        <w:t xml:space="preserve"> menguji pengaruh penggunaan model pembelajaran PjBL berbasis TPACK terhadap gaya kognitif siswa pada pembelajaran Pola Barisan</w:t>
      </w:r>
      <w:r w:rsidRPr="00F85D48">
        <w:rPr>
          <w:rFonts w:ascii="Times New Roman" w:hAnsi="Times New Roman" w:cs="Times New Roman"/>
          <w:color w:val="000000" w:themeColor="text1"/>
          <w:sz w:val="24"/>
          <w:szCs w:val="24"/>
          <w:lang w:val="en-US"/>
        </w:rPr>
        <w:t>.</w:t>
      </w:r>
      <w:r w:rsidR="00F85D48">
        <w:rPr>
          <w:rFonts w:ascii="Times New Roman" w:hAnsi="Times New Roman" w:cs="Times New Roman"/>
          <w:color w:val="000000" w:themeColor="text1"/>
          <w:sz w:val="24"/>
          <w:szCs w:val="24"/>
        </w:rPr>
        <w:t xml:space="preserve"> </w:t>
      </w:r>
      <w:r w:rsidRPr="00F85D48">
        <w:rPr>
          <w:rFonts w:ascii="Times New Roman" w:hAnsi="Times New Roman" w:cs="Times New Roman"/>
          <w:color w:val="000000" w:themeColor="text1"/>
          <w:sz w:val="24"/>
          <w:szCs w:val="24"/>
        </w:rPr>
        <w:t xml:space="preserve">Hipotesis 2 </w:t>
      </w:r>
      <w:r w:rsidRPr="00F85D48">
        <w:rPr>
          <w:rFonts w:ascii="Times New Roman" w:hAnsi="Times New Roman" w:cs="Times New Roman"/>
          <w:color w:val="000000" w:themeColor="text1"/>
          <w:sz w:val="24"/>
          <w:szCs w:val="24"/>
          <w:lang w:val="en-US"/>
        </w:rPr>
        <w:t>pada penelitian ini adalah untuk</w:t>
      </w:r>
      <w:r w:rsidRPr="00F85D48">
        <w:rPr>
          <w:rFonts w:ascii="Times New Roman" w:hAnsi="Times New Roman" w:cs="Times New Roman"/>
          <w:color w:val="000000" w:themeColor="text1"/>
          <w:sz w:val="24"/>
          <w:szCs w:val="24"/>
        </w:rPr>
        <w:t xml:space="preserve"> menguji pengaruh </w:t>
      </w:r>
      <w:r w:rsidRPr="00F85D48">
        <w:rPr>
          <w:rFonts w:ascii="Times New Roman" w:hAnsi="Times New Roman" w:cs="Times New Roman"/>
          <w:color w:val="000000" w:themeColor="text1"/>
          <w:sz w:val="24"/>
          <w:szCs w:val="24"/>
          <w:lang w:val="en-US"/>
        </w:rPr>
        <w:t xml:space="preserve">Model Pjbl </w:t>
      </w:r>
      <w:r w:rsidRPr="00F85D48">
        <w:rPr>
          <w:rFonts w:ascii="Times New Roman" w:hAnsi="Times New Roman" w:cs="Times New Roman"/>
          <w:color w:val="000000" w:themeColor="text1"/>
          <w:sz w:val="24"/>
          <w:szCs w:val="24"/>
        </w:rPr>
        <w:t>siswa terhadap kemampuan permecahan masalah siswa pada pembelajaran Pola Barisa</w:t>
      </w:r>
      <w:r w:rsidRPr="00F85D48">
        <w:rPr>
          <w:rFonts w:ascii="Times New Roman" w:hAnsi="Times New Roman" w:cs="Times New Roman"/>
          <w:color w:val="000000" w:themeColor="text1"/>
          <w:sz w:val="24"/>
          <w:szCs w:val="24"/>
          <w:lang w:val="en-US"/>
        </w:rPr>
        <w:t>n.</w:t>
      </w:r>
      <w:r w:rsidR="00F85D48">
        <w:rPr>
          <w:rFonts w:ascii="Times New Roman" w:hAnsi="Times New Roman" w:cs="Times New Roman"/>
          <w:color w:val="000000" w:themeColor="text1"/>
          <w:sz w:val="24"/>
          <w:szCs w:val="24"/>
        </w:rPr>
        <w:t xml:space="preserve"> </w:t>
      </w:r>
      <w:r w:rsidRPr="00F85D48">
        <w:rPr>
          <w:rFonts w:ascii="Times New Roman" w:hAnsi="Times New Roman" w:cs="Times New Roman"/>
          <w:color w:val="000000" w:themeColor="text1"/>
          <w:sz w:val="24"/>
          <w:szCs w:val="24"/>
        </w:rPr>
        <w:t xml:space="preserve">Hipotesis 3 </w:t>
      </w:r>
      <w:r w:rsidRPr="00F85D48">
        <w:rPr>
          <w:rFonts w:ascii="Times New Roman" w:hAnsi="Times New Roman" w:cs="Times New Roman"/>
          <w:color w:val="000000" w:themeColor="text1"/>
          <w:sz w:val="24"/>
          <w:szCs w:val="24"/>
          <w:lang w:val="en-US"/>
        </w:rPr>
        <w:t>pada penelitian ini adalah untuk</w:t>
      </w:r>
      <w:r w:rsidRPr="00F85D48">
        <w:rPr>
          <w:rFonts w:ascii="Times New Roman" w:hAnsi="Times New Roman" w:cs="Times New Roman"/>
          <w:color w:val="000000" w:themeColor="text1"/>
          <w:sz w:val="24"/>
          <w:szCs w:val="24"/>
        </w:rPr>
        <w:t xml:space="preserve"> menguji </w:t>
      </w:r>
      <w:r w:rsidRPr="00F85D48">
        <w:rPr>
          <w:rFonts w:ascii="Times New Roman" w:hAnsi="Times New Roman" w:cs="Times New Roman"/>
          <w:color w:val="000000" w:themeColor="text1"/>
          <w:sz w:val="24"/>
          <w:szCs w:val="24"/>
          <w:lang w:val="en-US"/>
        </w:rPr>
        <w:t xml:space="preserve">apakah terdapat pengaruh </w:t>
      </w:r>
      <w:r w:rsidRPr="00F85D48">
        <w:rPr>
          <w:rFonts w:ascii="Times New Roman" w:hAnsi="Times New Roman" w:cs="Times New Roman"/>
          <w:color w:val="000000" w:themeColor="text1"/>
          <w:sz w:val="24"/>
          <w:szCs w:val="24"/>
        </w:rPr>
        <w:t xml:space="preserve">interaksi antara model </w:t>
      </w:r>
      <w:r w:rsidRPr="00F85D48">
        <w:rPr>
          <w:rFonts w:ascii="Times New Roman" w:hAnsi="Times New Roman" w:cs="Times New Roman"/>
          <w:color w:val="000000" w:themeColor="text1"/>
          <w:sz w:val="24"/>
          <w:szCs w:val="24"/>
        </w:rPr>
        <w:lastRenderedPageBreak/>
        <w:t>pembelajaran PjBL berbasis TPACK dengan gaya kognitif siswa terhadap kemampuan pemecahan masalah siswa pada pembelajaran Pola Barisan</w:t>
      </w:r>
      <w:r w:rsidRPr="00F85D48">
        <w:rPr>
          <w:rFonts w:ascii="Times New Roman" w:hAnsi="Times New Roman" w:cs="Times New Roman"/>
          <w:color w:val="000000" w:themeColor="text1"/>
          <w:sz w:val="24"/>
          <w:szCs w:val="24"/>
          <w:lang w:val="en-US"/>
        </w:rPr>
        <w:t>.</w:t>
      </w:r>
    </w:p>
    <w:p w14:paraId="0A581F3A" w14:textId="71F47921" w:rsidR="004C1553" w:rsidRPr="00F85D48" w:rsidRDefault="00284D7D" w:rsidP="00961FBD">
      <w:pPr>
        <w:pBdr>
          <w:top w:val="nil"/>
          <w:left w:val="nil"/>
          <w:bottom w:val="nil"/>
          <w:right w:val="nil"/>
          <w:between w:val="nil"/>
        </w:pBdr>
        <w:spacing w:line="240" w:lineRule="auto"/>
        <w:ind w:firstLine="567"/>
        <w:jc w:val="both"/>
        <w:rPr>
          <w:rFonts w:ascii="Times New Roman" w:hAnsi="Times New Roman" w:cs="Times New Roman"/>
          <w:color w:val="000000"/>
          <w:sz w:val="24"/>
          <w:szCs w:val="24"/>
        </w:rPr>
      </w:pPr>
      <w:proofErr w:type="gramStart"/>
      <w:r w:rsidRPr="00F85D48">
        <w:rPr>
          <w:rFonts w:ascii="Times New Roman" w:hAnsi="Times New Roman" w:cs="Times New Roman"/>
          <w:color w:val="000000" w:themeColor="text1"/>
          <w:sz w:val="24"/>
          <w:szCs w:val="24"/>
          <w:lang w:val="en-US"/>
        </w:rPr>
        <w:t>H</w:t>
      </w:r>
      <w:r w:rsidRPr="00F85D48">
        <w:rPr>
          <w:rFonts w:ascii="Times New Roman" w:hAnsi="Times New Roman" w:cs="Times New Roman"/>
          <w:color w:val="000000" w:themeColor="text1"/>
          <w:sz w:val="24"/>
          <w:szCs w:val="24"/>
        </w:rPr>
        <w:t>asil hipotesis</w:t>
      </w:r>
      <w:r w:rsidRPr="00F85D48">
        <w:rPr>
          <w:rFonts w:ascii="Times New Roman" w:hAnsi="Times New Roman" w:cs="Times New Roman"/>
          <w:color w:val="000000" w:themeColor="text1"/>
          <w:sz w:val="24"/>
          <w:szCs w:val="24"/>
          <w:lang w:val="en-US"/>
        </w:rPr>
        <w:t xml:space="preserve"> diuji</w:t>
      </w:r>
      <w:r w:rsidRPr="00F85D48">
        <w:rPr>
          <w:rFonts w:ascii="Times New Roman" w:hAnsi="Times New Roman" w:cs="Times New Roman"/>
          <w:color w:val="000000" w:themeColor="text1"/>
          <w:sz w:val="24"/>
          <w:szCs w:val="24"/>
        </w:rPr>
        <w:t xml:space="preserve"> menggunakan analisis variansi (AN</w:t>
      </w:r>
      <w:r w:rsidRPr="00F85D48">
        <w:rPr>
          <w:rFonts w:ascii="Times New Roman" w:hAnsi="Times New Roman" w:cs="Times New Roman"/>
          <w:color w:val="000000" w:themeColor="text1"/>
          <w:sz w:val="24"/>
          <w:szCs w:val="24"/>
          <w:lang w:val="en-US"/>
        </w:rPr>
        <w:t>O</w:t>
      </w:r>
      <w:r w:rsidRPr="00F85D48">
        <w:rPr>
          <w:rFonts w:ascii="Times New Roman" w:hAnsi="Times New Roman" w:cs="Times New Roman"/>
          <w:color w:val="000000" w:themeColor="text1"/>
          <w:sz w:val="24"/>
          <w:szCs w:val="24"/>
        </w:rPr>
        <w:t>VA) dua jalur.</w:t>
      </w:r>
      <w:proofErr w:type="gramEnd"/>
      <w:r w:rsidRPr="00F85D48">
        <w:rPr>
          <w:rFonts w:ascii="Times New Roman" w:hAnsi="Times New Roman" w:cs="Times New Roman"/>
          <w:color w:val="000000" w:themeColor="text1"/>
          <w:sz w:val="24"/>
          <w:szCs w:val="24"/>
        </w:rPr>
        <w:t xml:space="preserve"> </w:t>
      </w:r>
      <w:r w:rsidRPr="00F85D48">
        <w:rPr>
          <w:rFonts w:ascii="Times New Roman" w:hAnsi="Times New Roman" w:cs="Times New Roman"/>
          <w:color w:val="000000" w:themeColor="text1"/>
          <w:sz w:val="24"/>
          <w:szCs w:val="24"/>
          <w:lang w:eastAsia="id-ID"/>
        </w:rPr>
        <w:t xml:space="preserve">Anova atau </w:t>
      </w:r>
      <w:r w:rsidRPr="00F85D48">
        <w:rPr>
          <w:rFonts w:ascii="Times New Roman" w:hAnsi="Times New Roman" w:cs="Times New Roman"/>
          <w:i/>
          <w:color w:val="000000" w:themeColor="text1"/>
          <w:sz w:val="24"/>
          <w:szCs w:val="24"/>
          <w:lang w:eastAsia="id-ID"/>
        </w:rPr>
        <w:t>analysis of variance</w:t>
      </w:r>
      <w:r w:rsidRPr="00F85D48">
        <w:rPr>
          <w:rFonts w:ascii="Times New Roman" w:hAnsi="Times New Roman" w:cs="Times New Roman"/>
          <w:color w:val="000000" w:themeColor="text1"/>
          <w:sz w:val="24"/>
          <w:szCs w:val="24"/>
          <w:lang w:eastAsia="id-ID"/>
        </w:rPr>
        <w:t xml:space="preserve"> adalah tergolong analisis komparatif </w:t>
      </w:r>
      <w:r w:rsidRPr="00F85D48">
        <w:rPr>
          <w:rFonts w:ascii="Times New Roman" w:hAnsi="Times New Roman" w:cs="Times New Roman"/>
          <w:color w:val="000000" w:themeColor="text1"/>
          <w:sz w:val="24"/>
          <w:szCs w:val="24"/>
          <w:lang w:val="en-US" w:eastAsia="id-ID"/>
        </w:rPr>
        <w:t xml:space="preserve">untuk </w:t>
      </w:r>
      <w:r w:rsidRPr="00F85D48">
        <w:rPr>
          <w:rFonts w:ascii="Times New Roman" w:hAnsi="Times New Roman" w:cs="Times New Roman"/>
          <w:color w:val="000000" w:themeColor="text1"/>
          <w:sz w:val="24"/>
          <w:szCs w:val="24"/>
          <w:lang w:eastAsia="id-ID"/>
        </w:rPr>
        <w:t>lebih dari dua variabel atau lebih dari dua rata-rata. Tujuannya adalah untuk membandingkan lebih dari dua rata-rata.</w:t>
      </w:r>
    </w:p>
    <w:p w14:paraId="71B2A179" w14:textId="2BB633B0" w:rsidR="00656DCF" w:rsidRDefault="00284D7D" w:rsidP="004C1553">
      <w:pPr>
        <w:spacing w:after="0"/>
        <w:jc w:val="both"/>
        <w:rPr>
          <w:rFonts w:ascii="Times New Roman" w:hAnsi="Times New Roman"/>
          <w:color w:val="000000"/>
          <w:sz w:val="24"/>
          <w:szCs w:val="24"/>
        </w:rPr>
      </w:pPr>
      <w:r>
        <w:rPr>
          <w:rFonts w:ascii="Times New Roman" w:hAnsi="Times New Roman"/>
          <w:b/>
          <w:bCs/>
          <w:color w:val="000000"/>
          <w:sz w:val="24"/>
          <w:szCs w:val="24"/>
        </w:rPr>
        <w:t>HASIL DAN PEMBAHASAN</w:t>
      </w:r>
    </w:p>
    <w:p w14:paraId="52F7E857" w14:textId="77777777" w:rsidR="00284D7D" w:rsidRPr="00961FBD" w:rsidRDefault="00284D7D" w:rsidP="00961FBD">
      <w:pPr>
        <w:pBdr>
          <w:top w:val="nil"/>
          <w:left w:val="nil"/>
          <w:bottom w:val="nil"/>
          <w:right w:val="nil"/>
          <w:between w:val="nil"/>
        </w:pBdr>
        <w:spacing w:line="240" w:lineRule="auto"/>
        <w:ind w:firstLine="567"/>
        <w:jc w:val="both"/>
        <w:rPr>
          <w:rFonts w:ascii="Times New Roman" w:hAnsi="Times New Roman" w:cs="Times New Roman"/>
          <w:color w:val="000000"/>
          <w:sz w:val="24"/>
          <w:szCs w:val="24"/>
          <w:lang w:val="en-US"/>
        </w:rPr>
      </w:pPr>
      <w:proofErr w:type="gramStart"/>
      <w:r w:rsidRPr="00961FBD">
        <w:rPr>
          <w:rFonts w:ascii="Times New Roman" w:hAnsi="Times New Roman" w:cs="Times New Roman"/>
          <w:color w:val="000000"/>
          <w:sz w:val="24"/>
          <w:szCs w:val="24"/>
          <w:lang w:val="en-US"/>
        </w:rPr>
        <w:t xml:space="preserve">Data hasil </w:t>
      </w:r>
      <w:r w:rsidRPr="00961FBD">
        <w:rPr>
          <w:rFonts w:ascii="Times New Roman" w:hAnsi="Times New Roman" w:cs="Times New Roman"/>
          <w:i/>
          <w:iCs/>
          <w:color w:val="000000"/>
          <w:sz w:val="24"/>
          <w:szCs w:val="24"/>
          <w:lang w:val="en-US"/>
        </w:rPr>
        <w:t xml:space="preserve">pre-test </w:t>
      </w:r>
      <w:r w:rsidRPr="00961FBD">
        <w:rPr>
          <w:rFonts w:ascii="Times New Roman" w:hAnsi="Times New Roman" w:cs="Times New Roman"/>
          <w:color w:val="000000"/>
          <w:sz w:val="24"/>
          <w:szCs w:val="24"/>
          <w:lang w:val="en-US"/>
        </w:rPr>
        <w:t xml:space="preserve">siswa dapat dilihat pada Tabel 1, dan data hasil </w:t>
      </w:r>
      <w:r w:rsidRPr="00961FBD">
        <w:rPr>
          <w:rFonts w:ascii="Times New Roman" w:hAnsi="Times New Roman" w:cs="Times New Roman"/>
          <w:i/>
          <w:iCs/>
          <w:color w:val="000000"/>
          <w:sz w:val="24"/>
          <w:szCs w:val="24"/>
          <w:lang w:val="en-US"/>
        </w:rPr>
        <w:t xml:space="preserve">post-test </w:t>
      </w:r>
      <w:r w:rsidRPr="00961FBD">
        <w:rPr>
          <w:rFonts w:ascii="Times New Roman" w:hAnsi="Times New Roman" w:cs="Times New Roman"/>
          <w:color w:val="000000"/>
          <w:sz w:val="24"/>
          <w:szCs w:val="24"/>
          <w:lang w:val="en-US"/>
        </w:rPr>
        <w:t>siswa dapat dilihat pada Tabel 2.</w:t>
      </w:r>
      <w:proofErr w:type="gramEnd"/>
    </w:p>
    <w:p w14:paraId="0B993BDB" w14:textId="77777777" w:rsidR="00284D7D" w:rsidRPr="00961FBD" w:rsidRDefault="00284D7D" w:rsidP="00961FBD">
      <w:pPr>
        <w:pBdr>
          <w:top w:val="nil"/>
          <w:left w:val="nil"/>
          <w:bottom w:val="nil"/>
          <w:right w:val="nil"/>
          <w:between w:val="nil"/>
        </w:pBdr>
        <w:spacing w:line="240" w:lineRule="auto"/>
        <w:jc w:val="center"/>
        <w:rPr>
          <w:rFonts w:ascii="Times New Roman" w:hAnsi="Times New Roman" w:cs="Times New Roman"/>
          <w:i/>
          <w:iCs/>
          <w:color w:val="000000"/>
          <w:sz w:val="24"/>
          <w:szCs w:val="24"/>
          <w:lang w:val="en-US"/>
        </w:rPr>
      </w:pPr>
      <w:proofErr w:type="gramStart"/>
      <w:r w:rsidRPr="00961FBD">
        <w:rPr>
          <w:rFonts w:ascii="Times New Roman" w:hAnsi="Times New Roman" w:cs="Times New Roman"/>
          <w:color w:val="000000"/>
          <w:sz w:val="24"/>
          <w:szCs w:val="24"/>
          <w:lang w:val="en-US"/>
        </w:rPr>
        <w:t>Tabel 1.</w:t>
      </w:r>
      <w:proofErr w:type="gramEnd"/>
      <w:r w:rsidRPr="00961FBD">
        <w:rPr>
          <w:rFonts w:ascii="Times New Roman" w:hAnsi="Times New Roman" w:cs="Times New Roman"/>
          <w:color w:val="000000"/>
          <w:sz w:val="24"/>
          <w:szCs w:val="24"/>
          <w:lang w:val="en-US"/>
        </w:rPr>
        <w:t xml:space="preserve"> Deskripsi Data Hasil </w:t>
      </w:r>
      <w:r w:rsidRPr="00961FBD">
        <w:rPr>
          <w:rFonts w:ascii="Times New Roman" w:hAnsi="Times New Roman" w:cs="Times New Roman"/>
          <w:i/>
          <w:iCs/>
          <w:color w:val="000000"/>
          <w:sz w:val="24"/>
          <w:szCs w:val="24"/>
          <w:lang w:val="en-US"/>
        </w:rPr>
        <w:t>Pre-Test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1491"/>
        <w:gridCol w:w="1503"/>
        <w:gridCol w:w="1503"/>
        <w:gridCol w:w="1497"/>
        <w:gridCol w:w="1503"/>
      </w:tblGrid>
      <w:tr w:rsidR="00284D7D" w:rsidRPr="00961FBD" w14:paraId="628BC811" w14:textId="77777777" w:rsidTr="00E56AC9">
        <w:tc>
          <w:tcPr>
            <w:tcW w:w="1510" w:type="dxa"/>
            <w:tcBorders>
              <w:top w:val="single" w:sz="4" w:space="0" w:color="auto"/>
              <w:bottom w:val="single" w:sz="4" w:space="0" w:color="auto"/>
            </w:tcBorders>
          </w:tcPr>
          <w:p w14:paraId="109A09C4" w14:textId="77777777" w:rsidR="00284D7D" w:rsidRPr="00961FBD" w:rsidRDefault="00284D7D" w:rsidP="00961FBD">
            <w:pPr>
              <w:jc w:val="center"/>
              <w:rPr>
                <w:rFonts w:ascii="Times New Roman" w:hAnsi="Times New Roman" w:cs="Times New Roman"/>
                <w:i/>
                <w:iCs/>
                <w:color w:val="000000"/>
                <w:lang w:val="en-US"/>
              </w:rPr>
            </w:pPr>
            <w:r w:rsidRPr="00961FBD">
              <w:rPr>
                <w:rFonts w:ascii="Times New Roman" w:hAnsi="Times New Roman" w:cs="Times New Roman"/>
                <w:i/>
                <w:iCs/>
                <w:color w:val="000000"/>
                <w:lang w:val="en-US"/>
              </w:rPr>
              <w:t>Pre-Test</w:t>
            </w:r>
          </w:p>
        </w:tc>
        <w:tc>
          <w:tcPr>
            <w:tcW w:w="1510" w:type="dxa"/>
            <w:tcBorders>
              <w:top w:val="single" w:sz="4" w:space="0" w:color="auto"/>
              <w:bottom w:val="single" w:sz="4" w:space="0" w:color="auto"/>
            </w:tcBorders>
          </w:tcPr>
          <w:p w14:paraId="00756971"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N</w:t>
            </w:r>
          </w:p>
        </w:tc>
        <w:tc>
          <w:tcPr>
            <w:tcW w:w="1510" w:type="dxa"/>
            <w:tcBorders>
              <w:top w:val="single" w:sz="4" w:space="0" w:color="auto"/>
              <w:bottom w:val="single" w:sz="4" w:space="0" w:color="auto"/>
            </w:tcBorders>
          </w:tcPr>
          <w:p w14:paraId="335AC13C"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Minimum</w:t>
            </w:r>
          </w:p>
        </w:tc>
        <w:tc>
          <w:tcPr>
            <w:tcW w:w="1510" w:type="dxa"/>
            <w:tcBorders>
              <w:top w:val="single" w:sz="4" w:space="0" w:color="auto"/>
              <w:bottom w:val="single" w:sz="4" w:space="0" w:color="auto"/>
            </w:tcBorders>
          </w:tcPr>
          <w:p w14:paraId="3BB3E294"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Maximum</w:t>
            </w:r>
          </w:p>
        </w:tc>
        <w:tc>
          <w:tcPr>
            <w:tcW w:w="1511" w:type="dxa"/>
            <w:tcBorders>
              <w:top w:val="single" w:sz="4" w:space="0" w:color="auto"/>
              <w:bottom w:val="single" w:sz="4" w:space="0" w:color="auto"/>
            </w:tcBorders>
          </w:tcPr>
          <w:p w14:paraId="7F082D8D"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Mean</w:t>
            </w:r>
          </w:p>
        </w:tc>
        <w:tc>
          <w:tcPr>
            <w:tcW w:w="1511" w:type="dxa"/>
            <w:tcBorders>
              <w:top w:val="single" w:sz="4" w:space="0" w:color="auto"/>
              <w:bottom w:val="single" w:sz="4" w:space="0" w:color="auto"/>
            </w:tcBorders>
          </w:tcPr>
          <w:p w14:paraId="77C88463"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Std. Deviation</w:t>
            </w:r>
          </w:p>
        </w:tc>
      </w:tr>
      <w:tr w:rsidR="00284D7D" w:rsidRPr="00961FBD" w14:paraId="50ABBE1C" w14:textId="77777777" w:rsidTr="00E56AC9">
        <w:tc>
          <w:tcPr>
            <w:tcW w:w="1510" w:type="dxa"/>
            <w:tcBorders>
              <w:top w:val="single" w:sz="4" w:space="0" w:color="auto"/>
            </w:tcBorders>
          </w:tcPr>
          <w:p w14:paraId="278728FE"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Kontrol</w:t>
            </w:r>
          </w:p>
        </w:tc>
        <w:tc>
          <w:tcPr>
            <w:tcW w:w="1510" w:type="dxa"/>
            <w:tcBorders>
              <w:top w:val="single" w:sz="4" w:space="0" w:color="auto"/>
            </w:tcBorders>
          </w:tcPr>
          <w:p w14:paraId="073C5292"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24</w:t>
            </w:r>
          </w:p>
        </w:tc>
        <w:tc>
          <w:tcPr>
            <w:tcW w:w="1510" w:type="dxa"/>
            <w:tcBorders>
              <w:top w:val="single" w:sz="4" w:space="0" w:color="auto"/>
            </w:tcBorders>
          </w:tcPr>
          <w:p w14:paraId="30386AA8"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10</w:t>
            </w:r>
          </w:p>
        </w:tc>
        <w:tc>
          <w:tcPr>
            <w:tcW w:w="1510" w:type="dxa"/>
            <w:tcBorders>
              <w:top w:val="single" w:sz="4" w:space="0" w:color="auto"/>
            </w:tcBorders>
          </w:tcPr>
          <w:p w14:paraId="7F606AAC"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40</w:t>
            </w:r>
          </w:p>
        </w:tc>
        <w:tc>
          <w:tcPr>
            <w:tcW w:w="1511" w:type="dxa"/>
            <w:tcBorders>
              <w:top w:val="single" w:sz="4" w:space="0" w:color="auto"/>
            </w:tcBorders>
          </w:tcPr>
          <w:p w14:paraId="30E938CE"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22.58</w:t>
            </w:r>
          </w:p>
        </w:tc>
        <w:tc>
          <w:tcPr>
            <w:tcW w:w="1511" w:type="dxa"/>
            <w:tcBorders>
              <w:top w:val="single" w:sz="4" w:space="0" w:color="auto"/>
            </w:tcBorders>
          </w:tcPr>
          <w:p w14:paraId="7E34F519"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6.659</w:t>
            </w:r>
          </w:p>
        </w:tc>
      </w:tr>
      <w:tr w:rsidR="00284D7D" w:rsidRPr="00961FBD" w14:paraId="4D16E3A0" w14:textId="77777777" w:rsidTr="00E56AC9">
        <w:tc>
          <w:tcPr>
            <w:tcW w:w="1510" w:type="dxa"/>
          </w:tcPr>
          <w:p w14:paraId="67A925F1"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Eksperimen 1</w:t>
            </w:r>
          </w:p>
        </w:tc>
        <w:tc>
          <w:tcPr>
            <w:tcW w:w="1510" w:type="dxa"/>
          </w:tcPr>
          <w:p w14:paraId="5F216C5C"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24</w:t>
            </w:r>
          </w:p>
        </w:tc>
        <w:tc>
          <w:tcPr>
            <w:tcW w:w="1510" w:type="dxa"/>
          </w:tcPr>
          <w:p w14:paraId="2046EF26"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14</w:t>
            </w:r>
          </w:p>
        </w:tc>
        <w:tc>
          <w:tcPr>
            <w:tcW w:w="1510" w:type="dxa"/>
          </w:tcPr>
          <w:p w14:paraId="5C514398"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52</w:t>
            </w:r>
          </w:p>
        </w:tc>
        <w:tc>
          <w:tcPr>
            <w:tcW w:w="1511" w:type="dxa"/>
          </w:tcPr>
          <w:p w14:paraId="349B004D"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29.00</w:t>
            </w:r>
          </w:p>
        </w:tc>
        <w:tc>
          <w:tcPr>
            <w:tcW w:w="1511" w:type="dxa"/>
          </w:tcPr>
          <w:p w14:paraId="39675AE5"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9.637</w:t>
            </w:r>
          </w:p>
        </w:tc>
      </w:tr>
      <w:tr w:rsidR="00284D7D" w:rsidRPr="00961FBD" w14:paraId="48F0466A" w14:textId="77777777" w:rsidTr="00E56AC9">
        <w:tc>
          <w:tcPr>
            <w:tcW w:w="1510" w:type="dxa"/>
          </w:tcPr>
          <w:p w14:paraId="02274234"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Eksperimen 2</w:t>
            </w:r>
          </w:p>
        </w:tc>
        <w:tc>
          <w:tcPr>
            <w:tcW w:w="1510" w:type="dxa"/>
          </w:tcPr>
          <w:p w14:paraId="37236689"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27</w:t>
            </w:r>
          </w:p>
        </w:tc>
        <w:tc>
          <w:tcPr>
            <w:tcW w:w="1510" w:type="dxa"/>
          </w:tcPr>
          <w:p w14:paraId="64215E9A"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10</w:t>
            </w:r>
          </w:p>
        </w:tc>
        <w:tc>
          <w:tcPr>
            <w:tcW w:w="1510" w:type="dxa"/>
          </w:tcPr>
          <w:p w14:paraId="6F3719B3"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62</w:t>
            </w:r>
          </w:p>
        </w:tc>
        <w:tc>
          <w:tcPr>
            <w:tcW w:w="1511" w:type="dxa"/>
          </w:tcPr>
          <w:p w14:paraId="2FE1ED7A"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30.44</w:t>
            </w:r>
          </w:p>
        </w:tc>
        <w:tc>
          <w:tcPr>
            <w:tcW w:w="1511" w:type="dxa"/>
          </w:tcPr>
          <w:p w14:paraId="09602822"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12.370</w:t>
            </w:r>
          </w:p>
        </w:tc>
      </w:tr>
    </w:tbl>
    <w:p w14:paraId="10007805" w14:textId="77777777" w:rsidR="00284D7D" w:rsidRPr="00961FBD" w:rsidRDefault="00284D7D" w:rsidP="00961FBD">
      <w:pPr>
        <w:pBdr>
          <w:top w:val="nil"/>
          <w:left w:val="nil"/>
          <w:bottom w:val="nil"/>
          <w:right w:val="nil"/>
          <w:between w:val="nil"/>
        </w:pBdr>
        <w:spacing w:line="240" w:lineRule="auto"/>
        <w:jc w:val="center"/>
        <w:rPr>
          <w:rFonts w:ascii="Times New Roman" w:hAnsi="Times New Roman" w:cs="Times New Roman"/>
          <w:i/>
          <w:iCs/>
          <w:color w:val="000000"/>
          <w:sz w:val="24"/>
          <w:szCs w:val="24"/>
          <w:lang w:val="en-US"/>
        </w:rPr>
      </w:pPr>
      <w:proofErr w:type="gramStart"/>
      <w:r w:rsidRPr="00961FBD">
        <w:rPr>
          <w:rFonts w:ascii="Times New Roman" w:hAnsi="Times New Roman" w:cs="Times New Roman"/>
          <w:color w:val="000000"/>
          <w:sz w:val="24"/>
          <w:szCs w:val="24"/>
          <w:lang w:val="en-US"/>
        </w:rPr>
        <w:t>Tabel 2.</w:t>
      </w:r>
      <w:proofErr w:type="gramEnd"/>
      <w:r w:rsidRPr="00961FBD">
        <w:rPr>
          <w:rFonts w:ascii="Times New Roman" w:hAnsi="Times New Roman" w:cs="Times New Roman"/>
          <w:color w:val="000000"/>
          <w:sz w:val="24"/>
          <w:szCs w:val="24"/>
          <w:lang w:val="en-US"/>
        </w:rPr>
        <w:t xml:space="preserve"> Deskripsi Data Hasil </w:t>
      </w:r>
      <w:r w:rsidRPr="00961FBD">
        <w:rPr>
          <w:rFonts w:ascii="Times New Roman" w:hAnsi="Times New Roman" w:cs="Times New Roman"/>
          <w:i/>
          <w:iCs/>
          <w:color w:val="000000"/>
          <w:sz w:val="24"/>
          <w:szCs w:val="24"/>
          <w:lang w:val="en-US"/>
        </w:rPr>
        <w:t>Post-Test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1491"/>
        <w:gridCol w:w="1503"/>
        <w:gridCol w:w="1503"/>
        <w:gridCol w:w="1497"/>
        <w:gridCol w:w="1503"/>
      </w:tblGrid>
      <w:tr w:rsidR="00284D7D" w:rsidRPr="00961FBD" w14:paraId="3C8048C9" w14:textId="77777777" w:rsidTr="00E56AC9">
        <w:tc>
          <w:tcPr>
            <w:tcW w:w="1510" w:type="dxa"/>
            <w:tcBorders>
              <w:top w:val="single" w:sz="4" w:space="0" w:color="auto"/>
              <w:bottom w:val="single" w:sz="4" w:space="0" w:color="auto"/>
            </w:tcBorders>
          </w:tcPr>
          <w:p w14:paraId="7D091C4D" w14:textId="77777777" w:rsidR="00284D7D" w:rsidRPr="00961FBD" w:rsidRDefault="00284D7D" w:rsidP="00961FBD">
            <w:pPr>
              <w:jc w:val="center"/>
              <w:rPr>
                <w:rFonts w:ascii="Times New Roman" w:hAnsi="Times New Roman" w:cs="Times New Roman"/>
                <w:i/>
                <w:iCs/>
                <w:color w:val="000000"/>
                <w:lang w:val="en-US"/>
              </w:rPr>
            </w:pPr>
            <w:r w:rsidRPr="00961FBD">
              <w:rPr>
                <w:rFonts w:ascii="Times New Roman" w:hAnsi="Times New Roman" w:cs="Times New Roman"/>
                <w:i/>
                <w:iCs/>
                <w:color w:val="000000"/>
                <w:lang w:val="en-US"/>
              </w:rPr>
              <w:t>Post-Test</w:t>
            </w:r>
          </w:p>
        </w:tc>
        <w:tc>
          <w:tcPr>
            <w:tcW w:w="1510" w:type="dxa"/>
            <w:tcBorders>
              <w:top w:val="single" w:sz="4" w:space="0" w:color="auto"/>
              <w:bottom w:val="single" w:sz="4" w:space="0" w:color="auto"/>
            </w:tcBorders>
          </w:tcPr>
          <w:p w14:paraId="618F9EED"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N</w:t>
            </w:r>
          </w:p>
        </w:tc>
        <w:tc>
          <w:tcPr>
            <w:tcW w:w="1510" w:type="dxa"/>
            <w:tcBorders>
              <w:top w:val="single" w:sz="4" w:space="0" w:color="auto"/>
              <w:bottom w:val="single" w:sz="4" w:space="0" w:color="auto"/>
            </w:tcBorders>
          </w:tcPr>
          <w:p w14:paraId="5DD0DE29"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Minimum</w:t>
            </w:r>
          </w:p>
        </w:tc>
        <w:tc>
          <w:tcPr>
            <w:tcW w:w="1510" w:type="dxa"/>
            <w:tcBorders>
              <w:top w:val="single" w:sz="4" w:space="0" w:color="auto"/>
              <w:bottom w:val="single" w:sz="4" w:space="0" w:color="auto"/>
            </w:tcBorders>
          </w:tcPr>
          <w:p w14:paraId="30E7B299"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Maximum</w:t>
            </w:r>
          </w:p>
        </w:tc>
        <w:tc>
          <w:tcPr>
            <w:tcW w:w="1511" w:type="dxa"/>
            <w:tcBorders>
              <w:top w:val="single" w:sz="4" w:space="0" w:color="auto"/>
              <w:bottom w:val="single" w:sz="4" w:space="0" w:color="auto"/>
            </w:tcBorders>
          </w:tcPr>
          <w:p w14:paraId="43BB5A0B"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Mean</w:t>
            </w:r>
          </w:p>
        </w:tc>
        <w:tc>
          <w:tcPr>
            <w:tcW w:w="1511" w:type="dxa"/>
            <w:tcBorders>
              <w:top w:val="single" w:sz="4" w:space="0" w:color="auto"/>
              <w:bottom w:val="single" w:sz="4" w:space="0" w:color="auto"/>
            </w:tcBorders>
          </w:tcPr>
          <w:p w14:paraId="057A3643"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Std. Deviation</w:t>
            </w:r>
          </w:p>
        </w:tc>
      </w:tr>
      <w:tr w:rsidR="00284D7D" w:rsidRPr="00961FBD" w14:paraId="43060BF9" w14:textId="77777777" w:rsidTr="00E56AC9">
        <w:tc>
          <w:tcPr>
            <w:tcW w:w="1510" w:type="dxa"/>
            <w:tcBorders>
              <w:top w:val="single" w:sz="4" w:space="0" w:color="auto"/>
            </w:tcBorders>
          </w:tcPr>
          <w:p w14:paraId="20751373"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Kontrol</w:t>
            </w:r>
          </w:p>
        </w:tc>
        <w:tc>
          <w:tcPr>
            <w:tcW w:w="1510" w:type="dxa"/>
            <w:tcBorders>
              <w:top w:val="single" w:sz="4" w:space="0" w:color="auto"/>
            </w:tcBorders>
          </w:tcPr>
          <w:p w14:paraId="4677E0BE"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24</w:t>
            </w:r>
          </w:p>
        </w:tc>
        <w:tc>
          <w:tcPr>
            <w:tcW w:w="1510" w:type="dxa"/>
            <w:tcBorders>
              <w:top w:val="single" w:sz="4" w:space="0" w:color="auto"/>
            </w:tcBorders>
          </w:tcPr>
          <w:p w14:paraId="7FF5BB2D"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14</w:t>
            </w:r>
          </w:p>
        </w:tc>
        <w:tc>
          <w:tcPr>
            <w:tcW w:w="1510" w:type="dxa"/>
            <w:tcBorders>
              <w:top w:val="single" w:sz="4" w:space="0" w:color="auto"/>
            </w:tcBorders>
          </w:tcPr>
          <w:p w14:paraId="111AAB9B"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42</w:t>
            </w:r>
          </w:p>
        </w:tc>
        <w:tc>
          <w:tcPr>
            <w:tcW w:w="1511" w:type="dxa"/>
            <w:tcBorders>
              <w:top w:val="single" w:sz="4" w:space="0" w:color="auto"/>
            </w:tcBorders>
          </w:tcPr>
          <w:p w14:paraId="47360F55"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26.33</w:t>
            </w:r>
          </w:p>
        </w:tc>
        <w:tc>
          <w:tcPr>
            <w:tcW w:w="1511" w:type="dxa"/>
            <w:tcBorders>
              <w:top w:val="single" w:sz="4" w:space="0" w:color="auto"/>
            </w:tcBorders>
          </w:tcPr>
          <w:p w14:paraId="7FF7084A"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7.239</w:t>
            </w:r>
          </w:p>
        </w:tc>
      </w:tr>
      <w:tr w:rsidR="00284D7D" w:rsidRPr="00961FBD" w14:paraId="2DC2D324" w14:textId="77777777" w:rsidTr="00E56AC9">
        <w:tc>
          <w:tcPr>
            <w:tcW w:w="1510" w:type="dxa"/>
          </w:tcPr>
          <w:p w14:paraId="5A062A7E"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Eksperimen 1</w:t>
            </w:r>
          </w:p>
        </w:tc>
        <w:tc>
          <w:tcPr>
            <w:tcW w:w="1510" w:type="dxa"/>
          </w:tcPr>
          <w:p w14:paraId="39991836"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24</w:t>
            </w:r>
          </w:p>
        </w:tc>
        <w:tc>
          <w:tcPr>
            <w:tcW w:w="1510" w:type="dxa"/>
          </w:tcPr>
          <w:p w14:paraId="4142B3CC"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32</w:t>
            </w:r>
          </w:p>
        </w:tc>
        <w:tc>
          <w:tcPr>
            <w:tcW w:w="1510" w:type="dxa"/>
          </w:tcPr>
          <w:p w14:paraId="36F86D54"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80</w:t>
            </w:r>
          </w:p>
        </w:tc>
        <w:tc>
          <w:tcPr>
            <w:tcW w:w="1511" w:type="dxa"/>
          </w:tcPr>
          <w:p w14:paraId="73870FA5"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52.00</w:t>
            </w:r>
          </w:p>
        </w:tc>
        <w:tc>
          <w:tcPr>
            <w:tcW w:w="1511" w:type="dxa"/>
          </w:tcPr>
          <w:p w14:paraId="1F702EDF"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12.799</w:t>
            </w:r>
          </w:p>
        </w:tc>
      </w:tr>
      <w:tr w:rsidR="00284D7D" w:rsidRPr="00961FBD" w14:paraId="36E4060B" w14:textId="77777777" w:rsidTr="00E56AC9">
        <w:tc>
          <w:tcPr>
            <w:tcW w:w="1510" w:type="dxa"/>
          </w:tcPr>
          <w:p w14:paraId="262AD369"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Eksperimen 2</w:t>
            </w:r>
          </w:p>
        </w:tc>
        <w:tc>
          <w:tcPr>
            <w:tcW w:w="1510" w:type="dxa"/>
          </w:tcPr>
          <w:p w14:paraId="53FD39FC"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27</w:t>
            </w:r>
          </w:p>
        </w:tc>
        <w:tc>
          <w:tcPr>
            <w:tcW w:w="1510" w:type="dxa"/>
          </w:tcPr>
          <w:p w14:paraId="34A66665"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34</w:t>
            </w:r>
          </w:p>
        </w:tc>
        <w:tc>
          <w:tcPr>
            <w:tcW w:w="1510" w:type="dxa"/>
          </w:tcPr>
          <w:p w14:paraId="6EB2EF1B"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74</w:t>
            </w:r>
          </w:p>
        </w:tc>
        <w:tc>
          <w:tcPr>
            <w:tcW w:w="1511" w:type="dxa"/>
          </w:tcPr>
          <w:p w14:paraId="618BC469"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53.33</w:t>
            </w:r>
          </w:p>
        </w:tc>
        <w:tc>
          <w:tcPr>
            <w:tcW w:w="1511" w:type="dxa"/>
          </w:tcPr>
          <w:p w14:paraId="49FAD5AC" w14:textId="77777777" w:rsidR="00284D7D" w:rsidRPr="00961FBD" w:rsidRDefault="00284D7D" w:rsidP="00961FBD">
            <w:pPr>
              <w:jc w:val="center"/>
              <w:rPr>
                <w:rFonts w:ascii="Times New Roman" w:hAnsi="Times New Roman" w:cs="Times New Roman"/>
                <w:color w:val="000000"/>
                <w:lang w:val="en-US"/>
              </w:rPr>
            </w:pPr>
            <w:r w:rsidRPr="00961FBD">
              <w:rPr>
                <w:rFonts w:ascii="Times New Roman" w:hAnsi="Times New Roman" w:cs="Times New Roman"/>
                <w:color w:val="000000"/>
                <w:lang w:val="en-US"/>
              </w:rPr>
              <w:t>12.758</w:t>
            </w:r>
          </w:p>
        </w:tc>
      </w:tr>
    </w:tbl>
    <w:p w14:paraId="213B4F31" w14:textId="77777777" w:rsidR="00961FBD" w:rsidRDefault="00284D7D" w:rsidP="00961FBD">
      <w:pPr>
        <w:spacing w:line="240" w:lineRule="auto"/>
        <w:jc w:val="both"/>
        <w:rPr>
          <w:rFonts w:ascii="Times New Roman" w:hAnsi="Times New Roman" w:cs="Times New Roman"/>
          <w:color w:val="000000" w:themeColor="text1"/>
          <w:sz w:val="24"/>
          <w:szCs w:val="24"/>
        </w:rPr>
      </w:pPr>
      <w:proofErr w:type="gramStart"/>
      <w:r w:rsidRPr="00961FBD">
        <w:rPr>
          <w:rFonts w:ascii="Times New Roman" w:hAnsi="Times New Roman" w:cs="Times New Roman"/>
          <w:color w:val="000000" w:themeColor="text1"/>
          <w:sz w:val="24"/>
          <w:szCs w:val="24"/>
          <w:lang w:val="en-US"/>
        </w:rPr>
        <w:t xml:space="preserve">Selanjutnya, untuk melakukan uji ANOVA dua arah, harus diketahui apakah nilai </w:t>
      </w:r>
      <w:r w:rsidRPr="00961FBD">
        <w:rPr>
          <w:rFonts w:ascii="Times New Roman" w:hAnsi="Times New Roman" w:cs="Times New Roman"/>
          <w:i/>
          <w:iCs/>
          <w:color w:val="000000" w:themeColor="text1"/>
          <w:sz w:val="24"/>
          <w:szCs w:val="24"/>
          <w:lang w:val="en-US"/>
        </w:rPr>
        <w:t xml:space="preserve">post-test </w:t>
      </w:r>
      <w:r w:rsidRPr="00961FBD">
        <w:rPr>
          <w:rFonts w:ascii="Times New Roman" w:hAnsi="Times New Roman" w:cs="Times New Roman"/>
          <w:color w:val="000000" w:themeColor="text1"/>
          <w:sz w:val="24"/>
          <w:szCs w:val="24"/>
          <w:lang w:val="en-US"/>
        </w:rPr>
        <w:t>siswa berdistribusi normal dan homogen.</w:t>
      </w:r>
      <w:proofErr w:type="gramEnd"/>
      <w:r w:rsidRPr="00961FBD">
        <w:rPr>
          <w:rFonts w:ascii="Times New Roman" w:hAnsi="Times New Roman" w:cs="Times New Roman"/>
          <w:color w:val="000000" w:themeColor="text1"/>
          <w:sz w:val="24"/>
          <w:szCs w:val="24"/>
          <w:lang w:val="en-US"/>
        </w:rPr>
        <w:t xml:space="preserve"> </w:t>
      </w:r>
      <w:proofErr w:type="gramStart"/>
      <w:r w:rsidRPr="00961FBD">
        <w:rPr>
          <w:rFonts w:ascii="Times New Roman" w:hAnsi="Times New Roman" w:cs="Times New Roman"/>
          <w:color w:val="000000" w:themeColor="text1"/>
          <w:sz w:val="24"/>
          <w:szCs w:val="24"/>
          <w:lang w:val="en-US"/>
        </w:rPr>
        <w:t>Hasil uji normalitas dapat dilihat pada Tabel 3.</w:t>
      </w:r>
      <w:proofErr w:type="gramEnd"/>
      <w:r w:rsidRPr="00961FBD">
        <w:rPr>
          <w:rFonts w:ascii="Times New Roman" w:hAnsi="Times New Roman" w:cs="Times New Roman"/>
          <w:color w:val="000000" w:themeColor="text1"/>
          <w:sz w:val="24"/>
          <w:szCs w:val="24"/>
          <w:lang w:val="en-US"/>
        </w:rPr>
        <w:t xml:space="preserve"> Dan Tabel 4.</w:t>
      </w:r>
    </w:p>
    <w:p w14:paraId="54DAD6FF" w14:textId="7B59DFB1" w:rsidR="00284D7D" w:rsidRPr="00961FBD" w:rsidRDefault="00284D7D" w:rsidP="00961FBD">
      <w:pPr>
        <w:spacing w:line="240" w:lineRule="auto"/>
        <w:jc w:val="center"/>
        <w:rPr>
          <w:rFonts w:ascii="Times New Roman" w:hAnsi="Times New Roman" w:cs="Times New Roman"/>
          <w:color w:val="000000" w:themeColor="text1"/>
          <w:sz w:val="24"/>
          <w:szCs w:val="24"/>
        </w:rPr>
      </w:pPr>
      <w:proofErr w:type="gramStart"/>
      <w:r w:rsidRPr="00961FBD">
        <w:rPr>
          <w:rFonts w:ascii="Times New Roman" w:hAnsi="Times New Roman" w:cs="Times New Roman"/>
          <w:color w:val="000000" w:themeColor="text1"/>
          <w:sz w:val="24"/>
          <w:szCs w:val="24"/>
          <w:lang w:val="en-US"/>
        </w:rPr>
        <w:t>Tabel 3.</w:t>
      </w:r>
      <w:proofErr w:type="gramEnd"/>
      <w:r w:rsidRPr="00961FBD">
        <w:rPr>
          <w:rFonts w:ascii="Times New Roman" w:hAnsi="Times New Roman" w:cs="Times New Roman"/>
          <w:color w:val="000000" w:themeColor="text1"/>
          <w:sz w:val="24"/>
          <w:szCs w:val="24"/>
          <w:lang w:val="en-US"/>
        </w:rPr>
        <w:t xml:space="preserve"> Hasil Uji Normalitas Data </w:t>
      </w:r>
      <w:r w:rsidRPr="00961FBD">
        <w:rPr>
          <w:rFonts w:ascii="Times New Roman" w:hAnsi="Times New Roman" w:cs="Times New Roman"/>
          <w:i/>
          <w:iCs/>
          <w:color w:val="000000" w:themeColor="text1"/>
          <w:sz w:val="24"/>
          <w:szCs w:val="24"/>
          <w:lang w:val="en-US"/>
        </w:rPr>
        <w:t>Post-Test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45"/>
        <w:gridCol w:w="2252"/>
        <w:gridCol w:w="2254"/>
      </w:tblGrid>
      <w:tr w:rsidR="00284D7D" w:rsidRPr="00961FBD" w14:paraId="4AC95D23" w14:textId="77777777" w:rsidTr="00E56AC9">
        <w:tc>
          <w:tcPr>
            <w:tcW w:w="2265" w:type="dxa"/>
            <w:tcBorders>
              <w:top w:val="single" w:sz="4" w:space="0" w:color="auto"/>
              <w:bottom w:val="single" w:sz="4" w:space="0" w:color="auto"/>
            </w:tcBorders>
          </w:tcPr>
          <w:p w14:paraId="6A76C8B5" w14:textId="77777777" w:rsidR="00284D7D" w:rsidRPr="00961FBD" w:rsidRDefault="00284D7D" w:rsidP="00961FBD">
            <w:pPr>
              <w:jc w:val="center"/>
              <w:rPr>
                <w:rFonts w:ascii="Times New Roman" w:hAnsi="Times New Roman" w:cs="Times New Roman"/>
                <w:color w:val="000000" w:themeColor="text1"/>
                <w:lang w:val="en-US"/>
              </w:rPr>
            </w:pPr>
            <w:r w:rsidRPr="00961FBD">
              <w:rPr>
                <w:rFonts w:ascii="Times New Roman" w:hAnsi="Times New Roman" w:cs="Times New Roman"/>
                <w:color w:val="000000" w:themeColor="text1"/>
                <w:lang w:val="en-US"/>
              </w:rPr>
              <w:t>Kelas</w:t>
            </w:r>
          </w:p>
        </w:tc>
        <w:tc>
          <w:tcPr>
            <w:tcW w:w="2265" w:type="dxa"/>
            <w:tcBorders>
              <w:top w:val="single" w:sz="4" w:space="0" w:color="auto"/>
              <w:bottom w:val="single" w:sz="4" w:space="0" w:color="auto"/>
            </w:tcBorders>
          </w:tcPr>
          <w:p w14:paraId="69FEB0F3" w14:textId="77777777" w:rsidR="00284D7D" w:rsidRPr="00961FBD" w:rsidRDefault="00284D7D" w:rsidP="00961FBD">
            <w:pPr>
              <w:jc w:val="center"/>
              <w:rPr>
                <w:rFonts w:ascii="Times New Roman" w:hAnsi="Times New Roman" w:cs="Times New Roman"/>
                <w:color w:val="000000" w:themeColor="text1"/>
                <w:lang w:val="en-US"/>
              </w:rPr>
            </w:pPr>
            <w:r w:rsidRPr="00961FBD">
              <w:rPr>
                <w:rFonts w:ascii="Times New Roman" w:hAnsi="Times New Roman" w:cs="Times New Roman"/>
                <w:color w:val="000000" w:themeColor="text1"/>
                <w:lang w:val="en-US"/>
              </w:rPr>
              <w:t>Sig.</w:t>
            </w:r>
          </w:p>
        </w:tc>
        <w:tc>
          <w:tcPr>
            <w:tcW w:w="2266" w:type="dxa"/>
            <w:tcBorders>
              <w:top w:val="single" w:sz="4" w:space="0" w:color="auto"/>
              <w:bottom w:val="single" w:sz="4" w:space="0" w:color="auto"/>
            </w:tcBorders>
          </w:tcPr>
          <w:p w14:paraId="6AD75B60" w14:textId="77777777" w:rsidR="00284D7D" w:rsidRPr="00961FBD" w:rsidRDefault="00284D7D" w:rsidP="00961FBD">
            <w:pPr>
              <w:jc w:val="center"/>
              <w:rPr>
                <w:rFonts w:ascii="Times New Roman" w:hAnsi="Times New Roman" w:cs="Times New Roman"/>
                <w:color w:val="000000" w:themeColor="text1"/>
                <w:lang w:val="en-US"/>
              </w:rPr>
            </w:pPr>
            <w:r w:rsidRPr="00961FBD">
              <w:rPr>
                <w:rFonts w:ascii="Times New Roman" w:hAnsi="Times New Roman" w:cs="Times New Roman"/>
                <w:color w:val="000000" w:themeColor="text1"/>
                <w:lang w:val="en-US"/>
              </w:rPr>
              <w:t>Keterangan</w:t>
            </w:r>
          </w:p>
        </w:tc>
        <w:tc>
          <w:tcPr>
            <w:tcW w:w="2266" w:type="dxa"/>
            <w:tcBorders>
              <w:top w:val="single" w:sz="4" w:space="0" w:color="auto"/>
              <w:bottom w:val="single" w:sz="4" w:space="0" w:color="auto"/>
            </w:tcBorders>
          </w:tcPr>
          <w:p w14:paraId="62D970CD" w14:textId="77777777" w:rsidR="00284D7D" w:rsidRPr="00961FBD" w:rsidRDefault="00284D7D" w:rsidP="00961FBD">
            <w:pPr>
              <w:jc w:val="center"/>
              <w:rPr>
                <w:rFonts w:ascii="Times New Roman" w:hAnsi="Times New Roman" w:cs="Times New Roman"/>
                <w:color w:val="000000" w:themeColor="text1"/>
                <w:lang w:val="en-US"/>
              </w:rPr>
            </w:pPr>
            <w:r w:rsidRPr="00961FBD">
              <w:rPr>
                <w:rFonts w:ascii="Times New Roman" w:hAnsi="Times New Roman" w:cs="Times New Roman"/>
                <w:color w:val="000000" w:themeColor="text1"/>
                <w:lang w:val="en-US"/>
              </w:rPr>
              <w:t>Keputusan</w:t>
            </w:r>
          </w:p>
        </w:tc>
      </w:tr>
      <w:tr w:rsidR="00284D7D" w:rsidRPr="00961FBD" w14:paraId="07C2A994" w14:textId="77777777" w:rsidTr="00E56AC9">
        <w:tc>
          <w:tcPr>
            <w:tcW w:w="2265" w:type="dxa"/>
            <w:tcBorders>
              <w:top w:val="single" w:sz="4" w:space="0" w:color="auto"/>
            </w:tcBorders>
          </w:tcPr>
          <w:p w14:paraId="2A06DA70" w14:textId="77777777" w:rsidR="00284D7D" w:rsidRPr="00961FBD" w:rsidRDefault="00284D7D" w:rsidP="00961FBD">
            <w:pPr>
              <w:jc w:val="center"/>
              <w:rPr>
                <w:rFonts w:ascii="Times New Roman" w:hAnsi="Times New Roman" w:cs="Times New Roman"/>
                <w:color w:val="000000" w:themeColor="text1"/>
                <w:lang w:val="en-US"/>
              </w:rPr>
            </w:pPr>
            <w:r w:rsidRPr="00961FBD">
              <w:rPr>
                <w:rFonts w:ascii="Times New Roman" w:hAnsi="Times New Roman" w:cs="Times New Roman"/>
                <w:color w:val="000000" w:themeColor="text1"/>
                <w:lang w:val="en-US"/>
              </w:rPr>
              <w:t>Kontrol</w:t>
            </w:r>
          </w:p>
        </w:tc>
        <w:tc>
          <w:tcPr>
            <w:tcW w:w="2265" w:type="dxa"/>
            <w:tcBorders>
              <w:top w:val="single" w:sz="4" w:space="0" w:color="auto"/>
            </w:tcBorders>
          </w:tcPr>
          <w:p w14:paraId="63F6C28B" w14:textId="77777777" w:rsidR="00284D7D" w:rsidRPr="00961FBD" w:rsidRDefault="00284D7D" w:rsidP="00961FBD">
            <w:pPr>
              <w:jc w:val="center"/>
              <w:rPr>
                <w:rFonts w:ascii="Times New Roman" w:hAnsi="Times New Roman" w:cs="Times New Roman"/>
                <w:color w:val="000000" w:themeColor="text1"/>
                <w:lang w:val="en-US"/>
              </w:rPr>
            </w:pPr>
            <m:oMathPara>
              <m:oMath>
                <m:r>
                  <w:rPr>
                    <w:rFonts w:ascii="Cambria Math" w:hAnsi="Cambria Math" w:cs="Times New Roman"/>
                    <w:color w:val="000000" w:themeColor="text1"/>
                    <w:lang w:val="en-US"/>
                  </w:rPr>
                  <m:t>0.200</m:t>
                </m:r>
              </m:oMath>
            </m:oMathPara>
          </w:p>
        </w:tc>
        <w:tc>
          <w:tcPr>
            <w:tcW w:w="2266" w:type="dxa"/>
            <w:tcBorders>
              <w:top w:val="single" w:sz="4" w:space="0" w:color="auto"/>
            </w:tcBorders>
          </w:tcPr>
          <w:p w14:paraId="0C922FC2" w14:textId="77777777" w:rsidR="00284D7D" w:rsidRPr="00961FBD" w:rsidRDefault="00284D7D" w:rsidP="00961FBD">
            <w:pPr>
              <w:jc w:val="center"/>
              <w:rPr>
                <w:rFonts w:ascii="Times New Roman" w:hAnsi="Times New Roman" w:cs="Times New Roman"/>
                <w:color w:val="000000" w:themeColor="text1"/>
                <w:lang w:val="en-US"/>
              </w:rPr>
            </w:pPr>
            <m:oMathPara>
              <m:oMath>
                <m:r>
                  <w:rPr>
                    <w:rFonts w:ascii="Cambria Math" w:hAnsi="Cambria Math" w:cs="Times New Roman"/>
                    <w:color w:val="000000" w:themeColor="text1"/>
                    <w:lang w:val="en-US"/>
                  </w:rPr>
                  <m:t>0.200&gt;0.05</m:t>
                </m:r>
              </m:oMath>
            </m:oMathPara>
          </w:p>
        </w:tc>
        <w:tc>
          <w:tcPr>
            <w:tcW w:w="2266" w:type="dxa"/>
            <w:tcBorders>
              <w:top w:val="single" w:sz="4" w:space="0" w:color="auto"/>
            </w:tcBorders>
          </w:tcPr>
          <w:p w14:paraId="5F3ED01C" w14:textId="77777777" w:rsidR="00284D7D" w:rsidRPr="00961FBD" w:rsidRDefault="00284D7D" w:rsidP="00961FBD">
            <w:pPr>
              <w:jc w:val="both"/>
              <w:rPr>
                <w:rFonts w:ascii="Times New Roman" w:hAnsi="Times New Roman" w:cs="Times New Roman"/>
                <w:color w:val="000000" w:themeColor="text1"/>
                <w:lang w:val="en-US"/>
              </w:rPr>
            </w:pPr>
            <w:r w:rsidRPr="00961FBD">
              <w:rPr>
                <w:rFonts w:ascii="Times New Roman" w:hAnsi="Times New Roman" w:cs="Times New Roman"/>
                <w:color w:val="000000" w:themeColor="text1"/>
                <w:lang w:val="en-US"/>
              </w:rPr>
              <w:t>Berdistribusi Normal</w:t>
            </w:r>
          </w:p>
        </w:tc>
      </w:tr>
      <w:tr w:rsidR="00284D7D" w:rsidRPr="00961FBD" w14:paraId="746FE5D8" w14:textId="77777777" w:rsidTr="00E56AC9">
        <w:tc>
          <w:tcPr>
            <w:tcW w:w="2265" w:type="dxa"/>
          </w:tcPr>
          <w:p w14:paraId="51F0395A" w14:textId="77777777" w:rsidR="00284D7D" w:rsidRPr="00961FBD" w:rsidRDefault="00284D7D" w:rsidP="00961FBD">
            <w:pPr>
              <w:jc w:val="center"/>
              <w:rPr>
                <w:rFonts w:ascii="Times New Roman" w:hAnsi="Times New Roman" w:cs="Times New Roman"/>
                <w:color w:val="000000" w:themeColor="text1"/>
                <w:lang w:val="en-US"/>
              </w:rPr>
            </w:pPr>
            <w:r w:rsidRPr="00961FBD">
              <w:rPr>
                <w:rFonts w:ascii="Times New Roman" w:hAnsi="Times New Roman" w:cs="Times New Roman"/>
                <w:color w:val="000000" w:themeColor="text1"/>
                <w:lang w:val="en-US"/>
              </w:rPr>
              <w:t>Eksperimen 1</w:t>
            </w:r>
          </w:p>
        </w:tc>
        <w:tc>
          <w:tcPr>
            <w:tcW w:w="2265" w:type="dxa"/>
          </w:tcPr>
          <w:p w14:paraId="07D52071" w14:textId="77777777" w:rsidR="00284D7D" w:rsidRPr="00961FBD" w:rsidRDefault="00284D7D" w:rsidP="00961FBD">
            <w:pPr>
              <w:jc w:val="center"/>
              <w:rPr>
                <w:rFonts w:ascii="Times New Roman" w:hAnsi="Times New Roman" w:cs="Times New Roman"/>
                <w:color w:val="000000" w:themeColor="text1"/>
                <w:lang w:val="en-US"/>
              </w:rPr>
            </w:pPr>
            <m:oMathPara>
              <m:oMath>
                <m:r>
                  <w:rPr>
                    <w:rFonts w:ascii="Cambria Math" w:hAnsi="Cambria Math" w:cs="Times New Roman"/>
                    <w:color w:val="000000" w:themeColor="text1"/>
                    <w:lang w:val="en-US"/>
                  </w:rPr>
                  <m:t>0.200</m:t>
                </m:r>
              </m:oMath>
            </m:oMathPara>
          </w:p>
        </w:tc>
        <w:tc>
          <w:tcPr>
            <w:tcW w:w="2266" w:type="dxa"/>
          </w:tcPr>
          <w:p w14:paraId="164A545D" w14:textId="77777777" w:rsidR="00284D7D" w:rsidRPr="00961FBD" w:rsidRDefault="00284D7D" w:rsidP="00961FBD">
            <w:pPr>
              <w:jc w:val="center"/>
              <w:rPr>
                <w:rFonts w:ascii="Times New Roman" w:hAnsi="Times New Roman" w:cs="Times New Roman"/>
                <w:color w:val="000000" w:themeColor="text1"/>
                <w:lang w:val="en-US"/>
              </w:rPr>
            </w:pPr>
            <m:oMathPara>
              <m:oMath>
                <m:r>
                  <w:rPr>
                    <w:rFonts w:ascii="Cambria Math" w:hAnsi="Cambria Math" w:cs="Times New Roman"/>
                    <w:color w:val="000000" w:themeColor="text1"/>
                    <w:lang w:val="en-US"/>
                  </w:rPr>
                  <m:t>0.200&gt;0.05</m:t>
                </m:r>
              </m:oMath>
            </m:oMathPara>
          </w:p>
        </w:tc>
        <w:tc>
          <w:tcPr>
            <w:tcW w:w="2266" w:type="dxa"/>
          </w:tcPr>
          <w:p w14:paraId="3C9327F0" w14:textId="77777777" w:rsidR="00284D7D" w:rsidRPr="00961FBD" w:rsidRDefault="00284D7D" w:rsidP="00961FBD">
            <w:pPr>
              <w:jc w:val="both"/>
              <w:rPr>
                <w:rFonts w:ascii="Times New Roman" w:hAnsi="Times New Roman" w:cs="Times New Roman"/>
                <w:color w:val="000000" w:themeColor="text1"/>
                <w:lang w:val="en-US"/>
              </w:rPr>
            </w:pPr>
            <w:r w:rsidRPr="00961FBD">
              <w:rPr>
                <w:rFonts w:ascii="Times New Roman" w:hAnsi="Times New Roman" w:cs="Times New Roman"/>
                <w:color w:val="000000" w:themeColor="text1"/>
                <w:lang w:val="en-US"/>
              </w:rPr>
              <w:t>Berdistribusi Normal</w:t>
            </w:r>
          </w:p>
        </w:tc>
      </w:tr>
      <w:tr w:rsidR="00284D7D" w:rsidRPr="00961FBD" w14:paraId="43A20F2E" w14:textId="77777777" w:rsidTr="00E56AC9">
        <w:tc>
          <w:tcPr>
            <w:tcW w:w="2265" w:type="dxa"/>
          </w:tcPr>
          <w:p w14:paraId="03D19080" w14:textId="77777777" w:rsidR="00284D7D" w:rsidRPr="00961FBD" w:rsidRDefault="00284D7D" w:rsidP="00961FBD">
            <w:pPr>
              <w:jc w:val="center"/>
              <w:rPr>
                <w:rFonts w:ascii="Times New Roman" w:hAnsi="Times New Roman" w:cs="Times New Roman"/>
                <w:color w:val="000000" w:themeColor="text1"/>
                <w:lang w:val="en-US"/>
              </w:rPr>
            </w:pPr>
            <w:r w:rsidRPr="00961FBD">
              <w:rPr>
                <w:rFonts w:ascii="Times New Roman" w:hAnsi="Times New Roman" w:cs="Times New Roman"/>
                <w:color w:val="000000" w:themeColor="text1"/>
                <w:lang w:val="en-US"/>
              </w:rPr>
              <w:t>Eksperimen 2</w:t>
            </w:r>
          </w:p>
        </w:tc>
        <w:tc>
          <w:tcPr>
            <w:tcW w:w="2265" w:type="dxa"/>
          </w:tcPr>
          <w:p w14:paraId="19A129BC" w14:textId="77777777" w:rsidR="00284D7D" w:rsidRPr="00961FBD" w:rsidRDefault="00284D7D" w:rsidP="00961FBD">
            <w:pPr>
              <w:jc w:val="center"/>
              <w:rPr>
                <w:rFonts w:ascii="Times New Roman" w:hAnsi="Times New Roman" w:cs="Times New Roman"/>
                <w:color w:val="000000" w:themeColor="text1"/>
                <w:lang w:val="en-US"/>
              </w:rPr>
            </w:pPr>
            <m:oMathPara>
              <m:oMath>
                <m:r>
                  <w:rPr>
                    <w:rFonts w:ascii="Cambria Math" w:hAnsi="Cambria Math" w:cs="Times New Roman"/>
                    <w:color w:val="000000" w:themeColor="text1"/>
                    <w:lang w:val="en-US"/>
                  </w:rPr>
                  <m:t>0.199</m:t>
                </m:r>
              </m:oMath>
            </m:oMathPara>
          </w:p>
        </w:tc>
        <w:tc>
          <w:tcPr>
            <w:tcW w:w="2266" w:type="dxa"/>
          </w:tcPr>
          <w:p w14:paraId="56CAE3B8" w14:textId="77777777" w:rsidR="00284D7D" w:rsidRPr="00961FBD" w:rsidRDefault="00284D7D" w:rsidP="00961FBD">
            <w:pPr>
              <w:jc w:val="center"/>
              <w:rPr>
                <w:rFonts w:ascii="Times New Roman" w:hAnsi="Times New Roman" w:cs="Times New Roman"/>
                <w:color w:val="000000" w:themeColor="text1"/>
                <w:lang w:val="en-US"/>
              </w:rPr>
            </w:pPr>
            <m:oMathPara>
              <m:oMath>
                <m:r>
                  <w:rPr>
                    <w:rFonts w:ascii="Cambria Math" w:hAnsi="Cambria Math" w:cs="Times New Roman"/>
                    <w:color w:val="000000" w:themeColor="text1"/>
                    <w:lang w:val="en-US"/>
                  </w:rPr>
                  <m:t>0.199&gt;0.05</m:t>
                </m:r>
              </m:oMath>
            </m:oMathPara>
          </w:p>
        </w:tc>
        <w:tc>
          <w:tcPr>
            <w:tcW w:w="2266" w:type="dxa"/>
          </w:tcPr>
          <w:p w14:paraId="408EDC31" w14:textId="77777777" w:rsidR="00284D7D" w:rsidRPr="00961FBD" w:rsidRDefault="00284D7D" w:rsidP="00961FBD">
            <w:pPr>
              <w:jc w:val="both"/>
              <w:rPr>
                <w:rFonts w:ascii="Times New Roman" w:hAnsi="Times New Roman" w:cs="Times New Roman"/>
                <w:color w:val="000000" w:themeColor="text1"/>
                <w:lang w:val="en-US"/>
              </w:rPr>
            </w:pPr>
            <w:r w:rsidRPr="00961FBD">
              <w:rPr>
                <w:rFonts w:ascii="Times New Roman" w:hAnsi="Times New Roman" w:cs="Times New Roman"/>
                <w:color w:val="000000" w:themeColor="text1"/>
                <w:lang w:val="en-US"/>
              </w:rPr>
              <w:t>Berdistribusi Normal</w:t>
            </w:r>
          </w:p>
        </w:tc>
      </w:tr>
    </w:tbl>
    <w:p w14:paraId="4E4611BE" w14:textId="0C8AB265" w:rsidR="00284D7D" w:rsidRPr="00961FBD" w:rsidRDefault="00284D7D" w:rsidP="00961FBD">
      <w:pPr>
        <w:spacing w:line="240" w:lineRule="auto"/>
        <w:jc w:val="center"/>
        <w:rPr>
          <w:rFonts w:ascii="Times New Roman" w:hAnsi="Times New Roman" w:cs="Times New Roman"/>
          <w:i/>
          <w:iCs/>
          <w:color w:val="000000" w:themeColor="text1"/>
          <w:sz w:val="24"/>
          <w:szCs w:val="24"/>
          <w:lang w:val="en-US"/>
        </w:rPr>
      </w:pPr>
      <w:proofErr w:type="gramStart"/>
      <w:r w:rsidRPr="00961FBD">
        <w:rPr>
          <w:rFonts w:ascii="Times New Roman" w:hAnsi="Times New Roman" w:cs="Times New Roman"/>
          <w:color w:val="000000" w:themeColor="text1"/>
          <w:sz w:val="24"/>
          <w:szCs w:val="24"/>
          <w:lang w:val="en-US"/>
        </w:rPr>
        <w:t>Tabel 4.</w:t>
      </w:r>
      <w:proofErr w:type="gramEnd"/>
      <w:r w:rsidRPr="00961FBD">
        <w:rPr>
          <w:rFonts w:ascii="Times New Roman" w:hAnsi="Times New Roman" w:cs="Times New Roman"/>
          <w:color w:val="000000" w:themeColor="text1"/>
          <w:sz w:val="24"/>
          <w:szCs w:val="24"/>
          <w:lang w:val="en-US"/>
        </w:rPr>
        <w:t xml:space="preserve"> Hasil Uji Homogenitas Data </w:t>
      </w:r>
      <w:r w:rsidRPr="00961FBD">
        <w:rPr>
          <w:rFonts w:ascii="Times New Roman" w:hAnsi="Times New Roman" w:cs="Times New Roman"/>
          <w:i/>
          <w:iCs/>
          <w:color w:val="000000" w:themeColor="text1"/>
          <w:sz w:val="24"/>
          <w:szCs w:val="24"/>
          <w:lang w:val="en-US"/>
        </w:rPr>
        <w:t>Post-Test</w:t>
      </w:r>
    </w:p>
    <w:tbl>
      <w:tblPr>
        <w:tblW w:w="9106" w:type="dxa"/>
        <w:tblInd w:w="108" w:type="dxa"/>
        <w:tblLayout w:type="fixed"/>
        <w:tblLook w:val="04A0" w:firstRow="1" w:lastRow="0" w:firstColumn="1" w:lastColumn="0" w:noHBand="0" w:noVBand="1"/>
      </w:tblPr>
      <w:tblGrid>
        <w:gridCol w:w="2694"/>
        <w:gridCol w:w="1275"/>
        <w:gridCol w:w="2268"/>
        <w:gridCol w:w="2869"/>
      </w:tblGrid>
      <w:tr w:rsidR="00284D7D" w:rsidRPr="000D10BE" w14:paraId="6C93B991" w14:textId="77777777" w:rsidTr="00E56AC9">
        <w:tc>
          <w:tcPr>
            <w:tcW w:w="2694" w:type="dxa"/>
            <w:tcBorders>
              <w:top w:val="single" w:sz="4" w:space="0" w:color="auto"/>
              <w:bottom w:val="single" w:sz="4" w:space="0" w:color="auto"/>
            </w:tcBorders>
          </w:tcPr>
          <w:p w14:paraId="712378AB" w14:textId="77777777" w:rsidR="00284D7D" w:rsidRPr="000D10BE" w:rsidRDefault="00284D7D" w:rsidP="00961FBD">
            <w:pPr>
              <w:spacing w:line="240" w:lineRule="auto"/>
              <w:ind w:left="30"/>
              <w:jc w:val="center"/>
              <w:rPr>
                <w:rFonts w:ascii="Times New Roman" w:hAnsi="Times New Roman" w:cs="Times New Roman"/>
                <w:bCs/>
                <w:lang w:val="en-US"/>
              </w:rPr>
            </w:pPr>
            <w:r w:rsidRPr="000D10BE">
              <w:rPr>
                <w:rFonts w:ascii="Times New Roman" w:hAnsi="Times New Roman" w:cs="Times New Roman"/>
                <w:bCs/>
                <w:lang w:val="en-US"/>
              </w:rPr>
              <w:t>Uji Homogenitas</w:t>
            </w:r>
          </w:p>
        </w:tc>
        <w:tc>
          <w:tcPr>
            <w:tcW w:w="1275" w:type="dxa"/>
            <w:tcBorders>
              <w:top w:val="single" w:sz="4" w:space="0" w:color="auto"/>
              <w:bottom w:val="single" w:sz="4" w:space="0" w:color="auto"/>
            </w:tcBorders>
          </w:tcPr>
          <w:p w14:paraId="78D91F5E" w14:textId="77777777" w:rsidR="00284D7D" w:rsidRPr="000D10BE" w:rsidRDefault="00284D7D" w:rsidP="00961FBD">
            <w:pPr>
              <w:spacing w:line="240" w:lineRule="auto"/>
              <w:ind w:left="30"/>
              <w:jc w:val="center"/>
              <w:rPr>
                <w:rFonts w:ascii="Times New Roman" w:hAnsi="Times New Roman" w:cs="Times New Roman"/>
                <w:bCs/>
              </w:rPr>
            </w:pPr>
            <w:r w:rsidRPr="000D10BE">
              <w:rPr>
                <w:rFonts w:ascii="Times New Roman" w:hAnsi="Times New Roman" w:cs="Times New Roman"/>
                <w:bCs/>
              </w:rPr>
              <w:t>Sig.</w:t>
            </w:r>
          </w:p>
        </w:tc>
        <w:tc>
          <w:tcPr>
            <w:tcW w:w="2268" w:type="dxa"/>
            <w:tcBorders>
              <w:top w:val="single" w:sz="4" w:space="0" w:color="auto"/>
              <w:bottom w:val="single" w:sz="4" w:space="0" w:color="auto"/>
            </w:tcBorders>
          </w:tcPr>
          <w:p w14:paraId="3C9564E4" w14:textId="77777777" w:rsidR="00284D7D" w:rsidRPr="000D10BE" w:rsidRDefault="00284D7D" w:rsidP="00961FBD">
            <w:pPr>
              <w:spacing w:line="240" w:lineRule="auto"/>
              <w:ind w:left="30"/>
              <w:jc w:val="center"/>
              <w:rPr>
                <w:rFonts w:ascii="Times New Roman" w:hAnsi="Times New Roman" w:cs="Times New Roman"/>
                <w:bCs/>
              </w:rPr>
            </w:pPr>
            <w:r w:rsidRPr="000D10BE">
              <w:rPr>
                <w:rFonts w:ascii="Times New Roman" w:hAnsi="Times New Roman" w:cs="Times New Roman"/>
                <w:bCs/>
              </w:rPr>
              <w:t>Keterangan</w:t>
            </w:r>
          </w:p>
        </w:tc>
        <w:tc>
          <w:tcPr>
            <w:tcW w:w="2869" w:type="dxa"/>
            <w:tcBorders>
              <w:top w:val="single" w:sz="4" w:space="0" w:color="auto"/>
              <w:bottom w:val="single" w:sz="4" w:space="0" w:color="auto"/>
            </w:tcBorders>
          </w:tcPr>
          <w:p w14:paraId="4A4C4F87" w14:textId="77777777" w:rsidR="00284D7D" w:rsidRPr="000D10BE" w:rsidRDefault="00284D7D" w:rsidP="00961FBD">
            <w:pPr>
              <w:spacing w:line="240" w:lineRule="auto"/>
              <w:ind w:left="30"/>
              <w:jc w:val="center"/>
              <w:rPr>
                <w:rFonts w:ascii="Times New Roman" w:hAnsi="Times New Roman" w:cs="Times New Roman"/>
                <w:bCs/>
              </w:rPr>
            </w:pPr>
            <w:r w:rsidRPr="000D10BE">
              <w:rPr>
                <w:rFonts w:ascii="Times New Roman" w:hAnsi="Times New Roman" w:cs="Times New Roman"/>
                <w:bCs/>
              </w:rPr>
              <w:t>Keputusan</w:t>
            </w:r>
          </w:p>
        </w:tc>
      </w:tr>
      <w:tr w:rsidR="00284D7D" w:rsidRPr="000D10BE" w14:paraId="13DBA811" w14:textId="77777777" w:rsidTr="00E56AC9">
        <w:tc>
          <w:tcPr>
            <w:tcW w:w="2694" w:type="dxa"/>
            <w:tcBorders>
              <w:top w:val="single" w:sz="4" w:space="0" w:color="auto"/>
              <w:bottom w:val="single" w:sz="4" w:space="0" w:color="auto"/>
            </w:tcBorders>
          </w:tcPr>
          <w:p w14:paraId="7A42F379" w14:textId="77777777" w:rsidR="00284D7D" w:rsidRPr="000D10BE" w:rsidRDefault="00284D7D" w:rsidP="00961FBD">
            <w:pPr>
              <w:spacing w:line="240" w:lineRule="auto"/>
              <w:ind w:left="30"/>
              <w:jc w:val="center"/>
              <w:rPr>
                <w:rFonts w:ascii="Times New Roman" w:hAnsi="Times New Roman" w:cs="Times New Roman"/>
                <w:i/>
                <w:lang w:val="en-US"/>
              </w:rPr>
            </w:pPr>
            <w:r w:rsidRPr="000D10BE">
              <w:rPr>
                <w:rFonts w:ascii="Times New Roman" w:hAnsi="Times New Roman" w:cs="Times New Roman"/>
                <w:i/>
                <w:lang w:val="en-US"/>
              </w:rPr>
              <w:t>Levene Statictic</w:t>
            </w:r>
          </w:p>
        </w:tc>
        <w:tc>
          <w:tcPr>
            <w:tcW w:w="1275" w:type="dxa"/>
            <w:tcBorders>
              <w:top w:val="single" w:sz="4" w:space="0" w:color="auto"/>
              <w:bottom w:val="single" w:sz="4" w:space="0" w:color="auto"/>
            </w:tcBorders>
          </w:tcPr>
          <w:p w14:paraId="75835646" w14:textId="77777777" w:rsidR="00284D7D" w:rsidRPr="000D10BE" w:rsidRDefault="00284D7D" w:rsidP="00961FBD">
            <w:pPr>
              <w:spacing w:line="240" w:lineRule="auto"/>
              <w:ind w:left="30"/>
              <w:jc w:val="center"/>
              <w:rPr>
                <w:rFonts w:ascii="Times New Roman" w:hAnsi="Times New Roman" w:cs="Times New Roman"/>
                <w:lang w:val="en-US"/>
              </w:rPr>
            </w:pPr>
            <w:r w:rsidRPr="000D10BE">
              <w:rPr>
                <w:rFonts w:ascii="Times New Roman" w:hAnsi="Times New Roman" w:cs="Times New Roman"/>
              </w:rPr>
              <w:t>0</w:t>
            </w:r>
            <w:r w:rsidRPr="000D10BE">
              <w:rPr>
                <w:rFonts w:ascii="Times New Roman" w:hAnsi="Times New Roman" w:cs="Times New Roman"/>
                <w:lang w:val="en-US"/>
              </w:rPr>
              <w:t>,103</w:t>
            </w:r>
          </w:p>
        </w:tc>
        <w:tc>
          <w:tcPr>
            <w:tcW w:w="2268" w:type="dxa"/>
            <w:tcBorders>
              <w:top w:val="single" w:sz="4" w:space="0" w:color="auto"/>
              <w:bottom w:val="single" w:sz="4" w:space="0" w:color="auto"/>
            </w:tcBorders>
          </w:tcPr>
          <w:p w14:paraId="4A91BC3B" w14:textId="77777777" w:rsidR="00284D7D" w:rsidRPr="000D10BE" w:rsidRDefault="00284D7D" w:rsidP="00961FBD">
            <w:pPr>
              <w:spacing w:line="240" w:lineRule="auto"/>
              <w:ind w:left="30"/>
              <w:jc w:val="center"/>
              <w:rPr>
                <w:rFonts w:ascii="Times New Roman" w:hAnsi="Times New Roman" w:cs="Times New Roman"/>
              </w:rPr>
            </w:pPr>
            <m:oMathPara>
              <m:oMath>
                <m:r>
                  <w:rPr>
                    <w:rFonts w:ascii="Cambria Math" w:hAnsi="Cambria Math" w:cs="Times New Roman"/>
                  </w:rPr>
                  <m:t>0</m:t>
                </m:r>
                <m:r>
                  <w:rPr>
                    <w:rFonts w:ascii="Cambria Math" w:hAnsi="Cambria Math" w:cs="Times New Roman"/>
                    <w:lang w:val="en-US"/>
                  </w:rPr>
                  <m:t>,103</m:t>
                </m:r>
                <m:r>
                  <w:rPr>
                    <w:rFonts w:ascii="Cambria Math" w:hAnsi="Cambria Math" w:cs="Times New Roman"/>
                  </w:rPr>
                  <m:t>&gt;0.05</m:t>
                </m:r>
              </m:oMath>
            </m:oMathPara>
          </w:p>
        </w:tc>
        <w:tc>
          <w:tcPr>
            <w:tcW w:w="2869" w:type="dxa"/>
            <w:tcBorders>
              <w:top w:val="single" w:sz="4" w:space="0" w:color="auto"/>
              <w:bottom w:val="single" w:sz="4" w:space="0" w:color="auto"/>
            </w:tcBorders>
          </w:tcPr>
          <w:p w14:paraId="53EF0690" w14:textId="77777777" w:rsidR="00284D7D" w:rsidRPr="000D10BE" w:rsidRDefault="00284D7D" w:rsidP="00961FBD">
            <w:pPr>
              <w:spacing w:line="240" w:lineRule="auto"/>
              <w:ind w:left="30"/>
              <w:jc w:val="center"/>
              <w:rPr>
                <w:rFonts w:ascii="Times New Roman" w:hAnsi="Times New Roman" w:cs="Times New Roman"/>
              </w:rPr>
            </w:pPr>
            <w:r w:rsidRPr="000D10BE">
              <w:rPr>
                <w:rFonts w:ascii="Times New Roman" w:hAnsi="Times New Roman" w:cs="Times New Roman"/>
              </w:rPr>
              <w:t>Homogen</w:t>
            </w:r>
          </w:p>
        </w:tc>
      </w:tr>
    </w:tbl>
    <w:p w14:paraId="3A45C573" w14:textId="77777777" w:rsidR="000D10BE" w:rsidRDefault="000D10BE" w:rsidP="00961FBD">
      <w:pPr>
        <w:spacing w:line="240" w:lineRule="auto"/>
        <w:rPr>
          <w:rFonts w:ascii="Times New Roman" w:hAnsi="Times New Roman" w:cs="Times New Roman"/>
          <w:color w:val="000000" w:themeColor="text1"/>
          <w:sz w:val="24"/>
          <w:szCs w:val="24"/>
        </w:rPr>
      </w:pPr>
    </w:p>
    <w:p w14:paraId="515FB71C" w14:textId="77777777" w:rsidR="00284D7D" w:rsidRPr="00961FBD" w:rsidRDefault="00284D7D" w:rsidP="00961FBD">
      <w:pPr>
        <w:spacing w:line="240" w:lineRule="auto"/>
        <w:rPr>
          <w:rFonts w:ascii="Times New Roman" w:hAnsi="Times New Roman" w:cs="Times New Roman"/>
          <w:color w:val="000000" w:themeColor="text1"/>
          <w:sz w:val="24"/>
          <w:szCs w:val="24"/>
          <w:lang w:val="en-US"/>
        </w:rPr>
      </w:pPr>
      <w:proofErr w:type="gramStart"/>
      <w:r w:rsidRPr="00961FBD">
        <w:rPr>
          <w:rFonts w:ascii="Times New Roman" w:hAnsi="Times New Roman" w:cs="Times New Roman"/>
          <w:color w:val="000000" w:themeColor="text1"/>
          <w:sz w:val="24"/>
          <w:szCs w:val="24"/>
          <w:lang w:val="en-US"/>
        </w:rPr>
        <w:t>Setelah dipenuhi asumsi untuk uji hipotesis, maka dilakukan uji ANOVA dua jalur.</w:t>
      </w:r>
      <w:proofErr w:type="gramEnd"/>
      <w:r w:rsidRPr="00961FBD">
        <w:rPr>
          <w:rFonts w:ascii="Times New Roman" w:hAnsi="Times New Roman" w:cs="Times New Roman"/>
          <w:color w:val="000000" w:themeColor="text1"/>
          <w:sz w:val="24"/>
          <w:szCs w:val="24"/>
          <w:lang w:val="en-US"/>
        </w:rPr>
        <w:t xml:space="preserve"> </w:t>
      </w:r>
      <w:proofErr w:type="gramStart"/>
      <w:r w:rsidRPr="00961FBD">
        <w:rPr>
          <w:rFonts w:ascii="Times New Roman" w:hAnsi="Times New Roman" w:cs="Times New Roman"/>
          <w:color w:val="000000" w:themeColor="text1"/>
          <w:sz w:val="24"/>
          <w:szCs w:val="24"/>
          <w:lang w:val="en-US"/>
        </w:rPr>
        <w:t>Hasil uji hipotesis pada dilihat pada Tabel 5.</w:t>
      </w:r>
      <w:proofErr w:type="gramEnd"/>
    </w:p>
    <w:p w14:paraId="10B83F36" w14:textId="77777777" w:rsidR="00284D7D" w:rsidRPr="00961FBD" w:rsidRDefault="00284D7D" w:rsidP="000D10BE">
      <w:pPr>
        <w:spacing w:line="240" w:lineRule="auto"/>
        <w:jc w:val="center"/>
        <w:rPr>
          <w:rFonts w:ascii="Times New Roman" w:hAnsi="Times New Roman" w:cs="Times New Roman"/>
          <w:color w:val="000000" w:themeColor="text1"/>
          <w:sz w:val="24"/>
          <w:szCs w:val="24"/>
          <w:lang w:val="en-US"/>
        </w:rPr>
      </w:pPr>
      <w:proofErr w:type="gramStart"/>
      <w:r w:rsidRPr="00961FBD">
        <w:rPr>
          <w:rFonts w:ascii="Times New Roman" w:hAnsi="Times New Roman" w:cs="Times New Roman"/>
          <w:color w:val="000000" w:themeColor="text1"/>
          <w:sz w:val="24"/>
          <w:szCs w:val="24"/>
          <w:lang w:val="en-US"/>
        </w:rPr>
        <w:t>Tabel 5.</w:t>
      </w:r>
      <w:proofErr w:type="gramEnd"/>
      <w:r w:rsidRPr="00961FBD">
        <w:rPr>
          <w:rFonts w:ascii="Times New Roman" w:hAnsi="Times New Roman" w:cs="Times New Roman"/>
          <w:color w:val="000000" w:themeColor="text1"/>
          <w:sz w:val="24"/>
          <w:szCs w:val="24"/>
          <w:lang w:val="en-US"/>
        </w:rPr>
        <w:t xml:space="preserve"> Hasil Uji ANOVA Dua Jalur</w:t>
      </w:r>
    </w:p>
    <w:tbl>
      <w:tblPr>
        <w:tblW w:w="8398" w:type="dxa"/>
        <w:jc w:val="center"/>
        <w:tblBorders>
          <w:top w:val="single" w:sz="4" w:space="0" w:color="auto"/>
          <w:bottom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2449"/>
        <w:gridCol w:w="1469"/>
        <w:gridCol w:w="1009"/>
        <w:gridCol w:w="1392"/>
        <w:gridCol w:w="1070"/>
        <w:gridCol w:w="1009"/>
      </w:tblGrid>
      <w:tr w:rsidR="00F85D48" w:rsidRPr="00BC358A" w14:paraId="0A932FB4" w14:textId="77777777" w:rsidTr="00E56AC9">
        <w:trPr>
          <w:cantSplit/>
          <w:jc w:val="center"/>
        </w:trPr>
        <w:tc>
          <w:tcPr>
            <w:tcW w:w="2449" w:type="dxa"/>
            <w:tcBorders>
              <w:top w:val="single" w:sz="4" w:space="0" w:color="auto"/>
              <w:bottom w:val="single" w:sz="4" w:space="0" w:color="auto"/>
            </w:tcBorders>
            <w:shd w:val="clear" w:color="auto" w:fill="FFFFFF" w:themeFill="background1"/>
          </w:tcPr>
          <w:p w14:paraId="4585B064" w14:textId="77777777" w:rsidR="00F85D48" w:rsidRPr="00BC358A" w:rsidRDefault="00F85D48" w:rsidP="00BC358A">
            <w:pPr>
              <w:autoSpaceDE w:val="0"/>
              <w:autoSpaceDN w:val="0"/>
              <w:adjustRightInd w:val="0"/>
              <w:spacing w:after="0" w:line="240" w:lineRule="auto"/>
              <w:ind w:left="60" w:right="60"/>
              <w:jc w:val="center"/>
              <w:rPr>
                <w:rFonts w:ascii="Times New Roman" w:hAnsi="Times New Roman" w:cs="Times New Roman"/>
                <w:bCs/>
                <w:color w:val="000000"/>
              </w:rPr>
            </w:pPr>
            <w:r w:rsidRPr="00BC358A">
              <w:rPr>
                <w:rFonts w:ascii="Times New Roman" w:hAnsi="Times New Roman" w:cs="Times New Roman"/>
                <w:bCs/>
                <w:color w:val="000000"/>
              </w:rPr>
              <w:t>Source</w:t>
            </w:r>
          </w:p>
        </w:tc>
        <w:tc>
          <w:tcPr>
            <w:tcW w:w="1469" w:type="dxa"/>
            <w:tcBorders>
              <w:top w:val="single" w:sz="4" w:space="0" w:color="auto"/>
              <w:bottom w:val="single" w:sz="4" w:space="0" w:color="auto"/>
            </w:tcBorders>
            <w:shd w:val="clear" w:color="auto" w:fill="FFFFFF" w:themeFill="background1"/>
          </w:tcPr>
          <w:p w14:paraId="34CCD647" w14:textId="77777777" w:rsidR="00F85D48" w:rsidRPr="00BC358A" w:rsidRDefault="00F85D48" w:rsidP="00BC358A">
            <w:pPr>
              <w:autoSpaceDE w:val="0"/>
              <w:autoSpaceDN w:val="0"/>
              <w:adjustRightInd w:val="0"/>
              <w:spacing w:after="0" w:line="240" w:lineRule="auto"/>
              <w:ind w:left="60" w:right="60"/>
              <w:jc w:val="center"/>
              <w:rPr>
                <w:rFonts w:ascii="Times New Roman" w:hAnsi="Times New Roman" w:cs="Times New Roman"/>
                <w:bCs/>
                <w:color w:val="000000"/>
              </w:rPr>
            </w:pPr>
            <w:r w:rsidRPr="00BC358A">
              <w:rPr>
                <w:rFonts w:ascii="Times New Roman" w:hAnsi="Times New Roman" w:cs="Times New Roman"/>
                <w:bCs/>
                <w:color w:val="000000"/>
              </w:rPr>
              <w:t>Type III Sum of Squares</w:t>
            </w:r>
          </w:p>
        </w:tc>
        <w:tc>
          <w:tcPr>
            <w:tcW w:w="1009" w:type="dxa"/>
            <w:tcBorders>
              <w:top w:val="single" w:sz="4" w:space="0" w:color="auto"/>
              <w:bottom w:val="single" w:sz="4" w:space="0" w:color="auto"/>
            </w:tcBorders>
            <w:shd w:val="clear" w:color="auto" w:fill="FFFFFF" w:themeFill="background1"/>
          </w:tcPr>
          <w:p w14:paraId="3145357D" w14:textId="77777777" w:rsidR="00F85D48" w:rsidRPr="00BC358A" w:rsidRDefault="00F85D48" w:rsidP="00BC358A">
            <w:pPr>
              <w:autoSpaceDE w:val="0"/>
              <w:autoSpaceDN w:val="0"/>
              <w:adjustRightInd w:val="0"/>
              <w:spacing w:after="0" w:line="240" w:lineRule="auto"/>
              <w:ind w:left="60" w:right="60"/>
              <w:jc w:val="center"/>
              <w:rPr>
                <w:rFonts w:ascii="Times New Roman" w:hAnsi="Times New Roman" w:cs="Times New Roman"/>
                <w:bCs/>
                <w:color w:val="000000"/>
              </w:rPr>
            </w:pPr>
            <w:r w:rsidRPr="00BC358A">
              <w:rPr>
                <w:rFonts w:ascii="Times New Roman" w:hAnsi="Times New Roman" w:cs="Times New Roman"/>
                <w:bCs/>
                <w:color w:val="000000"/>
              </w:rPr>
              <w:t>df</w:t>
            </w:r>
          </w:p>
        </w:tc>
        <w:tc>
          <w:tcPr>
            <w:tcW w:w="1392" w:type="dxa"/>
            <w:tcBorders>
              <w:top w:val="single" w:sz="4" w:space="0" w:color="auto"/>
              <w:bottom w:val="single" w:sz="4" w:space="0" w:color="auto"/>
            </w:tcBorders>
            <w:shd w:val="clear" w:color="auto" w:fill="FFFFFF" w:themeFill="background1"/>
          </w:tcPr>
          <w:p w14:paraId="4721D221" w14:textId="77777777" w:rsidR="00F85D48" w:rsidRPr="00BC358A" w:rsidRDefault="00F85D48" w:rsidP="00BC358A">
            <w:pPr>
              <w:autoSpaceDE w:val="0"/>
              <w:autoSpaceDN w:val="0"/>
              <w:adjustRightInd w:val="0"/>
              <w:spacing w:after="0" w:line="240" w:lineRule="auto"/>
              <w:ind w:left="60" w:right="60"/>
              <w:jc w:val="center"/>
              <w:rPr>
                <w:rFonts w:ascii="Times New Roman" w:hAnsi="Times New Roman" w:cs="Times New Roman"/>
                <w:bCs/>
                <w:color w:val="000000"/>
              </w:rPr>
            </w:pPr>
            <w:r w:rsidRPr="00BC358A">
              <w:rPr>
                <w:rFonts w:ascii="Times New Roman" w:hAnsi="Times New Roman" w:cs="Times New Roman"/>
                <w:bCs/>
                <w:color w:val="000000"/>
              </w:rPr>
              <w:t>Mean Square</w:t>
            </w:r>
          </w:p>
        </w:tc>
        <w:tc>
          <w:tcPr>
            <w:tcW w:w="1070" w:type="dxa"/>
            <w:tcBorders>
              <w:top w:val="single" w:sz="4" w:space="0" w:color="auto"/>
              <w:bottom w:val="single" w:sz="4" w:space="0" w:color="auto"/>
            </w:tcBorders>
            <w:shd w:val="clear" w:color="auto" w:fill="FFFFFF" w:themeFill="background1"/>
          </w:tcPr>
          <w:p w14:paraId="77870E08" w14:textId="77777777" w:rsidR="00F85D48" w:rsidRPr="00BC358A" w:rsidRDefault="00F85D48" w:rsidP="00BC358A">
            <w:pPr>
              <w:autoSpaceDE w:val="0"/>
              <w:autoSpaceDN w:val="0"/>
              <w:adjustRightInd w:val="0"/>
              <w:spacing w:after="0" w:line="240" w:lineRule="auto"/>
              <w:ind w:left="60" w:right="60"/>
              <w:jc w:val="center"/>
              <w:rPr>
                <w:rFonts w:ascii="Times New Roman" w:hAnsi="Times New Roman" w:cs="Times New Roman"/>
                <w:bCs/>
                <w:color w:val="000000"/>
              </w:rPr>
            </w:pPr>
            <w:r w:rsidRPr="00BC358A">
              <w:rPr>
                <w:rFonts w:ascii="Times New Roman" w:hAnsi="Times New Roman" w:cs="Times New Roman"/>
                <w:bCs/>
                <w:color w:val="000000"/>
              </w:rPr>
              <w:t>F</w:t>
            </w:r>
          </w:p>
        </w:tc>
        <w:tc>
          <w:tcPr>
            <w:tcW w:w="1009" w:type="dxa"/>
            <w:tcBorders>
              <w:top w:val="single" w:sz="4" w:space="0" w:color="auto"/>
              <w:bottom w:val="single" w:sz="4" w:space="0" w:color="auto"/>
            </w:tcBorders>
            <w:shd w:val="clear" w:color="auto" w:fill="FFFFFF" w:themeFill="background1"/>
          </w:tcPr>
          <w:p w14:paraId="13324524" w14:textId="77777777" w:rsidR="00F85D48" w:rsidRPr="00BC358A" w:rsidRDefault="00F85D48" w:rsidP="00BC358A">
            <w:pPr>
              <w:autoSpaceDE w:val="0"/>
              <w:autoSpaceDN w:val="0"/>
              <w:adjustRightInd w:val="0"/>
              <w:spacing w:after="0" w:line="240" w:lineRule="auto"/>
              <w:ind w:left="60" w:right="60"/>
              <w:jc w:val="center"/>
              <w:rPr>
                <w:rFonts w:ascii="Times New Roman" w:hAnsi="Times New Roman" w:cs="Times New Roman"/>
                <w:bCs/>
                <w:color w:val="000000"/>
              </w:rPr>
            </w:pPr>
            <w:r w:rsidRPr="00BC358A">
              <w:rPr>
                <w:rFonts w:ascii="Times New Roman" w:hAnsi="Times New Roman" w:cs="Times New Roman"/>
                <w:bCs/>
                <w:color w:val="000000"/>
              </w:rPr>
              <w:t>Sig.</w:t>
            </w:r>
          </w:p>
        </w:tc>
      </w:tr>
      <w:tr w:rsidR="00F85D48" w:rsidRPr="00BC358A" w14:paraId="202135A4" w14:textId="77777777" w:rsidTr="00E56AC9">
        <w:trPr>
          <w:cantSplit/>
          <w:jc w:val="center"/>
        </w:trPr>
        <w:tc>
          <w:tcPr>
            <w:tcW w:w="2449" w:type="dxa"/>
            <w:tcBorders>
              <w:top w:val="single" w:sz="4" w:space="0" w:color="auto"/>
            </w:tcBorders>
            <w:shd w:val="clear" w:color="auto" w:fill="FFFFFF" w:themeFill="background1"/>
            <w:vAlign w:val="center"/>
          </w:tcPr>
          <w:p w14:paraId="4B99B3A7" w14:textId="77777777" w:rsidR="00F85D48" w:rsidRPr="00BC358A" w:rsidRDefault="00F85D48" w:rsidP="00BC358A">
            <w:pPr>
              <w:autoSpaceDE w:val="0"/>
              <w:autoSpaceDN w:val="0"/>
              <w:adjustRightInd w:val="0"/>
              <w:spacing w:after="0" w:line="240" w:lineRule="auto"/>
              <w:ind w:left="60" w:right="60"/>
              <w:rPr>
                <w:rFonts w:ascii="Times New Roman" w:hAnsi="Times New Roman" w:cs="Times New Roman"/>
                <w:color w:val="000000"/>
              </w:rPr>
            </w:pPr>
            <w:r w:rsidRPr="00BC358A">
              <w:rPr>
                <w:rFonts w:ascii="Times New Roman" w:hAnsi="Times New Roman" w:cs="Times New Roman"/>
                <w:color w:val="000000"/>
              </w:rPr>
              <w:t>Corrected Model</w:t>
            </w:r>
          </w:p>
        </w:tc>
        <w:tc>
          <w:tcPr>
            <w:tcW w:w="1469" w:type="dxa"/>
            <w:tcBorders>
              <w:top w:val="single" w:sz="4" w:space="0" w:color="auto"/>
            </w:tcBorders>
            <w:shd w:val="clear" w:color="auto" w:fill="FFFFFF" w:themeFill="background1"/>
          </w:tcPr>
          <w:p w14:paraId="628DEE66"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14041.360</w:t>
            </w:r>
          </w:p>
        </w:tc>
        <w:tc>
          <w:tcPr>
            <w:tcW w:w="1009" w:type="dxa"/>
            <w:tcBorders>
              <w:top w:val="single" w:sz="4" w:space="0" w:color="auto"/>
            </w:tcBorders>
            <w:shd w:val="clear" w:color="auto" w:fill="FFFFFF" w:themeFill="background1"/>
          </w:tcPr>
          <w:p w14:paraId="79FFABFF"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5</w:t>
            </w:r>
          </w:p>
        </w:tc>
        <w:tc>
          <w:tcPr>
            <w:tcW w:w="1392" w:type="dxa"/>
            <w:tcBorders>
              <w:top w:val="single" w:sz="4" w:space="0" w:color="auto"/>
            </w:tcBorders>
            <w:shd w:val="clear" w:color="auto" w:fill="FFFFFF" w:themeFill="background1"/>
          </w:tcPr>
          <w:p w14:paraId="607659E2"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2808.272</w:t>
            </w:r>
          </w:p>
        </w:tc>
        <w:tc>
          <w:tcPr>
            <w:tcW w:w="1070" w:type="dxa"/>
            <w:tcBorders>
              <w:top w:val="single" w:sz="4" w:space="0" w:color="auto"/>
            </w:tcBorders>
            <w:shd w:val="clear" w:color="auto" w:fill="FFFFFF" w:themeFill="background1"/>
          </w:tcPr>
          <w:p w14:paraId="376323DF"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29.641</w:t>
            </w:r>
          </w:p>
        </w:tc>
        <w:tc>
          <w:tcPr>
            <w:tcW w:w="1009" w:type="dxa"/>
            <w:tcBorders>
              <w:top w:val="single" w:sz="4" w:space="0" w:color="auto"/>
            </w:tcBorders>
            <w:shd w:val="clear" w:color="auto" w:fill="FFFFFF" w:themeFill="background1"/>
          </w:tcPr>
          <w:p w14:paraId="7163E3A5"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0.000</w:t>
            </w:r>
          </w:p>
        </w:tc>
      </w:tr>
      <w:tr w:rsidR="00F85D48" w:rsidRPr="00BC358A" w14:paraId="4D17C7DA" w14:textId="77777777" w:rsidTr="00E56AC9">
        <w:trPr>
          <w:cantSplit/>
          <w:jc w:val="center"/>
        </w:trPr>
        <w:tc>
          <w:tcPr>
            <w:tcW w:w="2449" w:type="dxa"/>
            <w:shd w:val="clear" w:color="auto" w:fill="FFFFFF" w:themeFill="background1"/>
            <w:vAlign w:val="center"/>
          </w:tcPr>
          <w:p w14:paraId="3513A26E" w14:textId="77777777" w:rsidR="00F85D48" w:rsidRPr="00BC358A" w:rsidRDefault="00F85D48" w:rsidP="00BC358A">
            <w:pPr>
              <w:autoSpaceDE w:val="0"/>
              <w:autoSpaceDN w:val="0"/>
              <w:adjustRightInd w:val="0"/>
              <w:spacing w:after="0" w:line="240" w:lineRule="auto"/>
              <w:ind w:left="60" w:right="60"/>
              <w:rPr>
                <w:rFonts w:ascii="Times New Roman" w:hAnsi="Times New Roman" w:cs="Times New Roman"/>
                <w:color w:val="000000"/>
              </w:rPr>
            </w:pPr>
            <w:r w:rsidRPr="00BC358A">
              <w:rPr>
                <w:rFonts w:ascii="Times New Roman" w:hAnsi="Times New Roman" w:cs="Times New Roman"/>
                <w:color w:val="000000"/>
              </w:rPr>
              <w:t>Intercept</w:t>
            </w:r>
          </w:p>
        </w:tc>
        <w:tc>
          <w:tcPr>
            <w:tcW w:w="1469" w:type="dxa"/>
            <w:shd w:val="clear" w:color="auto" w:fill="FFFFFF" w:themeFill="background1"/>
          </w:tcPr>
          <w:p w14:paraId="4D4B253C"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140948.416</w:t>
            </w:r>
          </w:p>
        </w:tc>
        <w:tc>
          <w:tcPr>
            <w:tcW w:w="1009" w:type="dxa"/>
            <w:shd w:val="clear" w:color="auto" w:fill="FFFFFF" w:themeFill="background1"/>
          </w:tcPr>
          <w:p w14:paraId="56E04F61"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1</w:t>
            </w:r>
          </w:p>
        </w:tc>
        <w:tc>
          <w:tcPr>
            <w:tcW w:w="1392" w:type="dxa"/>
            <w:shd w:val="clear" w:color="auto" w:fill="FFFFFF" w:themeFill="background1"/>
          </w:tcPr>
          <w:p w14:paraId="76521B3F"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140948.416</w:t>
            </w:r>
          </w:p>
        </w:tc>
        <w:tc>
          <w:tcPr>
            <w:tcW w:w="1070" w:type="dxa"/>
            <w:shd w:val="clear" w:color="auto" w:fill="FFFFFF" w:themeFill="background1"/>
          </w:tcPr>
          <w:p w14:paraId="46EC2604"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1487.683</w:t>
            </w:r>
          </w:p>
        </w:tc>
        <w:tc>
          <w:tcPr>
            <w:tcW w:w="1009" w:type="dxa"/>
            <w:shd w:val="clear" w:color="auto" w:fill="FFFFFF" w:themeFill="background1"/>
          </w:tcPr>
          <w:p w14:paraId="6C7B311B"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0.000</w:t>
            </w:r>
          </w:p>
        </w:tc>
      </w:tr>
      <w:tr w:rsidR="00F85D48" w:rsidRPr="00BC358A" w14:paraId="60573842" w14:textId="77777777" w:rsidTr="00E56AC9">
        <w:trPr>
          <w:cantSplit/>
          <w:jc w:val="center"/>
        </w:trPr>
        <w:tc>
          <w:tcPr>
            <w:tcW w:w="2449" w:type="dxa"/>
            <w:shd w:val="clear" w:color="auto" w:fill="FFFFFF" w:themeFill="background1"/>
            <w:vAlign w:val="center"/>
          </w:tcPr>
          <w:p w14:paraId="245AD761" w14:textId="77777777" w:rsidR="00F85D48" w:rsidRPr="00BC358A" w:rsidRDefault="00F85D48" w:rsidP="00BC358A">
            <w:pPr>
              <w:autoSpaceDE w:val="0"/>
              <w:autoSpaceDN w:val="0"/>
              <w:adjustRightInd w:val="0"/>
              <w:spacing w:after="0" w:line="240" w:lineRule="auto"/>
              <w:ind w:left="60" w:right="60"/>
              <w:rPr>
                <w:rFonts w:ascii="Times New Roman" w:hAnsi="Times New Roman" w:cs="Times New Roman"/>
                <w:color w:val="000000"/>
                <w:lang w:val="en-US"/>
              </w:rPr>
            </w:pPr>
            <w:r w:rsidRPr="00BC358A">
              <w:rPr>
                <w:rFonts w:ascii="Times New Roman" w:hAnsi="Times New Roman" w:cs="Times New Roman"/>
                <w:color w:val="000000"/>
                <w:lang w:val="en-US"/>
              </w:rPr>
              <w:t>Metode</w:t>
            </w:r>
          </w:p>
        </w:tc>
        <w:tc>
          <w:tcPr>
            <w:tcW w:w="1469" w:type="dxa"/>
            <w:shd w:val="clear" w:color="auto" w:fill="FFFFFF" w:themeFill="background1"/>
          </w:tcPr>
          <w:p w14:paraId="4C056E44"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11482.135</w:t>
            </w:r>
          </w:p>
        </w:tc>
        <w:tc>
          <w:tcPr>
            <w:tcW w:w="1009" w:type="dxa"/>
            <w:shd w:val="clear" w:color="auto" w:fill="FFFFFF" w:themeFill="background1"/>
          </w:tcPr>
          <w:p w14:paraId="0764123B"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2</w:t>
            </w:r>
          </w:p>
        </w:tc>
        <w:tc>
          <w:tcPr>
            <w:tcW w:w="1392" w:type="dxa"/>
            <w:shd w:val="clear" w:color="auto" w:fill="FFFFFF" w:themeFill="background1"/>
          </w:tcPr>
          <w:p w14:paraId="251C07A6"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5741.067</w:t>
            </w:r>
          </w:p>
        </w:tc>
        <w:tc>
          <w:tcPr>
            <w:tcW w:w="1070" w:type="dxa"/>
            <w:shd w:val="clear" w:color="auto" w:fill="FFFFFF" w:themeFill="background1"/>
          </w:tcPr>
          <w:p w14:paraId="3F5E3735"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60.596</w:t>
            </w:r>
          </w:p>
        </w:tc>
        <w:tc>
          <w:tcPr>
            <w:tcW w:w="1009" w:type="dxa"/>
            <w:shd w:val="clear" w:color="auto" w:fill="FFFFFF" w:themeFill="background1"/>
          </w:tcPr>
          <w:p w14:paraId="1C78C62C"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0.000</w:t>
            </w:r>
          </w:p>
        </w:tc>
      </w:tr>
      <w:tr w:rsidR="00F85D48" w:rsidRPr="00BC358A" w14:paraId="1BD87F52" w14:textId="77777777" w:rsidTr="00E56AC9">
        <w:trPr>
          <w:cantSplit/>
          <w:jc w:val="center"/>
        </w:trPr>
        <w:tc>
          <w:tcPr>
            <w:tcW w:w="2449" w:type="dxa"/>
            <w:shd w:val="clear" w:color="auto" w:fill="FFFFFF" w:themeFill="background1"/>
            <w:vAlign w:val="center"/>
          </w:tcPr>
          <w:p w14:paraId="0D16379D" w14:textId="77777777" w:rsidR="00F85D48" w:rsidRPr="00BC358A" w:rsidRDefault="00F85D48" w:rsidP="00BC358A">
            <w:pPr>
              <w:autoSpaceDE w:val="0"/>
              <w:autoSpaceDN w:val="0"/>
              <w:adjustRightInd w:val="0"/>
              <w:spacing w:after="0" w:line="240" w:lineRule="auto"/>
              <w:ind w:left="60" w:right="60"/>
              <w:rPr>
                <w:rFonts w:ascii="Times New Roman" w:hAnsi="Times New Roman" w:cs="Times New Roman"/>
                <w:color w:val="000000"/>
                <w:lang w:val="en-US"/>
              </w:rPr>
            </w:pPr>
            <w:r w:rsidRPr="00BC358A">
              <w:rPr>
                <w:rFonts w:ascii="Times New Roman" w:hAnsi="Times New Roman" w:cs="Times New Roman"/>
                <w:color w:val="000000"/>
                <w:lang w:val="en-US"/>
              </w:rPr>
              <w:t>GayaKognitif</w:t>
            </w:r>
          </w:p>
        </w:tc>
        <w:tc>
          <w:tcPr>
            <w:tcW w:w="1469" w:type="dxa"/>
            <w:shd w:val="clear" w:color="auto" w:fill="FFFFFF" w:themeFill="background1"/>
          </w:tcPr>
          <w:p w14:paraId="28602A46"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2260.291</w:t>
            </w:r>
          </w:p>
        </w:tc>
        <w:tc>
          <w:tcPr>
            <w:tcW w:w="1009" w:type="dxa"/>
            <w:shd w:val="clear" w:color="auto" w:fill="FFFFFF" w:themeFill="background1"/>
          </w:tcPr>
          <w:p w14:paraId="0C4287AA"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1</w:t>
            </w:r>
          </w:p>
        </w:tc>
        <w:tc>
          <w:tcPr>
            <w:tcW w:w="1392" w:type="dxa"/>
            <w:shd w:val="clear" w:color="auto" w:fill="FFFFFF" w:themeFill="background1"/>
          </w:tcPr>
          <w:p w14:paraId="6F5B3C21"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2260.291</w:t>
            </w:r>
          </w:p>
        </w:tc>
        <w:tc>
          <w:tcPr>
            <w:tcW w:w="1070" w:type="dxa"/>
            <w:shd w:val="clear" w:color="auto" w:fill="FFFFFF" w:themeFill="background1"/>
          </w:tcPr>
          <w:p w14:paraId="1A1EA0BF"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23.857</w:t>
            </w:r>
          </w:p>
        </w:tc>
        <w:tc>
          <w:tcPr>
            <w:tcW w:w="1009" w:type="dxa"/>
            <w:shd w:val="clear" w:color="auto" w:fill="FFFFFF" w:themeFill="background1"/>
          </w:tcPr>
          <w:p w14:paraId="2409824D"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0.000</w:t>
            </w:r>
          </w:p>
        </w:tc>
      </w:tr>
      <w:tr w:rsidR="00F85D48" w:rsidRPr="00BC358A" w14:paraId="5D7C63C4" w14:textId="77777777" w:rsidTr="00E56AC9">
        <w:trPr>
          <w:cantSplit/>
          <w:jc w:val="center"/>
        </w:trPr>
        <w:tc>
          <w:tcPr>
            <w:tcW w:w="2449" w:type="dxa"/>
            <w:shd w:val="clear" w:color="auto" w:fill="FFFFFF" w:themeFill="background1"/>
            <w:vAlign w:val="center"/>
          </w:tcPr>
          <w:p w14:paraId="5B991ADE" w14:textId="77777777" w:rsidR="00F85D48" w:rsidRPr="00BC358A" w:rsidRDefault="00F85D48" w:rsidP="00BC358A">
            <w:pPr>
              <w:autoSpaceDE w:val="0"/>
              <w:autoSpaceDN w:val="0"/>
              <w:adjustRightInd w:val="0"/>
              <w:spacing w:after="0" w:line="240" w:lineRule="auto"/>
              <w:ind w:left="60" w:right="60"/>
              <w:rPr>
                <w:rFonts w:ascii="Times New Roman" w:hAnsi="Times New Roman" w:cs="Times New Roman"/>
                <w:color w:val="000000"/>
                <w:lang w:val="en-US"/>
              </w:rPr>
            </w:pPr>
            <w:r w:rsidRPr="00BC358A">
              <w:rPr>
                <w:rFonts w:ascii="Times New Roman" w:hAnsi="Times New Roman" w:cs="Times New Roman"/>
                <w:color w:val="000000"/>
                <w:lang w:val="en-US"/>
              </w:rPr>
              <w:t>Metode*GayaKognitif</w:t>
            </w:r>
          </w:p>
        </w:tc>
        <w:tc>
          <w:tcPr>
            <w:tcW w:w="1469" w:type="dxa"/>
            <w:shd w:val="clear" w:color="auto" w:fill="FFFFFF" w:themeFill="background1"/>
          </w:tcPr>
          <w:p w14:paraId="1BA8ABB0"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383.867</w:t>
            </w:r>
          </w:p>
        </w:tc>
        <w:tc>
          <w:tcPr>
            <w:tcW w:w="1009" w:type="dxa"/>
            <w:shd w:val="clear" w:color="auto" w:fill="FFFFFF" w:themeFill="background1"/>
          </w:tcPr>
          <w:p w14:paraId="30CF4E23"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2</w:t>
            </w:r>
          </w:p>
        </w:tc>
        <w:tc>
          <w:tcPr>
            <w:tcW w:w="1392" w:type="dxa"/>
            <w:shd w:val="clear" w:color="auto" w:fill="FFFFFF" w:themeFill="background1"/>
          </w:tcPr>
          <w:p w14:paraId="1BF56E55"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191.933</w:t>
            </w:r>
          </w:p>
        </w:tc>
        <w:tc>
          <w:tcPr>
            <w:tcW w:w="1070" w:type="dxa"/>
            <w:shd w:val="clear" w:color="auto" w:fill="FFFFFF" w:themeFill="background1"/>
          </w:tcPr>
          <w:p w14:paraId="31966FA6"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2.026</w:t>
            </w:r>
          </w:p>
        </w:tc>
        <w:tc>
          <w:tcPr>
            <w:tcW w:w="1009" w:type="dxa"/>
            <w:shd w:val="clear" w:color="auto" w:fill="FFFFFF" w:themeFill="background1"/>
          </w:tcPr>
          <w:p w14:paraId="7345F2B1"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0.041</w:t>
            </w:r>
          </w:p>
        </w:tc>
      </w:tr>
      <w:tr w:rsidR="00F85D48" w:rsidRPr="00BC358A" w14:paraId="78092236" w14:textId="77777777" w:rsidTr="00E56AC9">
        <w:trPr>
          <w:cantSplit/>
          <w:jc w:val="center"/>
        </w:trPr>
        <w:tc>
          <w:tcPr>
            <w:tcW w:w="2449" w:type="dxa"/>
            <w:shd w:val="clear" w:color="auto" w:fill="FFFFFF" w:themeFill="background1"/>
            <w:vAlign w:val="center"/>
          </w:tcPr>
          <w:p w14:paraId="080C2C99" w14:textId="77777777" w:rsidR="00F85D48" w:rsidRPr="00BC358A" w:rsidRDefault="00F85D48" w:rsidP="00BC358A">
            <w:pPr>
              <w:autoSpaceDE w:val="0"/>
              <w:autoSpaceDN w:val="0"/>
              <w:adjustRightInd w:val="0"/>
              <w:spacing w:after="0" w:line="240" w:lineRule="auto"/>
              <w:ind w:left="60" w:right="60"/>
              <w:rPr>
                <w:rFonts w:ascii="Times New Roman" w:hAnsi="Times New Roman" w:cs="Times New Roman"/>
                <w:color w:val="000000"/>
              </w:rPr>
            </w:pPr>
            <w:r w:rsidRPr="00BC358A">
              <w:rPr>
                <w:rFonts w:ascii="Times New Roman" w:hAnsi="Times New Roman" w:cs="Times New Roman"/>
                <w:color w:val="000000"/>
              </w:rPr>
              <w:t>Error</w:t>
            </w:r>
          </w:p>
        </w:tc>
        <w:tc>
          <w:tcPr>
            <w:tcW w:w="1469" w:type="dxa"/>
            <w:shd w:val="clear" w:color="auto" w:fill="FFFFFF" w:themeFill="background1"/>
          </w:tcPr>
          <w:p w14:paraId="5617AD9E"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6537.307</w:t>
            </w:r>
          </w:p>
        </w:tc>
        <w:tc>
          <w:tcPr>
            <w:tcW w:w="1009" w:type="dxa"/>
            <w:shd w:val="clear" w:color="auto" w:fill="FFFFFF" w:themeFill="background1"/>
          </w:tcPr>
          <w:p w14:paraId="656C5D8A"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69</w:t>
            </w:r>
          </w:p>
        </w:tc>
        <w:tc>
          <w:tcPr>
            <w:tcW w:w="1392" w:type="dxa"/>
            <w:shd w:val="clear" w:color="auto" w:fill="FFFFFF" w:themeFill="background1"/>
          </w:tcPr>
          <w:p w14:paraId="094D5A7E"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94.744</w:t>
            </w:r>
          </w:p>
        </w:tc>
        <w:tc>
          <w:tcPr>
            <w:tcW w:w="1070" w:type="dxa"/>
            <w:shd w:val="clear" w:color="auto" w:fill="FFFFFF" w:themeFill="background1"/>
            <w:vAlign w:val="center"/>
          </w:tcPr>
          <w:p w14:paraId="779541B4" w14:textId="77777777" w:rsidR="00F85D48" w:rsidRPr="00BC358A" w:rsidRDefault="00F85D48" w:rsidP="00BC358A">
            <w:pPr>
              <w:autoSpaceDE w:val="0"/>
              <w:autoSpaceDN w:val="0"/>
              <w:adjustRightInd w:val="0"/>
              <w:spacing w:after="0" w:line="240" w:lineRule="auto"/>
              <w:rPr>
                <w:rFonts w:ascii="Times New Roman" w:hAnsi="Times New Roman" w:cs="Times New Roman"/>
              </w:rPr>
            </w:pPr>
          </w:p>
        </w:tc>
        <w:tc>
          <w:tcPr>
            <w:tcW w:w="1009" w:type="dxa"/>
            <w:shd w:val="clear" w:color="auto" w:fill="FFFFFF" w:themeFill="background1"/>
            <w:vAlign w:val="center"/>
          </w:tcPr>
          <w:p w14:paraId="34067D7E" w14:textId="77777777" w:rsidR="00F85D48" w:rsidRPr="00BC358A" w:rsidRDefault="00F85D48" w:rsidP="00BC358A">
            <w:pPr>
              <w:autoSpaceDE w:val="0"/>
              <w:autoSpaceDN w:val="0"/>
              <w:adjustRightInd w:val="0"/>
              <w:spacing w:after="0" w:line="240" w:lineRule="auto"/>
              <w:rPr>
                <w:rFonts w:ascii="Times New Roman" w:hAnsi="Times New Roman" w:cs="Times New Roman"/>
              </w:rPr>
            </w:pPr>
          </w:p>
        </w:tc>
      </w:tr>
      <w:tr w:rsidR="00F85D48" w:rsidRPr="00BC358A" w14:paraId="04CD6DA4" w14:textId="77777777" w:rsidTr="00E56AC9">
        <w:trPr>
          <w:cantSplit/>
          <w:jc w:val="center"/>
        </w:trPr>
        <w:tc>
          <w:tcPr>
            <w:tcW w:w="2449" w:type="dxa"/>
            <w:shd w:val="clear" w:color="auto" w:fill="FFFFFF" w:themeFill="background1"/>
            <w:vAlign w:val="center"/>
          </w:tcPr>
          <w:p w14:paraId="117270D9" w14:textId="77777777" w:rsidR="00F85D48" w:rsidRPr="00BC358A" w:rsidRDefault="00F85D48" w:rsidP="00BC358A">
            <w:pPr>
              <w:autoSpaceDE w:val="0"/>
              <w:autoSpaceDN w:val="0"/>
              <w:adjustRightInd w:val="0"/>
              <w:spacing w:after="0" w:line="240" w:lineRule="auto"/>
              <w:ind w:left="60" w:right="60"/>
              <w:rPr>
                <w:rFonts w:ascii="Times New Roman" w:hAnsi="Times New Roman" w:cs="Times New Roman"/>
                <w:color w:val="000000"/>
              </w:rPr>
            </w:pPr>
            <w:r w:rsidRPr="00BC358A">
              <w:rPr>
                <w:rFonts w:ascii="Times New Roman" w:hAnsi="Times New Roman" w:cs="Times New Roman"/>
                <w:color w:val="000000"/>
              </w:rPr>
              <w:t>Total</w:t>
            </w:r>
          </w:p>
        </w:tc>
        <w:tc>
          <w:tcPr>
            <w:tcW w:w="1469" w:type="dxa"/>
            <w:shd w:val="clear" w:color="auto" w:fill="FFFFFF" w:themeFill="background1"/>
          </w:tcPr>
          <w:p w14:paraId="6E5FF8A4"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167544.000</w:t>
            </w:r>
          </w:p>
        </w:tc>
        <w:tc>
          <w:tcPr>
            <w:tcW w:w="1009" w:type="dxa"/>
            <w:shd w:val="clear" w:color="auto" w:fill="FFFFFF" w:themeFill="background1"/>
          </w:tcPr>
          <w:p w14:paraId="72D2942D"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75</w:t>
            </w:r>
          </w:p>
        </w:tc>
        <w:tc>
          <w:tcPr>
            <w:tcW w:w="1392" w:type="dxa"/>
            <w:shd w:val="clear" w:color="auto" w:fill="FFFFFF" w:themeFill="background1"/>
            <w:vAlign w:val="center"/>
          </w:tcPr>
          <w:p w14:paraId="138B7212" w14:textId="77777777" w:rsidR="00F85D48" w:rsidRPr="00BC358A" w:rsidRDefault="00F85D48" w:rsidP="00BC358A">
            <w:pPr>
              <w:autoSpaceDE w:val="0"/>
              <w:autoSpaceDN w:val="0"/>
              <w:adjustRightInd w:val="0"/>
              <w:spacing w:after="0" w:line="240" w:lineRule="auto"/>
              <w:rPr>
                <w:rFonts w:ascii="Times New Roman" w:hAnsi="Times New Roman" w:cs="Times New Roman"/>
              </w:rPr>
            </w:pPr>
          </w:p>
        </w:tc>
        <w:tc>
          <w:tcPr>
            <w:tcW w:w="1070" w:type="dxa"/>
            <w:shd w:val="clear" w:color="auto" w:fill="FFFFFF" w:themeFill="background1"/>
            <w:vAlign w:val="center"/>
          </w:tcPr>
          <w:p w14:paraId="67A3C96B" w14:textId="77777777" w:rsidR="00F85D48" w:rsidRPr="00BC358A" w:rsidRDefault="00F85D48" w:rsidP="00BC358A">
            <w:pPr>
              <w:autoSpaceDE w:val="0"/>
              <w:autoSpaceDN w:val="0"/>
              <w:adjustRightInd w:val="0"/>
              <w:spacing w:after="0" w:line="240" w:lineRule="auto"/>
              <w:rPr>
                <w:rFonts w:ascii="Times New Roman" w:hAnsi="Times New Roman" w:cs="Times New Roman"/>
              </w:rPr>
            </w:pPr>
          </w:p>
        </w:tc>
        <w:tc>
          <w:tcPr>
            <w:tcW w:w="1009" w:type="dxa"/>
            <w:shd w:val="clear" w:color="auto" w:fill="FFFFFF" w:themeFill="background1"/>
            <w:vAlign w:val="center"/>
          </w:tcPr>
          <w:p w14:paraId="11730682" w14:textId="77777777" w:rsidR="00F85D48" w:rsidRPr="00BC358A" w:rsidRDefault="00F85D48" w:rsidP="00BC358A">
            <w:pPr>
              <w:autoSpaceDE w:val="0"/>
              <w:autoSpaceDN w:val="0"/>
              <w:adjustRightInd w:val="0"/>
              <w:spacing w:after="0" w:line="240" w:lineRule="auto"/>
              <w:rPr>
                <w:rFonts w:ascii="Times New Roman" w:hAnsi="Times New Roman" w:cs="Times New Roman"/>
              </w:rPr>
            </w:pPr>
          </w:p>
        </w:tc>
      </w:tr>
      <w:tr w:rsidR="00F85D48" w:rsidRPr="00BC358A" w14:paraId="103AFCCC" w14:textId="77777777" w:rsidTr="00E56AC9">
        <w:trPr>
          <w:cantSplit/>
          <w:jc w:val="center"/>
        </w:trPr>
        <w:tc>
          <w:tcPr>
            <w:tcW w:w="2449" w:type="dxa"/>
            <w:shd w:val="clear" w:color="auto" w:fill="FFFFFF" w:themeFill="background1"/>
            <w:vAlign w:val="center"/>
          </w:tcPr>
          <w:p w14:paraId="57F3D9D5" w14:textId="77777777" w:rsidR="00F85D48" w:rsidRPr="00BC358A" w:rsidRDefault="00F85D48" w:rsidP="00BC358A">
            <w:pPr>
              <w:autoSpaceDE w:val="0"/>
              <w:autoSpaceDN w:val="0"/>
              <w:adjustRightInd w:val="0"/>
              <w:spacing w:after="0" w:line="240" w:lineRule="auto"/>
              <w:ind w:left="60" w:right="60"/>
              <w:rPr>
                <w:rFonts w:ascii="Times New Roman" w:hAnsi="Times New Roman" w:cs="Times New Roman"/>
                <w:color w:val="000000"/>
              </w:rPr>
            </w:pPr>
            <w:r w:rsidRPr="00BC358A">
              <w:rPr>
                <w:rFonts w:ascii="Times New Roman" w:hAnsi="Times New Roman" w:cs="Times New Roman"/>
                <w:color w:val="000000"/>
              </w:rPr>
              <w:lastRenderedPageBreak/>
              <w:t>Corrected Total</w:t>
            </w:r>
          </w:p>
        </w:tc>
        <w:tc>
          <w:tcPr>
            <w:tcW w:w="1469" w:type="dxa"/>
            <w:shd w:val="clear" w:color="auto" w:fill="FFFFFF" w:themeFill="background1"/>
          </w:tcPr>
          <w:p w14:paraId="40F8B57E"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20578.667</w:t>
            </w:r>
          </w:p>
        </w:tc>
        <w:tc>
          <w:tcPr>
            <w:tcW w:w="1009" w:type="dxa"/>
            <w:shd w:val="clear" w:color="auto" w:fill="FFFFFF" w:themeFill="background1"/>
          </w:tcPr>
          <w:p w14:paraId="205778F1" w14:textId="77777777" w:rsidR="00F85D48" w:rsidRPr="00BC358A" w:rsidRDefault="00F85D48" w:rsidP="00BC358A">
            <w:pPr>
              <w:autoSpaceDE w:val="0"/>
              <w:autoSpaceDN w:val="0"/>
              <w:adjustRightInd w:val="0"/>
              <w:spacing w:after="0" w:line="240" w:lineRule="auto"/>
              <w:ind w:left="60" w:right="60"/>
              <w:jc w:val="right"/>
              <w:rPr>
                <w:rFonts w:ascii="Times New Roman" w:hAnsi="Times New Roman" w:cs="Times New Roman"/>
                <w:color w:val="000000"/>
              </w:rPr>
            </w:pPr>
            <w:r w:rsidRPr="00BC358A">
              <w:rPr>
                <w:rFonts w:ascii="Times New Roman" w:hAnsi="Times New Roman" w:cs="Times New Roman"/>
                <w:bCs/>
                <w:color w:val="000000" w:themeColor="text1"/>
                <w:lang w:val="en-US"/>
              </w:rPr>
              <w:t>74</w:t>
            </w:r>
          </w:p>
        </w:tc>
        <w:tc>
          <w:tcPr>
            <w:tcW w:w="1392" w:type="dxa"/>
            <w:shd w:val="clear" w:color="auto" w:fill="FFFFFF" w:themeFill="background1"/>
            <w:vAlign w:val="center"/>
          </w:tcPr>
          <w:p w14:paraId="56C78B0B" w14:textId="77777777" w:rsidR="00F85D48" w:rsidRPr="00BC358A" w:rsidRDefault="00F85D48" w:rsidP="00BC358A">
            <w:pPr>
              <w:autoSpaceDE w:val="0"/>
              <w:autoSpaceDN w:val="0"/>
              <w:adjustRightInd w:val="0"/>
              <w:spacing w:after="0" w:line="240" w:lineRule="auto"/>
              <w:rPr>
                <w:rFonts w:ascii="Times New Roman" w:hAnsi="Times New Roman" w:cs="Times New Roman"/>
              </w:rPr>
            </w:pPr>
          </w:p>
        </w:tc>
        <w:tc>
          <w:tcPr>
            <w:tcW w:w="1070" w:type="dxa"/>
            <w:shd w:val="clear" w:color="auto" w:fill="FFFFFF" w:themeFill="background1"/>
            <w:vAlign w:val="center"/>
          </w:tcPr>
          <w:p w14:paraId="402E0880" w14:textId="77777777" w:rsidR="00F85D48" w:rsidRPr="00BC358A" w:rsidRDefault="00F85D48" w:rsidP="00BC358A">
            <w:pPr>
              <w:autoSpaceDE w:val="0"/>
              <w:autoSpaceDN w:val="0"/>
              <w:adjustRightInd w:val="0"/>
              <w:spacing w:after="0" w:line="240" w:lineRule="auto"/>
              <w:rPr>
                <w:rFonts w:ascii="Times New Roman" w:hAnsi="Times New Roman" w:cs="Times New Roman"/>
              </w:rPr>
            </w:pPr>
          </w:p>
        </w:tc>
        <w:tc>
          <w:tcPr>
            <w:tcW w:w="1009" w:type="dxa"/>
            <w:shd w:val="clear" w:color="auto" w:fill="FFFFFF" w:themeFill="background1"/>
            <w:vAlign w:val="center"/>
          </w:tcPr>
          <w:p w14:paraId="4108F8BB" w14:textId="77777777" w:rsidR="00F85D48" w:rsidRPr="00BC358A" w:rsidRDefault="00F85D48" w:rsidP="00BC358A">
            <w:pPr>
              <w:autoSpaceDE w:val="0"/>
              <w:autoSpaceDN w:val="0"/>
              <w:adjustRightInd w:val="0"/>
              <w:spacing w:after="0" w:line="240" w:lineRule="auto"/>
              <w:rPr>
                <w:rFonts w:ascii="Times New Roman" w:hAnsi="Times New Roman" w:cs="Times New Roman"/>
              </w:rPr>
            </w:pPr>
          </w:p>
        </w:tc>
      </w:tr>
      <w:tr w:rsidR="00F85D48" w:rsidRPr="00BC358A" w14:paraId="3435FC03" w14:textId="77777777" w:rsidTr="00E56AC9">
        <w:trPr>
          <w:cantSplit/>
          <w:jc w:val="center"/>
        </w:trPr>
        <w:tc>
          <w:tcPr>
            <w:tcW w:w="8398" w:type="dxa"/>
            <w:gridSpan w:val="6"/>
            <w:shd w:val="clear" w:color="auto" w:fill="FFFFFF" w:themeFill="background1"/>
          </w:tcPr>
          <w:p w14:paraId="4200CFF0" w14:textId="77777777" w:rsidR="00F85D48" w:rsidRPr="00BC358A" w:rsidRDefault="00F85D48" w:rsidP="00BC358A">
            <w:pPr>
              <w:autoSpaceDE w:val="0"/>
              <w:autoSpaceDN w:val="0"/>
              <w:adjustRightInd w:val="0"/>
              <w:spacing w:after="0" w:line="240" w:lineRule="auto"/>
              <w:ind w:left="60" w:right="60"/>
              <w:rPr>
                <w:rFonts w:ascii="Times New Roman" w:hAnsi="Times New Roman" w:cs="Times New Roman"/>
                <w:color w:val="000000"/>
              </w:rPr>
            </w:pPr>
            <w:r w:rsidRPr="00BC358A">
              <w:rPr>
                <w:rFonts w:ascii="Times New Roman" w:hAnsi="Times New Roman" w:cs="Times New Roman"/>
                <w:color w:val="000000"/>
              </w:rPr>
              <w:t>a. R Squared = .733 (Adjusted R Squared = .709)</w:t>
            </w:r>
          </w:p>
        </w:tc>
      </w:tr>
    </w:tbl>
    <w:p w14:paraId="507C84EC" w14:textId="77777777" w:rsidR="00284D7D" w:rsidRPr="00961FBD" w:rsidRDefault="00284D7D" w:rsidP="00BC358A">
      <w:pPr>
        <w:spacing w:after="0" w:line="240" w:lineRule="auto"/>
        <w:jc w:val="both"/>
        <w:rPr>
          <w:rFonts w:ascii="Times New Roman" w:hAnsi="Times New Roman" w:cs="Times New Roman"/>
          <w:sz w:val="24"/>
          <w:szCs w:val="24"/>
        </w:rPr>
      </w:pPr>
    </w:p>
    <w:p w14:paraId="540421D5" w14:textId="77777777" w:rsidR="00284D7D" w:rsidRPr="00961FBD" w:rsidRDefault="00284D7D" w:rsidP="00BC358A">
      <w:pPr>
        <w:spacing w:after="0" w:line="240" w:lineRule="auto"/>
        <w:jc w:val="both"/>
        <w:rPr>
          <w:rFonts w:ascii="Times New Roman" w:hAnsi="Times New Roman" w:cs="Times New Roman"/>
          <w:sz w:val="24"/>
          <w:szCs w:val="24"/>
          <w:lang w:val="en-US"/>
        </w:rPr>
      </w:pPr>
      <w:r w:rsidRPr="00961FBD">
        <w:rPr>
          <w:rFonts w:ascii="Times New Roman" w:hAnsi="Times New Roman" w:cs="Times New Roman"/>
          <w:sz w:val="24"/>
          <w:szCs w:val="24"/>
        </w:rPr>
        <w:t>Berdasarkan hasil uji hipotesis</w:t>
      </w:r>
      <w:r w:rsidRPr="00961FBD">
        <w:rPr>
          <w:rFonts w:ascii="Times New Roman" w:hAnsi="Times New Roman" w:cs="Times New Roman"/>
          <w:sz w:val="24"/>
          <w:szCs w:val="24"/>
          <w:lang w:val="en-US"/>
        </w:rPr>
        <w:t xml:space="preserve">, karena nilai signifikansi kurang dari </w:t>
      </w:r>
      <m:oMath>
        <m:r>
          <w:rPr>
            <w:rFonts w:ascii="Cambria Math" w:hAnsi="Cambria Math" w:cs="Times New Roman"/>
            <w:sz w:val="24"/>
            <w:szCs w:val="24"/>
            <w:lang w:val="en-US"/>
          </w:rPr>
          <m:t>0.05</m:t>
        </m:r>
      </m:oMath>
      <w:r w:rsidRPr="00961FBD">
        <w:rPr>
          <w:rFonts w:ascii="Times New Roman" w:hAnsi="Times New Roman" w:cs="Times New Roman"/>
          <w:sz w:val="24"/>
          <w:szCs w:val="24"/>
          <w:lang w:val="en-US"/>
        </w:rPr>
        <w:t>, akibatnya:</w:t>
      </w:r>
    </w:p>
    <w:p w14:paraId="3D92C8E3" w14:textId="77777777" w:rsidR="00284D7D" w:rsidRPr="00961FBD" w:rsidRDefault="00284D7D" w:rsidP="00961FBD">
      <w:pPr>
        <w:pStyle w:val="ListParagraph"/>
        <w:numPr>
          <w:ilvl w:val="0"/>
          <w:numId w:val="5"/>
        </w:numPr>
        <w:spacing w:line="240" w:lineRule="auto"/>
        <w:rPr>
          <w:rFonts w:ascii="Times New Roman" w:hAnsi="Times New Roman"/>
          <w:sz w:val="24"/>
          <w:szCs w:val="24"/>
        </w:rPr>
      </w:pPr>
      <w:r w:rsidRPr="00961FBD">
        <w:rPr>
          <w:rFonts w:ascii="Times New Roman" w:hAnsi="Times New Roman"/>
          <w:sz w:val="24"/>
          <w:szCs w:val="24"/>
          <w:lang w:val="en-US"/>
        </w:rPr>
        <w:t>T</w:t>
      </w:r>
      <w:r w:rsidRPr="00961FBD">
        <w:rPr>
          <w:rFonts w:ascii="Times New Roman" w:hAnsi="Times New Roman"/>
          <w:sz w:val="24"/>
          <w:szCs w:val="24"/>
        </w:rPr>
        <w:t xml:space="preserve">erdapat </w:t>
      </w:r>
      <w:r w:rsidRPr="00961FBD">
        <w:rPr>
          <w:rFonts w:ascii="Times New Roman" w:eastAsiaTheme="minorEastAsia" w:hAnsi="Times New Roman"/>
          <w:sz w:val="24"/>
          <w:szCs w:val="24"/>
        </w:rPr>
        <w:t xml:space="preserve">pengaruh penerapan modal pembelajaran PjBL dan model pembelajaran PjBL berbasis TPACK terhadap kemampuan pemecahan masalah siswa. </w:t>
      </w:r>
    </w:p>
    <w:p w14:paraId="43318481" w14:textId="77777777" w:rsidR="00284D7D" w:rsidRPr="00961FBD" w:rsidRDefault="00284D7D" w:rsidP="00961FBD">
      <w:pPr>
        <w:pStyle w:val="ListParagraph"/>
        <w:numPr>
          <w:ilvl w:val="0"/>
          <w:numId w:val="5"/>
        </w:numPr>
        <w:spacing w:line="240" w:lineRule="auto"/>
        <w:rPr>
          <w:rFonts w:ascii="Times New Roman" w:hAnsi="Times New Roman"/>
          <w:sz w:val="24"/>
          <w:szCs w:val="24"/>
        </w:rPr>
      </w:pPr>
      <w:r w:rsidRPr="00961FBD">
        <w:rPr>
          <w:rFonts w:ascii="Times New Roman" w:hAnsi="Times New Roman"/>
          <w:sz w:val="24"/>
          <w:szCs w:val="24"/>
          <w:lang w:val="en-US"/>
        </w:rPr>
        <w:t>T</w:t>
      </w:r>
      <w:r w:rsidRPr="00961FBD">
        <w:rPr>
          <w:rFonts w:ascii="Times New Roman" w:hAnsi="Times New Roman"/>
          <w:sz w:val="24"/>
          <w:szCs w:val="24"/>
        </w:rPr>
        <w:t xml:space="preserve">erdapat </w:t>
      </w:r>
      <w:r w:rsidRPr="00961FBD">
        <w:rPr>
          <w:rFonts w:ascii="Times New Roman" w:eastAsiaTheme="minorEastAsia" w:hAnsi="Times New Roman"/>
          <w:sz w:val="24"/>
          <w:szCs w:val="24"/>
        </w:rPr>
        <w:t xml:space="preserve">pengaruh </w:t>
      </w:r>
      <w:proofErr w:type="gramStart"/>
      <w:r w:rsidRPr="00961FBD">
        <w:rPr>
          <w:rFonts w:ascii="Times New Roman" w:hAnsi="Times New Roman"/>
          <w:sz w:val="24"/>
          <w:szCs w:val="24"/>
        </w:rPr>
        <w:t>gaya</w:t>
      </w:r>
      <w:proofErr w:type="gramEnd"/>
      <w:r w:rsidRPr="00961FBD">
        <w:rPr>
          <w:rFonts w:ascii="Times New Roman" w:hAnsi="Times New Roman"/>
          <w:sz w:val="24"/>
          <w:szCs w:val="24"/>
        </w:rPr>
        <w:t xml:space="preserve"> kognitif</w:t>
      </w:r>
      <w:r w:rsidRPr="00961FBD">
        <w:rPr>
          <w:rFonts w:ascii="Times New Roman" w:eastAsiaTheme="minorEastAsia" w:hAnsi="Times New Roman"/>
          <w:sz w:val="24"/>
          <w:szCs w:val="24"/>
        </w:rPr>
        <w:t xml:space="preserve"> terhadap kemampuan pemecahan masalah siswa. </w:t>
      </w:r>
    </w:p>
    <w:p w14:paraId="5DB5331C" w14:textId="77777777" w:rsidR="00284D7D" w:rsidRPr="00961FBD" w:rsidRDefault="00284D7D" w:rsidP="00961FBD">
      <w:pPr>
        <w:pStyle w:val="ListParagraph"/>
        <w:numPr>
          <w:ilvl w:val="0"/>
          <w:numId w:val="5"/>
        </w:numPr>
        <w:spacing w:line="240" w:lineRule="auto"/>
        <w:rPr>
          <w:rFonts w:ascii="Times New Roman" w:hAnsi="Times New Roman"/>
          <w:sz w:val="24"/>
          <w:szCs w:val="24"/>
        </w:rPr>
      </w:pPr>
      <w:r w:rsidRPr="00961FBD">
        <w:rPr>
          <w:rFonts w:ascii="Times New Roman" w:eastAsiaTheme="minorEastAsia" w:hAnsi="Times New Roman"/>
          <w:sz w:val="24"/>
          <w:szCs w:val="24"/>
          <w:lang w:val="en-US"/>
        </w:rPr>
        <w:t>T</w:t>
      </w:r>
      <w:r w:rsidRPr="00961FBD">
        <w:rPr>
          <w:rFonts w:ascii="Times New Roman" w:hAnsi="Times New Roman"/>
          <w:sz w:val="24"/>
          <w:szCs w:val="24"/>
        </w:rPr>
        <w:t xml:space="preserve">erdapat interaksi antara model pembelajaran PjBL berbasis TPACK dengan </w:t>
      </w:r>
      <w:proofErr w:type="gramStart"/>
      <w:r w:rsidRPr="00961FBD">
        <w:rPr>
          <w:rFonts w:ascii="Times New Roman" w:hAnsi="Times New Roman"/>
          <w:sz w:val="24"/>
          <w:szCs w:val="24"/>
        </w:rPr>
        <w:t>gaya</w:t>
      </w:r>
      <w:proofErr w:type="gramEnd"/>
      <w:r w:rsidRPr="00961FBD">
        <w:rPr>
          <w:rFonts w:ascii="Times New Roman" w:hAnsi="Times New Roman"/>
          <w:sz w:val="24"/>
          <w:szCs w:val="24"/>
        </w:rPr>
        <w:t xml:space="preserve"> kognitif siswa terhadap kemampuan pemecahan masalah siswa pada pembelajaran Pola Barisan.</w:t>
      </w:r>
    </w:p>
    <w:p w14:paraId="62344641" w14:textId="66F8FA03" w:rsidR="00284D7D" w:rsidRPr="00BC358A" w:rsidRDefault="00284D7D" w:rsidP="00961FBD">
      <w:pPr>
        <w:spacing w:line="240" w:lineRule="auto"/>
        <w:rPr>
          <w:rFonts w:ascii="Times New Roman" w:hAnsi="Times New Roman" w:cs="Times New Roman"/>
          <w:color w:val="000000" w:themeColor="text1"/>
          <w:sz w:val="24"/>
          <w:szCs w:val="24"/>
        </w:rPr>
      </w:pPr>
      <w:proofErr w:type="gramStart"/>
      <w:r w:rsidRPr="00961FBD">
        <w:rPr>
          <w:rFonts w:ascii="Times New Roman" w:hAnsi="Times New Roman" w:cs="Times New Roman"/>
          <w:color w:val="000000" w:themeColor="text1"/>
          <w:sz w:val="24"/>
          <w:szCs w:val="24"/>
          <w:lang w:val="en-US"/>
        </w:rPr>
        <w:t xml:space="preserve">Selanjutnya dilakukan uji lanjut yakni uji </w:t>
      </w:r>
      <w:r w:rsidRPr="00961FBD">
        <w:rPr>
          <w:rFonts w:ascii="Times New Roman" w:hAnsi="Times New Roman" w:cs="Times New Roman"/>
          <w:i/>
          <w:iCs/>
          <w:color w:val="000000" w:themeColor="text1"/>
          <w:sz w:val="24"/>
          <w:szCs w:val="24"/>
          <w:lang w:val="en-US"/>
        </w:rPr>
        <w:t xml:space="preserve">Tukey </w:t>
      </w:r>
      <w:r w:rsidRPr="00961FBD">
        <w:rPr>
          <w:rFonts w:ascii="Times New Roman" w:hAnsi="Times New Roman" w:cs="Times New Roman"/>
          <w:color w:val="000000" w:themeColor="text1"/>
          <w:sz w:val="24"/>
          <w:szCs w:val="24"/>
          <w:lang w:val="en-US"/>
        </w:rPr>
        <w:t>yang dapat dilihat pada Tabel 6.</w:t>
      </w:r>
      <w:proofErr w:type="gramEnd"/>
    </w:p>
    <w:p w14:paraId="0A782586" w14:textId="77777777" w:rsidR="00284D7D" w:rsidRPr="00961FBD" w:rsidRDefault="00284D7D" w:rsidP="00BC358A">
      <w:pPr>
        <w:spacing w:after="0" w:line="240" w:lineRule="auto"/>
        <w:jc w:val="center"/>
        <w:rPr>
          <w:rFonts w:ascii="Times New Roman" w:hAnsi="Times New Roman" w:cs="Times New Roman"/>
          <w:color w:val="000000" w:themeColor="text1"/>
          <w:sz w:val="24"/>
          <w:szCs w:val="24"/>
          <w:lang w:val="en-US"/>
        </w:rPr>
      </w:pPr>
      <w:proofErr w:type="gramStart"/>
      <w:r w:rsidRPr="00961FBD">
        <w:rPr>
          <w:rFonts w:ascii="Times New Roman" w:hAnsi="Times New Roman" w:cs="Times New Roman"/>
          <w:color w:val="000000" w:themeColor="text1"/>
          <w:sz w:val="24"/>
          <w:szCs w:val="24"/>
          <w:lang w:val="en-US"/>
        </w:rPr>
        <w:t>Tabel 6.</w:t>
      </w:r>
      <w:proofErr w:type="gramEnd"/>
      <w:r w:rsidRPr="00961FBD">
        <w:rPr>
          <w:rFonts w:ascii="Times New Roman" w:hAnsi="Times New Roman" w:cs="Times New Roman"/>
          <w:color w:val="000000" w:themeColor="text1"/>
          <w:sz w:val="24"/>
          <w:szCs w:val="24"/>
          <w:lang w:val="en-US"/>
        </w:rPr>
        <w:t xml:space="preserve"> Hasil Uji </w:t>
      </w:r>
      <w:r w:rsidRPr="00961FBD">
        <w:rPr>
          <w:rFonts w:ascii="Times New Roman" w:hAnsi="Times New Roman" w:cs="Times New Roman"/>
          <w:i/>
          <w:iCs/>
          <w:color w:val="000000" w:themeColor="text1"/>
          <w:sz w:val="24"/>
          <w:szCs w:val="24"/>
          <w:lang w:val="en-US"/>
        </w:rPr>
        <w:t>Tukey</w:t>
      </w:r>
    </w:p>
    <w:tbl>
      <w:tblPr>
        <w:tblW w:w="8222" w:type="dxa"/>
        <w:tblInd w:w="16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539"/>
        <w:gridCol w:w="1863"/>
        <w:gridCol w:w="1134"/>
        <w:gridCol w:w="992"/>
        <w:gridCol w:w="709"/>
        <w:gridCol w:w="1134"/>
        <w:gridCol w:w="851"/>
      </w:tblGrid>
      <w:tr w:rsidR="00284D7D" w:rsidRPr="00BC358A" w14:paraId="0BAC8703" w14:textId="77777777" w:rsidTr="00BC358A">
        <w:trPr>
          <w:cantSplit/>
        </w:trPr>
        <w:tc>
          <w:tcPr>
            <w:tcW w:w="1539" w:type="dxa"/>
            <w:vMerge w:val="restart"/>
            <w:tcBorders>
              <w:top w:val="single" w:sz="4" w:space="0" w:color="auto"/>
              <w:bottom w:val="nil"/>
            </w:tcBorders>
            <w:shd w:val="clear" w:color="auto" w:fill="FFFFFF"/>
            <w:vAlign w:val="center"/>
          </w:tcPr>
          <w:p w14:paraId="3E444D76" w14:textId="77777777" w:rsidR="00284D7D" w:rsidRPr="00BC358A" w:rsidRDefault="00284D7D" w:rsidP="00BC358A">
            <w:pPr>
              <w:autoSpaceDE w:val="0"/>
              <w:autoSpaceDN w:val="0"/>
              <w:adjustRightInd w:val="0"/>
              <w:spacing w:after="0" w:line="240" w:lineRule="auto"/>
              <w:ind w:left="60" w:right="60"/>
              <w:jc w:val="center"/>
              <w:rPr>
                <w:rFonts w:ascii="Times New Roman" w:hAnsi="Times New Roman" w:cs="Times New Roman"/>
                <w:color w:val="000000" w:themeColor="text1"/>
                <w:lang w:val="en-US"/>
              </w:rPr>
            </w:pPr>
            <w:r w:rsidRPr="00BC358A">
              <w:rPr>
                <w:rFonts w:ascii="Times New Roman" w:hAnsi="Times New Roman" w:cs="Times New Roman"/>
                <w:color w:val="000000" w:themeColor="text1"/>
              </w:rPr>
              <w:t xml:space="preserve">(I) </w:t>
            </w:r>
            <w:r w:rsidRPr="00BC358A">
              <w:rPr>
                <w:rFonts w:ascii="Times New Roman" w:hAnsi="Times New Roman" w:cs="Times New Roman"/>
                <w:color w:val="000000" w:themeColor="text1"/>
                <w:lang w:val="en-US"/>
              </w:rPr>
              <w:t>Metode Pembelajaran</w:t>
            </w:r>
          </w:p>
        </w:tc>
        <w:tc>
          <w:tcPr>
            <w:tcW w:w="1863" w:type="dxa"/>
            <w:vMerge w:val="restart"/>
            <w:tcBorders>
              <w:top w:val="single" w:sz="4" w:space="0" w:color="auto"/>
              <w:bottom w:val="nil"/>
            </w:tcBorders>
            <w:shd w:val="clear" w:color="auto" w:fill="FFFFFF"/>
            <w:vAlign w:val="center"/>
          </w:tcPr>
          <w:p w14:paraId="5D5C8228" w14:textId="77777777" w:rsidR="00284D7D" w:rsidRPr="00BC358A" w:rsidRDefault="00284D7D" w:rsidP="00BC358A">
            <w:pPr>
              <w:autoSpaceDE w:val="0"/>
              <w:autoSpaceDN w:val="0"/>
              <w:adjustRightInd w:val="0"/>
              <w:spacing w:after="0" w:line="240" w:lineRule="auto"/>
              <w:ind w:left="60" w:right="60"/>
              <w:jc w:val="center"/>
              <w:rPr>
                <w:rFonts w:ascii="Times New Roman" w:hAnsi="Times New Roman" w:cs="Times New Roman"/>
                <w:color w:val="000000" w:themeColor="text1"/>
              </w:rPr>
            </w:pPr>
            <w:r w:rsidRPr="00BC358A">
              <w:rPr>
                <w:rFonts w:ascii="Times New Roman" w:hAnsi="Times New Roman" w:cs="Times New Roman"/>
                <w:color w:val="000000" w:themeColor="text1"/>
              </w:rPr>
              <w:t>(J) Kelas</w:t>
            </w:r>
          </w:p>
        </w:tc>
        <w:tc>
          <w:tcPr>
            <w:tcW w:w="1134" w:type="dxa"/>
            <w:vMerge w:val="restart"/>
            <w:tcBorders>
              <w:top w:val="single" w:sz="4" w:space="0" w:color="auto"/>
              <w:bottom w:val="nil"/>
            </w:tcBorders>
            <w:shd w:val="clear" w:color="auto" w:fill="FFFFFF"/>
            <w:vAlign w:val="center"/>
          </w:tcPr>
          <w:p w14:paraId="40FA0DA6" w14:textId="77777777" w:rsidR="00284D7D" w:rsidRPr="00BC358A" w:rsidRDefault="00284D7D" w:rsidP="00BC358A">
            <w:pPr>
              <w:autoSpaceDE w:val="0"/>
              <w:autoSpaceDN w:val="0"/>
              <w:adjustRightInd w:val="0"/>
              <w:spacing w:after="0" w:line="240" w:lineRule="auto"/>
              <w:ind w:left="60" w:right="60"/>
              <w:jc w:val="center"/>
              <w:rPr>
                <w:rFonts w:ascii="Times New Roman" w:hAnsi="Times New Roman" w:cs="Times New Roman"/>
                <w:color w:val="000000" w:themeColor="text1"/>
              </w:rPr>
            </w:pPr>
            <w:r w:rsidRPr="00BC358A">
              <w:rPr>
                <w:rFonts w:ascii="Times New Roman" w:hAnsi="Times New Roman" w:cs="Times New Roman"/>
                <w:color w:val="000000" w:themeColor="text1"/>
              </w:rPr>
              <w:t>Mean Difference (I-J)</w:t>
            </w:r>
          </w:p>
        </w:tc>
        <w:tc>
          <w:tcPr>
            <w:tcW w:w="992" w:type="dxa"/>
            <w:vMerge w:val="restart"/>
            <w:tcBorders>
              <w:top w:val="single" w:sz="4" w:space="0" w:color="auto"/>
              <w:bottom w:val="nil"/>
            </w:tcBorders>
            <w:shd w:val="clear" w:color="auto" w:fill="FFFFFF"/>
            <w:vAlign w:val="center"/>
          </w:tcPr>
          <w:p w14:paraId="53EA8055" w14:textId="77777777" w:rsidR="00284D7D" w:rsidRPr="00BC358A" w:rsidRDefault="00284D7D" w:rsidP="00BC358A">
            <w:pPr>
              <w:autoSpaceDE w:val="0"/>
              <w:autoSpaceDN w:val="0"/>
              <w:adjustRightInd w:val="0"/>
              <w:spacing w:after="0" w:line="240" w:lineRule="auto"/>
              <w:ind w:left="60" w:right="60"/>
              <w:jc w:val="center"/>
              <w:rPr>
                <w:rFonts w:ascii="Times New Roman" w:hAnsi="Times New Roman" w:cs="Times New Roman"/>
                <w:color w:val="000000" w:themeColor="text1"/>
              </w:rPr>
            </w:pPr>
            <w:r w:rsidRPr="00BC358A">
              <w:rPr>
                <w:rFonts w:ascii="Times New Roman" w:hAnsi="Times New Roman" w:cs="Times New Roman"/>
                <w:color w:val="000000" w:themeColor="text1"/>
              </w:rPr>
              <w:t>Std. Error</w:t>
            </w:r>
          </w:p>
        </w:tc>
        <w:tc>
          <w:tcPr>
            <w:tcW w:w="709" w:type="dxa"/>
            <w:vMerge w:val="restart"/>
            <w:tcBorders>
              <w:top w:val="single" w:sz="4" w:space="0" w:color="auto"/>
              <w:bottom w:val="nil"/>
            </w:tcBorders>
            <w:shd w:val="clear" w:color="auto" w:fill="FFFFFF"/>
            <w:vAlign w:val="center"/>
          </w:tcPr>
          <w:p w14:paraId="664A0D5A" w14:textId="77777777" w:rsidR="00284D7D" w:rsidRPr="00BC358A" w:rsidRDefault="00284D7D" w:rsidP="00BC358A">
            <w:pPr>
              <w:autoSpaceDE w:val="0"/>
              <w:autoSpaceDN w:val="0"/>
              <w:adjustRightInd w:val="0"/>
              <w:spacing w:after="0" w:line="240" w:lineRule="auto"/>
              <w:ind w:left="60" w:right="60"/>
              <w:jc w:val="center"/>
              <w:rPr>
                <w:rFonts w:ascii="Times New Roman" w:hAnsi="Times New Roman" w:cs="Times New Roman"/>
                <w:color w:val="000000" w:themeColor="text1"/>
              </w:rPr>
            </w:pPr>
            <w:r w:rsidRPr="00BC358A">
              <w:rPr>
                <w:rFonts w:ascii="Times New Roman" w:hAnsi="Times New Roman" w:cs="Times New Roman"/>
                <w:color w:val="000000" w:themeColor="text1"/>
              </w:rPr>
              <w:t>Sig.</w:t>
            </w:r>
          </w:p>
        </w:tc>
        <w:tc>
          <w:tcPr>
            <w:tcW w:w="1985" w:type="dxa"/>
            <w:gridSpan w:val="2"/>
            <w:tcBorders>
              <w:top w:val="single" w:sz="4" w:space="0" w:color="auto"/>
              <w:bottom w:val="nil"/>
            </w:tcBorders>
            <w:shd w:val="clear" w:color="auto" w:fill="FFFFFF"/>
          </w:tcPr>
          <w:p w14:paraId="41EF12AE" w14:textId="77777777" w:rsidR="00284D7D" w:rsidRPr="00BC358A" w:rsidRDefault="00284D7D" w:rsidP="00BC358A">
            <w:pPr>
              <w:autoSpaceDE w:val="0"/>
              <w:autoSpaceDN w:val="0"/>
              <w:adjustRightInd w:val="0"/>
              <w:spacing w:after="0" w:line="240" w:lineRule="auto"/>
              <w:ind w:left="60" w:right="60"/>
              <w:jc w:val="center"/>
              <w:rPr>
                <w:rFonts w:ascii="Times New Roman" w:hAnsi="Times New Roman" w:cs="Times New Roman"/>
                <w:color w:val="000000" w:themeColor="text1"/>
              </w:rPr>
            </w:pPr>
            <w:r w:rsidRPr="00BC358A">
              <w:rPr>
                <w:rFonts w:ascii="Times New Roman" w:hAnsi="Times New Roman" w:cs="Times New Roman"/>
                <w:color w:val="000000" w:themeColor="text1"/>
              </w:rPr>
              <w:t>95% Confidence Interval</w:t>
            </w:r>
          </w:p>
        </w:tc>
      </w:tr>
      <w:tr w:rsidR="00284D7D" w:rsidRPr="00BC358A" w14:paraId="05C4CE8B" w14:textId="77777777" w:rsidTr="00BC358A">
        <w:trPr>
          <w:cantSplit/>
        </w:trPr>
        <w:tc>
          <w:tcPr>
            <w:tcW w:w="1539" w:type="dxa"/>
            <w:vMerge/>
            <w:tcBorders>
              <w:top w:val="nil"/>
              <w:bottom w:val="single" w:sz="4" w:space="0" w:color="auto"/>
            </w:tcBorders>
            <w:shd w:val="clear" w:color="auto" w:fill="FFFFFF"/>
          </w:tcPr>
          <w:p w14:paraId="74C443D8" w14:textId="77777777" w:rsidR="00284D7D" w:rsidRPr="00BC358A" w:rsidRDefault="00284D7D" w:rsidP="00BC358A">
            <w:pPr>
              <w:autoSpaceDE w:val="0"/>
              <w:autoSpaceDN w:val="0"/>
              <w:adjustRightInd w:val="0"/>
              <w:spacing w:after="0" w:line="240" w:lineRule="auto"/>
              <w:rPr>
                <w:rFonts w:ascii="Times New Roman" w:hAnsi="Times New Roman" w:cs="Times New Roman"/>
                <w:color w:val="000000" w:themeColor="text1"/>
              </w:rPr>
            </w:pPr>
          </w:p>
        </w:tc>
        <w:tc>
          <w:tcPr>
            <w:tcW w:w="1863" w:type="dxa"/>
            <w:vMerge/>
            <w:tcBorders>
              <w:top w:val="nil"/>
              <w:bottom w:val="single" w:sz="4" w:space="0" w:color="auto"/>
            </w:tcBorders>
            <w:shd w:val="clear" w:color="auto" w:fill="FFFFFF"/>
          </w:tcPr>
          <w:p w14:paraId="286BB9CB" w14:textId="77777777" w:rsidR="00284D7D" w:rsidRPr="00BC358A" w:rsidRDefault="00284D7D" w:rsidP="00BC358A">
            <w:pPr>
              <w:autoSpaceDE w:val="0"/>
              <w:autoSpaceDN w:val="0"/>
              <w:adjustRightInd w:val="0"/>
              <w:spacing w:after="0" w:line="240" w:lineRule="auto"/>
              <w:rPr>
                <w:rFonts w:ascii="Times New Roman" w:hAnsi="Times New Roman" w:cs="Times New Roman"/>
                <w:color w:val="000000" w:themeColor="text1"/>
              </w:rPr>
            </w:pPr>
          </w:p>
        </w:tc>
        <w:tc>
          <w:tcPr>
            <w:tcW w:w="1134" w:type="dxa"/>
            <w:vMerge/>
            <w:tcBorders>
              <w:top w:val="nil"/>
              <w:bottom w:val="single" w:sz="4" w:space="0" w:color="auto"/>
            </w:tcBorders>
            <w:shd w:val="clear" w:color="auto" w:fill="FFFFFF"/>
          </w:tcPr>
          <w:p w14:paraId="47C3720B" w14:textId="77777777" w:rsidR="00284D7D" w:rsidRPr="00BC358A" w:rsidRDefault="00284D7D" w:rsidP="00BC358A">
            <w:pPr>
              <w:autoSpaceDE w:val="0"/>
              <w:autoSpaceDN w:val="0"/>
              <w:adjustRightInd w:val="0"/>
              <w:spacing w:after="0" w:line="240" w:lineRule="auto"/>
              <w:rPr>
                <w:rFonts w:ascii="Times New Roman" w:hAnsi="Times New Roman" w:cs="Times New Roman"/>
                <w:color w:val="000000" w:themeColor="text1"/>
              </w:rPr>
            </w:pPr>
          </w:p>
        </w:tc>
        <w:tc>
          <w:tcPr>
            <w:tcW w:w="992" w:type="dxa"/>
            <w:vMerge/>
            <w:tcBorders>
              <w:top w:val="nil"/>
              <w:bottom w:val="single" w:sz="4" w:space="0" w:color="auto"/>
            </w:tcBorders>
            <w:shd w:val="clear" w:color="auto" w:fill="FFFFFF"/>
          </w:tcPr>
          <w:p w14:paraId="2FFAECE9" w14:textId="77777777" w:rsidR="00284D7D" w:rsidRPr="00BC358A" w:rsidRDefault="00284D7D" w:rsidP="00BC358A">
            <w:pPr>
              <w:autoSpaceDE w:val="0"/>
              <w:autoSpaceDN w:val="0"/>
              <w:adjustRightInd w:val="0"/>
              <w:spacing w:after="0" w:line="240" w:lineRule="auto"/>
              <w:rPr>
                <w:rFonts w:ascii="Times New Roman" w:hAnsi="Times New Roman" w:cs="Times New Roman"/>
                <w:color w:val="000000" w:themeColor="text1"/>
              </w:rPr>
            </w:pPr>
          </w:p>
        </w:tc>
        <w:tc>
          <w:tcPr>
            <w:tcW w:w="709" w:type="dxa"/>
            <w:vMerge/>
            <w:tcBorders>
              <w:top w:val="nil"/>
              <w:bottom w:val="single" w:sz="4" w:space="0" w:color="auto"/>
            </w:tcBorders>
            <w:shd w:val="clear" w:color="auto" w:fill="FFFFFF"/>
          </w:tcPr>
          <w:p w14:paraId="485F631D" w14:textId="77777777" w:rsidR="00284D7D" w:rsidRPr="00BC358A" w:rsidRDefault="00284D7D" w:rsidP="00BC358A">
            <w:pPr>
              <w:autoSpaceDE w:val="0"/>
              <w:autoSpaceDN w:val="0"/>
              <w:adjustRightInd w:val="0"/>
              <w:spacing w:after="0" w:line="240" w:lineRule="auto"/>
              <w:rPr>
                <w:rFonts w:ascii="Times New Roman" w:hAnsi="Times New Roman" w:cs="Times New Roman"/>
                <w:color w:val="000000" w:themeColor="text1"/>
              </w:rPr>
            </w:pPr>
          </w:p>
        </w:tc>
        <w:tc>
          <w:tcPr>
            <w:tcW w:w="1134" w:type="dxa"/>
            <w:tcBorders>
              <w:top w:val="nil"/>
              <w:bottom w:val="single" w:sz="4" w:space="0" w:color="auto"/>
            </w:tcBorders>
            <w:shd w:val="clear" w:color="auto" w:fill="FFFFFF"/>
          </w:tcPr>
          <w:p w14:paraId="0E6A196B" w14:textId="77777777" w:rsidR="00284D7D" w:rsidRPr="00BC358A" w:rsidRDefault="00284D7D" w:rsidP="00BC358A">
            <w:pPr>
              <w:autoSpaceDE w:val="0"/>
              <w:autoSpaceDN w:val="0"/>
              <w:adjustRightInd w:val="0"/>
              <w:spacing w:after="0" w:line="240" w:lineRule="auto"/>
              <w:ind w:left="60" w:right="60"/>
              <w:jc w:val="center"/>
              <w:rPr>
                <w:rFonts w:ascii="Times New Roman" w:hAnsi="Times New Roman" w:cs="Times New Roman"/>
                <w:color w:val="000000" w:themeColor="text1"/>
              </w:rPr>
            </w:pPr>
            <w:r w:rsidRPr="00BC358A">
              <w:rPr>
                <w:rFonts w:ascii="Times New Roman" w:hAnsi="Times New Roman" w:cs="Times New Roman"/>
                <w:color w:val="000000" w:themeColor="text1"/>
              </w:rPr>
              <w:t>Lower Bound</w:t>
            </w:r>
          </w:p>
        </w:tc>
        <w:tc>
          <w:tcPr>
            <w:tcW w:w="851" w:type="dxa"/>
            <w:tcBorders>
              <w:top w:val="nil"/>
              <w:bottom w:val="single" w:sz="4" w:space="0" w:color="auto"/>
            </w:tcBorders>
            <w:shd w:val="clear" w:color="auto" w:fill="FFFFFF"/>
          </w:tcPr>
          <w:p w14:paraId="175DD519" w14:textId="77777777" w:rsidR="00284D7D" w:rsidRPr="00BC358A" w:rsidRDefault="00284D7D" w:rsidP="00BC358A">
            <w:pPr>
              <w:autoSpaceDE w:val="0"/>
              <w:autoSpaceDN w:val="0"/>
              <w:adjustRightInd w:val="0"/>
              <w:spacing w:after="0" w:line="240" w:lineRule="auto"/>
              <w:ind w:left="60" w:right="60"/>
              <w:jc w:val="center"/>
              <w:rPr>
                <w:rFonts w:ascii="Times New Roman" w:hAnsi="Times New Roman" w:cs="Times New Roman"/>
                <w:color w:val="000000" w:themeColor="text1"/>
              </w:rPr>
            </w:pPr>
            <w:r w:rsidRPr="00BC358A">
              <w:rPr>
                <w:rFonts w:ascii="Times New Roman" w:hAnsi="Times New Roman" w:cs="Times New Roman"/>
                <w:color w:val="000000" w:themeColor="text1"/>
              </w:rPr>
              <w:t>Upper Bound</w:t>
            </w:r>
          </w:p>
        </w:tc>
      </w:tr>
      <w:tr w:rsidR="00284D7D" w:rsidRPr="00BC358A" w14:paraId="16EEE65E" w14:textId="77777777" w:rsidTr="00BC358A">
        <w:trPr>
          <w:cantSplit/>
        </w:trPr>
        <w:tc>
          <w:tcPr>
            <w:tcW w:w="1539" w:type="dxa"/>
            <w:vMerge w:val="restart"/>
            <w:tcBorders>
              <w:top w:val="single" w:sz="4" w:space="0" w:color="auto"/>
            </w:tcBorders>
            <w:shd w:val="clear" w:color="auto" w:fill="FFFFFF"/>
            <w:vAlign w:val="center"/>
          </w:tcPr>
          <w:p w14:paraId="6A344F49" w14:textId="77777777" w:rsidR="00284D7D" w:rsidRPr="00BC358A" w:rsidRDefault="00284D7D" w:rsidP="00BC358A">
            <w:pPr>
              <w:autoSpaceDE w:val="0"/>
              <w:autoSpaceDN w:val="0"/>
              <w:adjustRightInd w:val="0"/>
              <w:spacing w:after="0" w:line="240" w:lineRule="auto"/>
              <w:ind w:left="60" w:right="60"/>
              <w:rPr>
                <w:rFonts w:ascii="Times New Roman" w:hAnsi="Times New Roman" w:cs="Times New Roman"/>
                <w:color w:val="000000" w:themeColor="text1"/>
                <w:lang w:val="en-US"/>
              </w:rPr>
            </w:pPr>
            <w:r w:rsidRPr="00BC358A">
              <w:rPr>
                <w:rFonts w:ascii="Times New Roman" w:hAnsi="Times New Roman" w:cs="Times New Roman"/>
                <w:color w:val="000000" w:themeColor="text1"/>
                <w:lang w:val="en-US"/>
              </w:rPr>
              <w:t>Konvensional</w:t>
            </w:r>
          </w:p>
        </w:tc>
        <w:tc>
          <w:tcPr>
            <w:tcW w:w="1863" w:type="dxa"/>
            <w:tcBorders>
              <w:top w:val="single" w:sz="4" w:space="0" w:color="auto"/>
            </w:tcBorders>
            <w:shd w:val="clear" w:color="auto" w:fill="FFFFFF"/>
            <w:vAlign w:val="center"/>
          </w:tcPr>
          <w:p w14:paraId="73D28479" w14:textId="77777777" w:rsidR="00284D7D" w:rsidRPr="00BC358A" w:rsidRDefault="00284D7D" w:rsidP="00BC358A">
            <w:pPr>
              <w:autoSpaceDE w:val="0"/>
              <w:autoSpaceDN w:val="0"/>
              <w:adjustRightInd w:val="0"/>
              <w:spacing w:after="0" w:line="240" w:lineRule="auto"/>
              <w:ind w:left="60" w:right="60"/>
              <w:rPr>
                <w:rFonts w:ascii="Times New Roman" w:hAnsi="Times New Roman" w:cs="Times New Roman"/>
                <w:color w:val="000000" w:themeColor="text1"/>
              </w:rPr>
            </w:pPr>
            <w:r w:rsidRPr="00BC358A">
              <w:rPr>
                <w:rFonts w:ascii="Times New Roman" w:hAnsi="Times New Roman" w:cs="Times New Roman"/>
                <w:color w:val="000000" w:themeColor="text1"/>
              </w:rPr>
              <w:t>P</w:t>
            </w:r>
            <w:r w:rsidRPr="00BC358A">
              <w:rPr>
                <w:rFonts w:ascii="Times New Roman" w:hAnsi="Times New Roman" w:cs="Times New Roman"/>
                <w:color w:val="000000" w:themeColor="text1"/>
                <w:lang w:val="en-US"/>
              </w:rPr>
              <w:t>j</w:t>
            </w:r>
            <w:r w:rsidRPr="00BC358A">
              <w:rPr>
                <w:rFonts w:ascii="Times New Roman" w:hAnsi="Times New Roman" w:cs="Times New Roman"/>
                <w:color w:val="000000" w:themeColor="text1"/>
              </w:rPr>
              <w:t>BL</w:t>
            </w:r>
          </w:p>
        </w:tc>
        <w:tc>
          <w:tcPr>
            <w:tcW w:w="1134" w:type="dxa"/>
            <w:tcBorders>
              <w:top w:val="single" w:sz="4" w:space="0" w:color="auto"/>
            </w:tcBorders>
            <w:shd w:val="clear" w:color="auto" w:fill="FFFFFF"/>
          </w:tcPr>
          <w:p w14:paraId="6E3117CE"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-25.67</w:t>
            </w:r>
          </w:p>
        </w:tc>
        <w:tc>
          <w:tcPr>
            <w:tcW w:w="992" w:type="dxa"/>
            <w:tcBorders>
              <w:top w:val="single" w:sz="4" w:space="0" w:color="auto"/>
            </w:tcBorders>
            <w:shd w:val="clear" w:color="auto" w:fill="FFFFFF"/>
          </w:tcPr>
          <w:p w14:paraId="6C6B31CB"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2.810</w:t>
            </w:r>
          </w:p>
        </w:tc>
        <w:tc>
          <w:tcPr>
            <w:tcW w:w="709" w:type="dxa"/>
            <w:tcBorders>
              <w:top w:val="single" w:sz="4" w:space="0" w:color="auto"/>
            </w:tcBorders>
            <w:shd w:val="clear" w:color="auto" w:fill="FFFFFF"/>
          </w:tcPr>
          <w:p w14:paraId="6762319A"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.000</w:t>
            </w:r>
          </w:p>
        </w:tc>
        <w:tc>
          <w:tcPr>
            <w:tcW w:w="1134" w:type="dxa"/>
            <w:tcBorders>
              <w:top w:val="single" w:sz="4" w:space="0" w:color="auto"/>
            </w:tcBorders>
            <w:shd w:val="clear" w:color="auto" w:fill="FFFFFF"/>
          </w:tcPr>
          <w:p w14:paraId="3D15E0B3"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-32.40</w:t>
            </w:r>
          </w:p>
        </w:tc>
        <w:tc>
          <w:tcPr>
            <w:tcW w:w="851" w:type="dxa"/>
            <w:tcBorders>
              <w:top w:val="single" w:sz="4" w:space="0" w:color="auto"/>
            </w:tcBorders>
            <w:shd w:val="clear" w:color="auto" w:fill="FFFFFF"/>
          </w:tcPr>
          <w:p w14:paraId="0B5A0142"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-18.94</w:t>
            </w:r>
          </w:p>
        </w:tc>
      </w:tr>
      <w:tr w:rsidR="00284D7D" w:rsidRPr="00BC358A" w14:paraId="1FFBEF97" w14:textId="77777777" w:rsidTr="00BC358A">
        <w:trPr>
          <w:cantSplit/>
        </w:trPr>
        <w:tc>
          <w:tcPr>
            <w:tcW w:w="1539" w:type="dxa"/>
            <w:vMerge/>
            <w:shd w:val="clear" w:color="auto" w:fill="FFFFFF"/>
            <w:vAlign w:val="center"/>
          </w:tcPr>
          <w:p w14:paraId="66087020" w14:textId="77777777" w:rsidR="00284D7D" w:rsidRPr="00BC358A" w:rsidRDefault="00284D7D" w:rsidP="00BC358A">
            <w:pPr>
              <w:autoSpaceDE w:val="0"/>
              <w:autoSpaceDN w:val="0"/>
              <w:adjustRightInd w:val="0"/>
              <w:spacing w:after="0" w:line="240" w:lineRule="auto"/>
              <w:rPr>
                <w:rFonts w:ascii="Times New Roman" w:hAnsi="Times New Roman" w:cs="Times New Roman"/>
                <w:color w:val="000000" w:themeColor="text1"/>
              </w:rPr>
            </w:pPr>
          </w:p>
        </w:tc>
        <w:tc>
          <w:tcPr>
            <w:tcW w:w="1863" w:type="dxa"/>
            <w:shd w:val="clear" w:color="auto" w:fill="FFFFFF"/>
            <w:vAlign w:val="center"/>
          </w:tcPr>
          <w:p w14:paraId="6CC25C81" w14:textId="77777777" w:rsidR="00284D7D" w:rsidRPr="00BC358A" w:rsidRDefault="00284D7D" w:rsidP="00BC358A">
            <w:pPr>
              <w:autoSpaceDE w:val="0"/>
              <w:autoSpaceDN w:val="0"/>
              <w:adjustRightInd w:val="0"/>
              <w:spacing w:after="0" w:line="240" w:lineRule="auto"/>
              <w:ind w:left="60" w:right="60"/>
              <w:rPr>
                <w:rFonts w:ascii="Times New Roman" w:hAnsi="Times New Roman" w:cs="Times New Roman"/>
                <w:color w:val="000000" w:themeColor="text1"/>
                <w:lang w:val="en-US"/>
              </w:rPr>
            </w:pPr>
            <w:r w:rsidRPr="00BC358A">
              <w:rPr>
                <w:rFonts w:ascii="Times New Roman" w:hAnsi="Times New Roman" w:cs="Times New Roman"/>
                <w:color w:val="000000" w:themeColor="text1"/>
                <w:lang w:val="en-US"/>
              </w:rPr>
              <w:t>PjBL TPACK</w:t>
            </w:r>
          </w:p>
        </w:tc>
        <w:tc>
          <w:tcPr>
            <w:tcW w:w="1134" w:type="dxa"/>
            <w:shd w:val="clear" w:color="auto" w:fill="FFFFFF"/>
          </w:tcPr>
          <w:p w14:paraId="7763BBBE"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-27.00</w:t>
            </w:r>
          </w:p>
        </w:tc>
        <w:tc>
          <w:tcPr>
            <w:tcW w:w="992" w:type="dxa"/>
            <w:shd w:val="clear" w:color="auto" w:fill="FFFFFF"/>
          </w:tcPr>
          <w:p w14:paraId="48266408"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2.731</w:t>
            </w:r>
          </w:p>
        </w:tc>
        <w:tc>
          <w:tcPr>
            <w:tcW w:w="709" w:type="dxa"/>
            <w:shd w:val="clear" w:color="auto" w:fill="FFFFFF"/>
          </w:tcPr>
          <w:p w14:paraId="03D85210"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.000</w:t>
            </w:r>
          </w:p>
        </w:tc>
        <w:tc>
          <w:tcPr>
            <w:tcW w:w="1134" w:type="dxa"/>
            <w:shd w:val="clear" w:color="auto" w:fill="FFFFFF"/>
          </w:tcPr>
          <w:p w14:paraId="1CD0EA69"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-33.54</w:t>
            </w:r>
          </w:p>
        </w:tc>
        <w:tc>
          <w:tcPr>
            <w:tcW w:w="851" w:type="dxa"/>
            <w:shd w:val="clear" w:color="auto" w:fill="FFFFFF"/>
          </w:tcPr>
          <w:p w14:paraId="15BD7346"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-20.46</w:t>
            </w:r>
          </w:p>
        </w:tc>
      </w:tr>
      <w:tr w:rsidR="00284D7D" w:rsidRPr="00BC358A" w14:paraId="4A5433A9" w14:textId="77777777" w:rsidTr="00BC358A">
        <w:trPr>
          <w:cantSplit/>
        </w:trPr>
        <w:tc>
          <w:tcPr>
            <w:tcW w:w="1539" w:type="dxa"/>
            <w:vMerge w:val="restart"/>
            <w:shd w:val="clear" w:color="auto" w:fill="FFFFFF"/>
            <w:vAlign w:val="center"/>
          </w:tcPr>
          <w:p w14:paraId="1F233F50" w14:textId="77777777" w:rsidR="00284D7D" w:rsidRPr="00BC358A" w:rsidRDefault="00284D7D" w:rsidP="00BC358A">
            <w:pPr>
              <w:autoSpaceDE w:val="0"/>
              <w:autoSpaceDN w:val="0"/>
              <w:adjustRightInd w:val="0"/>
              <w:spacing w:after="0" w:line="240" w:lineRule="auto"/>
              <w:ind w:left="60" w:right="60"/>
              <w:rPr>
                <w:rFonts w:ascii="Times New Roman" w:hAnsi="Times New Roman" w:cs="Times New Roman"/>
                <w:color w:val="000000" w:themeColor="text1"/>
                <w:lang w:val="en-US"/>
              </w:rPr>
            </w:pPr>
            <w:r w:rsidRPr="00BC358A">
              <w:rPr>
                <w:rFonts w:ascii="Times New Roman" w:hAnsi="Times New Roman" w:cs="Times New Roman"/>
                <w:color w:val="000000" w:themeColor="text1"/>
                <w:lang w:val="en-US"/>
              </w:rPr>
              <w:t>PjBL</w:t>
            </w:r>
          </w:p>
        </w:tc>
        <w:tc>
          <w:tcPr>
            <w:tcW w:w="1863" w:type="dxa"/>
            <w:shd w:val="clear" w:color="auto" w:fill="FFFFFF"/>
            <w:vAlign w:val="center"/>
          </w:tcPr>
          <w:p w14:paraId="2640902B" w14:textId="77777777" w:rsidR="00284D7D" w:rsidRPr="00BC358A" w:rsidRDefault="00284D7D" w:rsidP="00BC358A">
            <w:pPr>
              <w:autoSpaceDE w:val="0"/>
              <w:autoSpaceDN w:val="0"/>
              <w:adjustRightInd w:val="0"/>
              <w:spacing w:after="0" w:line="240" w:lineRule="auto"/>
              <w:ind w:left="60" w:right="60"/>
              <w:rPr>
                <w:rFonts w:ascii="Times New Roman" w:hAnsi="Times New Roman" w:cs="Times New Roman"/>
                <w:color w:val="000000" w:themeColor="text1"/>
                <w:lang w:val="en-US"/>
              </w:rPr>
            </w:pPr>
            <w:r w:rsidRPr="00BC358A">
              <w:rPr>
                <w:rFonts w:ascii="Times New Roman" w:hAnsi="Times New Roman" w:cs="Times New Roman"/>
                <w:color w:val="000000" w:themeColor="text1"/>
                <w:lang w:val="en-US"/>
              </w:rPr>
              <w:t>Konvensional</w:t>
            </w:r>
          </w:p>
        </w:tc>
        <w:tc>
          <w:tcPr>
            <w:tcW w:w="1134" w:type="dxa"/>
            <w:shd w:val="clear" w:color="auto" w:fill="FFFFFF"/>
          </w:tcPr>
          <w:p w14:paraId="15E78CA1"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25.67</w:t>
            </w:r>
          </w:p>
        </w:tc>
        <w:tc>
          <w:tcPr>
            <w:tcW w:w="992" w:type="dxa"/>
            <w:shd w:val="clear" w:color="auto" w:fill="FFFFFF"/>
          </w:tcPr>
          <w:p w14:paraId="6F0AA925"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2.810</w:t>
            </w:r>
          </w:p>
        </w:tc>
        <w:tc>
          <w:tcPr>
            <w:tcW w:w="709" w:type="dxa"/>
            <w:shd w:val="clear" w:color="auto" w:fill="FFFFFF"/>
          </w:tcPr>
          <w:p w14:paraId="0707D42D"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.000</w:t>
            </w:r>
          </w:p>
        </w:tc>
        <w:tc>
          <w:tcPr>
            <w:tcW w:w="1134" w:type="dxa"/>
            <w:shd w:val="clear" w:color="auto" w:fill="FFFFFF"/>
          </w:tcPr>
          <w:p w14:paraId="52636CD5"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18.94</w:t>
            </w:r>
          </w:p>
        </w:tc>
        <w:tc>
          <w:tcPr>
            <w:tcW w:w="851" w:type="dxa"/>
            <w:shd w:val="clear" w:color="auto" w:fill="FFFFFF"/>
          </w:tcPr>
          <w:p w14:paraId="4B5300D8"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32.40</w:t>
            </w:r>
          </w:p>
        </w:tc>
      </w:tr>
      <w:tr w:rsidR="00284D7D" w:rsidRPr="00BC358A" w14:paraId="7A7C2EA4" w14:textId="77777777" w:rsidTr="00BC358A">
        <w:trPr>
          <w:cantSplit/>
        </w:trPr>
        <w:tc>
          <w:tcPr>
            <w:tcW w:w="1539" w:type="dxa"/>
            <w:vMerge/>
            <w:shd w:val="clear" w:color="auto" w:fill="FFFFFF"/>
            <w:vAlign w:val="center"/>
          </w:tcPr>
          <w:p w14:paraId="1B4EC864" w14:textId="77777777" w:rsidR="00284D7D" w:rsidRPr="00BC358A" w:rsidRDefault="00284D7D" w:rsidP="00BC358A">
            <w:pPr>
              <w:autoSpaceDE w:val="0"/>
              <w:autoSpaceDN w:val="0"/>
              <w:adjustRightInd w:val="0"/>
              <w:spacing w:after="0" w:line="240" w:lineRule="auto"/>
              <w:rPr>
                <w:rFonts w:ascii="Times New Roman" w:hAnsi="Times New Roman" w:cs="Times New Roman"/>
                <w:color w:val="000000" w:themeColor="text1"/>
              </w:rPr>
            </w:pPr>
          </w:p>
        </w:tc>
        <w:tc>
          <w:tcPr>
            <w:tcW w:w="1863" w:type="dxa"/>
            <w:shd w:val="clear" w:color="auto" w:fill="FFFFFF"/>
            <w:vAlign w:val="center"/>
          </w:tcPr>
          <w:p w14:paraId="386A70AE" w14:textId="77777777" w:rsidR="00284D7D" w:rsidRPr="00BC358A" w:rsidRDefault="00284D7D" w:rsidP="00BC358A">
            <w:pPr>
              <w:autoSpaceDE w:val="0"/>
              <w:autoSpaceDN w:val="0"/>
              <w:adjustRightInd w:val="0"/>
              <w:spacing w:after="0" w:line="240" w:lineRule="auto"/>
              <w:ind w:left="60" w:right="60"/>
              <w:rPr>
                <w:rFonts w:ascii="Times New Roman" w:hAnsi="Times New Roman" w:cs="Times New Roman"/>
                <w:color w:val="000000" w:themeColor="text1"/>
                <w:lang w:val="en-US"/>
              </w:rPr>
            </w:pPr>
            <w:r w:rsidRPr="00BC358A">
              <w:rPr>
                <w:rFonts w:ascii="Times New Roman" w:hAnsi="Times New Roman" w:cs="Times New Roman"/>
                <w:color w:val="000000" w:themeColor="text1"/>
                <w:lang w:val="en-US"/>
              </w:rPr>
              <w:t>PjBL</w:t>
            </w:r>
          </w:p>
        </w:tc>
        <w:tc>
          <w:tcPr>
            <w:tcW w:w="1134" w:type="dxa"/>
            <w:shd w:val="clear" w:color="auto" w:fill="FFFFFF"/>
          </w:tcPr>
          <w:p w14:paraId="6671A092"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-1.33</w:t>
            </w:r>
          </w:p>
        </w:tc>
        <w:tc>
          <w:tcPr>
            <w:tcW w:w="992" w:type="dxa"/>
            <w:shd w:val="clear" w:color="auto" w:fill="FFFFFF"/>
          </w:tcPr>
          <w:p w14:paraId="3029E751"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2.731</w:t>
            </w:r>
          </w:p>
        </w:tc>
        <w:tc>
          <w:tcPr>
            <w:tcW w:w="709" w:type="dxa"/>
            <w:shd w:val="clear" w:color="auto" w:fill="FFFFFF"/>
          </w:tcPr>
          <w:p w14:paraId="529BE5F1"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.877</w:t>
            </w:r>
          </w:p>
        </w:tc>
        <w:tc>
          <w:tcPr>
            <w:tcW w:w="1134" w:type="dxa"/>
            <w:shd w:val="clear" w:color="auto" w:fill="FFFFFF"/>
          </w:tcPr>
          <w:p w14:paraId="41D12E62"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-7.87</w:t>
            </w:r>
          </w:p>
        </w:tc>
        <w:tc>
          <w:tcPr>
            <w:tcW w:w="851" w:type="dxa"/>
            <w:shd w:val="clear" w:color="auto" w:fill="FFFFFF"/>
          </w:tcPr>
          <w:p w14:paraId="10ED4BA8"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5.21</w:t>
            </w:r>
          </w:p>
        </w:tc>
      </w:tr>
      <w:tr w:rsidR="00284D7D" w:rsidRPr="00BC358A" w14:paraId="1C327837" w14:textId="77777777" w:rsidTr="00BC358A">
        <w:trPr>
          <w:cantSplit/>
        </w:trPr>
        <w:tc>
          <w:tcPr>
            <w:tcW w:w="1539" w:type="dxa"/>
            <w:vMerge w:val="restart"/>
            <w:shd w:val="clear" w:color="auto" w:fill="FFFFFF"/>
            <w:vAlign w:val="center"/>
          </w:tcPr>
          <w:p w14:paraId="091635C7" w14:textId="77777777" w:rsidR="00284D7D" w:rsidRPr="00BC358A" w:rsidRDefault="00284D7D" w:rsidP="00BC358A">
            <w:pPr>
              <w:autoSpaceDE w:val="0"/>
              <w:autoSpaceDN w:val="0"/>
              <w:adjustRightInd w:val="0"/>
              <w:spacing w:after="0" w:line="240" w:lineRule="auto"/>
              <w:ind w:left="60" w:right="60"/>
              <w:rPr>
                <w:rFonts w:ascii="Times New Roman" w:hAnsi="Times New Roman" w:cs="Times New Roman"/>
                <w:color w:val="000000" w:themeColor="text1"/>
                <w:lang w:val="en-US"/>
              </w:rPr>
            </w:pPr>
            <w:r w:rsidRPr="00BC358A">
              <w:rPr>
                <w:rFonts w:ascii="Times New Roman" w:hAnsi="Times New Roman" w:cs="Times New Roman"/>
                <w:color w:val="000000" w:themeColor="text1"/>
                <w:lang w:val="en-US"/>
              </w:rPr>
              <w:t>PjBL TPACK</w:t>
            </w:r>
          </w:p>
        </w:tc>
        <w:tc>
          <w:tcPr>
            <w:tcW w:w="1863" w:type="dxa"/>
            <w:shd w:val="clear" w:color="auto" w:fill="FFFFFF"/>
            <w:vAlign w:val="center"/>
          </w:tcPr>
          <w:p w14:paraId="3419D1DC" w14:textId="77777777" w:rsidR="00284D7D" w:rsidRPr="00BC358A" w:rsidRDefault="00284D7D" w:rsidP="00BC358A">
            <w:pPr>
              <w:autoSpaceDE w:val="0"/>
              <w:autoSpaceDN w:val="0"/>
              <w:adjustRightInd w:val="0"/>
              <w:spacing w:after="0" w:line="240" w:lineRule="auto"/>
              <w:ind w:left="60" w:right="60"/>
              <w:rPr>
                <w:rFonts w:ascii="Times New Roman" w:hAnsi="Times New Roman" w:cs="Times New Roman"/>
                <w:color w:val="000000" w:themeColor="text1"/>
                <w:lang w:val="en-US"/>
              </w:rPr>
            </w:pPr>
            <w:r w:rsidRPr="00BC358A">
              <w:rPr>
                <w:rFonts w:ascii="Times New Roman" w:hAnsi="Times New Roman" w:cs="Times New Roman"/>
                <w:color w:val="000000" w:themeColor="text1"/>
                <w:lang w:val="en-US"/>
              </w:rPr>
              <w:t>Konvensional</w:t>
            </w:r>
          </w:p>
        </w:tc>
        <w:tc>
          <w:tcPr>
            <w:tcW w:w="1134" w:type="dxa"/>
            <w:shd w:val="clear" w:color="auto" w:fill="FFFFFF"/>
          </w:tcPr>
          <w:p w14:paraId="5D94B219"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27.00</w:t>
            </w:r>
          </w:p>
        </w:tc>
        <w:tc>
          <w:tcPr>
            <w:tcW w:w="992" w:type="dxa"/>
            <w:shd w:val="clear" w:color="auto" w:fill="FFFFFF"/>
          </w:tcPr>
          <w:p w14:paraId="2C81465F"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2.731</w:t>
            </w:r>
          </w:p>
        </w:tc>
        <w:tc>
          <w:tcPr>
            <w:tcW w:w="709" w:type="dxa"/>
            <w:shd w:val="clear" w:color="auto" w:fill="FFFFFF"/>
          </w:tcPr>
          <w:p w14:paraId="76756374"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.000</w:t>
            </w:r>
          </w:p>
        </w:tc>
        <w:tc>
          <w:tcPr>
            <w:tcW w:w="1134" w:type="dxa"/>
            <w:shd w:val="clear" w:color="auto" w:fill="FFFFFF"/>
          </w:tcPr>
          <w:p w14:paraId="10755B25"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20.46</w:t>
            </w:r>
          </w:p>
        </w:tc>
        <w:tc>
          <w:tcPr>
            <w:tcW w:w="851" w:type="dxa"/>
            <w:shd w:val="clear" w:color="auto" w:fill="FFFFFF"/>
          </w:tcPr>
          <w:p w14:paraId="0136539E"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33.54</w:t>
            </w:r>
          </w:p>
        </w:tc>
      </w:tr>
      <w:tr w:rsidR="00284D7D" w:rsidRPr="00BC358A" w14:paraId="70E60CE0" w14:textId="77777777" w:rsidTr="00BC358A">
        <w:trPr>
          <w:cantSplit/>
        </w:trPr>
        <w:tc>
          <w:tcPr>
            <w:tcW w:w="1539" w:type="dxa"/>
            <w:vMerge/>
            <w:shd w:val="clear" w:color="auto" w:fill="FFFFFF"/>
            <w:vAlign w:val="center"/>
          </w:tcPr>
          <w:p w14:paraId="573AA913" w14:textId="77777777" w:rsidR="00284D7D" w:rsidRPr="00BC358A" w:rsidRDefault="00284D7D" w:rsidP="00BC358A">
            <w:pPr>
              <w:autoSpaceDE w:val="0"/>
              <w:autoSpaceDN w:val="0"/>
              <w:adjustRightInd w:val="0"/>
              <w:spacing w:after="0" w:line="240" w:lineRule="auto"/>
              <w:rPr>
                <w:rFonts w:ascii="Times New Roman" w:hAnsi="Times New Roman" w:cs="Times New Roman"/>
                <w:color w:val="000000" w:themeColor="text1"/>
              </w:rPr>
            </w:pPr>
          </w:p>
        </w:tc>
        <w:tc>
          <w:tcPr>
            <w:tcW w:w="1863" w:type="dxa"/>
            <w:shd w:val="clear" w:color="auto" w:fill="FFFFFF"/>
            <w:vAlign w:val="center"/>
          </w:tcPr>
          <w:p w14:paraId="0075341B" w14:textId="77777777" w:rsidR="00284D7D" w:rsidRPr="00BC358A" w:rsidRDefault="00284D7D" w:rsidP="00BC358A">
            <w:pPr>
              <w:autoSpaceDE w:val="0"/>
              <w:autoSpaceDN w:val="0"/>
              <w:adjustRightInd w:val="0"/>
              <w:spacing w:after="0" w:line="240" w:lineRule="auto"/>
              <w:ind w:left="60" w:right="60"/>
              <w:rPr>
                <w:rFonts w:ascii="Times New Roman" w:hAnsi="Times New Roman" w:cs="Times New Roman"/>
                <w:color w:val="000000" w:themeColor="text1"/>
              </w:rPr>
            </w:pPr>
            <w:r w:rsidRPr="00BC358A">
              <w:rPr>
                <w:rFonts w:ascii="Times New Roman" w:hAnsi="Times New Roman" w:cs="Times New Roman"/>
                <w:color w:val="000000" w:themeColor="text1"/>
              </w:rPr>
              <w:t>P</w:t>
            </w:r>
            <w:r w:rsidRPr="00BC358A">
              <w:rPr>
                <w:rFonts w:ascii="Times New Roman" w:hAnsi="Times New Roman" w:cs="Times New Roman"/>
                <w:color w:val="000000" w:themeColor="text1"/>
                <w:lang w:val="en-US"/>
              </w:rPr>
              <w:t>j</w:t>
            </w:r>
            <w:r w:rsidRPr="00BC358A">
              <w:rPr>
                <w:rFonts w:ascii="Times New Roman" w:hAnsi="Times New Roman" w:cs="Times New Roman"/>
                <w:color w:val="000000" w:themeColor="text1"/>
              </w:rPr>
              <w:t>BL</w:t>
            </w:r>
          </w:p>
        </w:tc>
        <w:tc>
          <w:tcPr>
            <w:tcW w:w="1134" w:type="dxa"/>
            <w:shd w:val="clear" w:color="auto" w:fill="FFFFFF"/>
          </w:tcPr>
          <w:p w14:paraId="2B5CA4C9"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1.33</w:t>
            </w:r>
          </w:p>
        </w:tc>
        <w:tc>
          <w:tcPr>
            <w:tcW w:w="992" w:type="dxa"/>
            <w:shd w:val="clear" w:color="auto" w:fill="FFFFFF"/>
          </w:tcPr>
          <w:p w14:paraId="1C2A769C"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2.731</w:t>
            </w:r>
          </w:p>
        </w:tc>
        <w:tc>
          <w:tcPr>
            <w:tcW w:w="709" w:type="dxa"/>
            <w:shd w:val="clear" w:color="auto" w:fill="FFFFFF"/>
          </w:tcPr>
          <w:p w14:paraId="2414F782"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.877</w:t>
            </w:r>
          </w:p>
        </w:tc>
        <w:tc>
          <w:tcPr>
            <w:tcW w:w="1134" w:type="dxa"/>
            <w:shd w:val="clear" w:color="auto" w:fill="FFFFFF"/>
          </w:tcPr>
          <w:p w14:paraId="5367F43B"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-5.21</w:t>
            </w:r>
          </w:p>
        </w:tc>
        <w:tc>
          <w:tcPr>
            <w:tcW w:w="851" w:type="dxa"/>
            <w:shd w:val="clear" w:color="auto" w:fill="FFFFFF"/>
          </w:tcPr>
          <w:p w14:paraId="56114DE4" w14:textId="77777777" w:rsidR="00284D7D" w:rsidRPr="00BC358A" w:rsidRDefault="00284D7D" w:rsidP="00BC358A">
            <w:pPr>
              <w:autoSpaceDE w:val="0"/>
              <w:autoSpaceDN w:val="0"/>
              <w:adjustRightInd w:val="0"/>
              <w:spacing w:after="0" w:line="240" w:lineRule="auto"/>
              <w:ind w:left="60" w:right="60"/>
              <w:jc w:val="right"/>
              <w:rPr>
                <w:rFonts w:ascii="Times New Roman" w:hAnsi="Times New Roman" w:cs="Times New Roman"/>
                <w:color w:val="000000" w:themeColor="text1"/>
              </w:rPr>
            </w:pPr>
            <w:r w:rsidRPr="00BC358A">
              <w:rPr>
                <w:rFonts w:ascii="Times New Roman" w:hAnsi="Times New Roman" w:cs="Times New Roman"/>
                <w:bCs/>
                <w:color w:val="010205"/>
                <w:lang w:val="en-US"/>
              </w:rPr>
              <w:t>7.87</w:t>
            </w:r>
          </w:p>
        </w:tc>
      </w:tr>
    </w:tbl>
    <w:p w14:paraId="4488E08A" w14:textId="58CE6F41" w:rsidR="00284D7D" w:rsidRPr="00961FBD" w:rsidRDefault="00284D7D" w:rsidP="00961FBD">
      <w:pPr>
        <w:autoSpaceDE w:val="0"/>
        <w:autoSpaceDN w:val="0"/>
        <w:adjustRightInd w:val="0"/>
        <w:spacing w:before="240" w:line="240" w:lineRule="auto"/>
        <w:jc w:val="both"/>
        <w:rPr>
          <w:rFonts w:ascii="Times New Roman" w:hAnsi="Times New Roman" w:cs="Times New Roman"/>
          <w:color w:val="000000" w:themeColor="text1"/>
          <w:sz w:val="24"/>
          <w:szCs w:val="24"/>
        </w:rPr>
      </w:pPr>
      <w:r w:rsidRPr="00961FBD">
        <w:rPr>
          <w:rFonts w:ascii="Times New Roman" w:hAnsi="Times New Roman" w:cs="Times New Roman"/>
          <w:color w:val="000000" w:themeColor="text1"/>
          <w:sz w:val="24"/>
          <w:szCs w:val="24"/>
        </w:rPr>
        <w:t xml:space="preserve">Berdasarkan tabel </w:t>
      </w:r>
      <w:r w:rsidRPr="00961FBD">
        <w:rPr>
          <w:rFonts w:ascii="Times New Roman" w:hAnsi="Times New Roman" w:cs="Times New Roman"/>
          <w:color w:val="000000" w:themeColor="text1"/>
          <w:sz w:val="24"/>
          <w:szCs w:val="24"/>
          <w:lang w:val="en-US"/>
        </w:rPr>
        <w:t>hasil uji Tukey maka</w:t>
      </w:r>
      <w:r w:rsidRPr="00961FBD">
        <w:rPr>
          <w:rFonts w:ascii="Times New Roman" w:hAnsi="Times New Roman" w:cs="Times New Roman"/>
          <w:color w:val="000000" w:themeColor="text1"/>
          <w:sz w:val="24"/>
          <w:szCs w:val="24"/>
        </w:rPr>
        <w:t xml:space="preserve"> dapat disimpulkan </w:t>
      </w:r>
      <w:r w:rsidRPr="00961FBD">
        <w:rPr>
          <w:rFonts w:ascii="Times New Roman" w:hAnsi="Times New Roman" w:cs="Times New Roman"/>
          <w:color w:val="000000" w:themeColor="text1"/>
          <w:sz w:val="24"/>
          <w:szCs w:val="24"/>
          <w:lang w:val="en-US"/>
        </w:rPr>
        <w:t xml:space="preserve">beberapa kesimpulan </w:t>
      </w:r>
      <w:r w:rsidRPr="00961FBD">
        <w:rPr>
          <w:rFonts w:ascii="Times New Roman" w:hAnsi="Times New Roman" w:cs="Times New Roman"/>
          <w:color w:val="000000" w:themeColor="text1"/>
          <w:sz w:val="24"/>
          <w:szCs w:val="24"/>
        </w:rPr>
        <w:t>bah</w:t>
      </w:r>
      <w:r w:rsidR="008928F4">
        <w:rPr>
          <w:rFonts w:ascii="Times New Roman" w:hAnsi="Times New Roman" w:cs="Times New Roman"/>
          <w:color w:val="000000" w:themeColor="text1"/>
          <w:sz w:val="24"/>
          <w:szCs w:val="24"/>
        </w:rPr>
        <w:t>wa:</w:t>
      </w:r>
    </w:p>
    <w:p w14:paraId="521AEF04" w14:textId="77777777" w:rsidR="00284D7D" w:rsidRPr="00961FBD" w:rsidRDefault="00284D7D" w:rsidP="00961FBD">
      <w:pPr>
        <w:pStyle w:val="ListParagraph"/>
        <w:numPr>
          <w:ilvl w:val="0"/>
          <w:numId w:val="4"/>
        </w:numPr>
        <w:autoSpaceDE w:val="0"/>
        <w:autoSpaceDN w:val="0"/>
        <w:adjustRightInd w:val="0"/>
        <w:spacing w:after="0" w:line="240" w:lineRule="auto"/>
        <w:ind w:left="360"/>
        <w:rPr>
          <w:rFonts w:ascii="Times New Roman" w:hAnsi="Times New Roman"/>
          <w:color w:val="000000" w:themeColor="text1"/>
          <w:sz w:val="24"/>
          <w:szCs w:val="24"/>
        </w:rPr>
      </w:pPr>
      <w:r w:rsidRPr="00961FBD">
        <w:rPr>
          <w:rFonts w:ascii="Times New Roman" w:hAnsi="Times New Roman"/>
          <w:color w:val="000000" w:themeColor="text1"/>
          <w:sz w:val="24"/>
          <w:szCs w:val="24"/>
        </w:rPr>
        <w:t xml:space="preserve">Rata-rata hasil </w:t>
      </w:r>
      <w:r w:rsidRPr="00961FBD">
        <w:rPr>
          <w:rFonts w:ascii="Times New Roman" w:hAnsi="Times New Roman"/>
          <w:i/>
          <w:color w:val="000000" w:themeColor="text1"/>
          <w:sz w:val="24"/>
          <w:szCs w:val="24"/>
        </w:rPr>
        <w:t>post-test</w:t>
      </w:r>
      <w:r w:rsidRPr="00961FBD">
        <w:rPr>
          <w:rFonts w:ascii="Times New Roman" w:hAnsi="Times New Roman"/>
          <w:color w:val="000000" w:themeColor="text1"/>
          <w:sz w:val="24"/>
          <w:szCs w:val="24"/>
        </w:rPr>
        <w:t xml:space="preserve"> siswa yang diajarkan dengan pembelajaran PjBL dan konvensional memiliki perbedaan sebesar </w:t>
      </w:r>
      <w:r w:rsidRPr="00961FBD">
        <w:rPr>
          <w:rFonts w:ascii="Times New Roman" w:hAnsi="Times New Roman"/>
          <w:color w:val="000000" w:themeColor="text1"/>
          <w:sz w:val="24"/>
          <w:szCs w:val="24"/>
          <w:lang w:val="en-US"/>
        </w:rPr>
        <w:t>25,67</w:t>
      </w:r>
      <w:r w:rsidRPr="00961FBD">
        <w:rPr>
          <w:rFonts w:ascii="Times New Roman" w:hAnsi="Times New Roman"/>
          <w:color w:val="000000" w:themeColor="text1"/>
          <w:sz w:val="24"/>
          <w:szCs w:val="24"/>
        </w:rPr>
        <w:t xml:space="preserve"> dimana kemampuan pemecahan masalah siswa yang diajarkan dengan PjBL lebih besar </w:t>
      </w:r>
      <w:r w:rsidRPr="00961FBD">
        <w:rPr>
          <w:rFonts w:ascii="Times New Roman" w:hAnsi="Times New Roman"/>
          <w:color w:val="000000" w:themeColor="text1"/>
          <w:sz w:val="24"/>
          <w:szCs w:val="24"/>
          <w:lang w:val="en-US"/>
        </w:rPr>
        <w:t>25,67</w:t>
      </w:r>
      <w:r w:rsidRPr="00961FBD">
        <w:rPr>
          <w:rFonts w:ascii="Times New Roman" w:hAnsi="Times New Roman"/>
          <w:color w:val="000000" w:themeColor="text1"/>
          <w:sz w:val="24"/>
          <w:szCs w:val="24"/>
        </w:rPr>
        <w:t xml:space="preserve"> poin daripada kemampuan pemecahan masalah siswa yang diajarkan dengan </w:t>
      </w:r>
      <w:r w:rsidRPr="00961FBD">
        <w:rPr>
          <w:rFonts w:ascii="Times New Roman" w:hAnsi="Times New Roman"/>
          <w:color w:val="000000" w:themeColor="text1"/>
          <w:sz w:val="24"/>
          <w:szCs w:val="24"/>
          <w:lang w:val="en-US"/>
        </w:rPr>
        <w:t>model pembelajaran konvensional</w:t>
      </w:r>
      <w:r w:rsidRPr="00961FBD">
        <w:rPr>
          <w:rFonts w:ascii="Times New Roman" w:hAnsi="Times New Roman"/>
          <w:color w:val="000000" w:themeColor="text1"/>
          <w:sz w:val="24"/>
          <w:szCs w:val="24"/>
        </w:rPr>
        <w:t>.</w:t>
      </w:r>
    </w:p>
    <w:p w14:paraId="6E5040F8" w14:textId="77777777" w:rsidR="00284D7D" w:rsidRPr="00961FBD" w:rsidRDefault="00284D7D" w:rsidP="00961FBD">
      <w:pPr>
        <w:pStyle w:val="ListParagraph"/>
        <w:numPr>
          <w:ilvl w:val="0"/>
          <w:numId w:val="4"/>
        </w:numPr>
        <w:autoSpaceDE w:val="0"/>
        <w:autoSpaceDN w:val="0"/>
        <w:adjustRightInd w:val="0"/>
        <w:spacing w:after="0" w:line="240" w:lineRule="auto"/>
        <w:ind w:left="360"/>
        <w:rPr>
          <w:rFonts w:ascii="Times New Roman" w:hAnsi="Times New Roman"/>
          <w:color w:val="000000" w:themeColor="text1"/>
          <w:sz w:val="24"/>
          <w:szCs w:val="24"/>
        </w:rPr>
      </w:pPr>
      <w:r w:rsidRPr="00961FBD">
        <w:rPr>
          <w:rFonts w:ascii="Times New Roman" w:hAnsi="Times New Roman"/>
          <w:color w:val="000000" w:themeColor="text1"/>
          <w:sz w:val="24"/>
          <w:szCs w:val="24"/>
        </w:rPr>
        <w:t xml:space="preserve">Rata-rata hasil </w:t>
      </w:r>
      <w:r w:rsidRPr="00961FBD">
        <w:rPr>
          <w:rFonts w:ascii="Times New Roman" w:hAnsi="Times New Roman"/>
          <w:i/>
          <w:color w:val="000000" w:themeColor="text1"/>
          <w:sz w:val="24"/>
          <w:szCs w:val="24"/>
        </w:rPr>
        <w:t>post-test</w:t>
      </w:r>
      <w:r w:rsidRPr="00961FBD">
        <w:rPr>
          <w:rFonts w:ascii="Times New Roman" w:hAnsi="Times New Roman"/>
          <w:color w:val="000000" w:themeColor="text1"/>
          <w:sz w:val="24"/>
          <w:szCs w:val="24"/>
        </w:rPr>
        <w:t xml:space="preserve"> siswa yang diajarkan dengan pembelajaran PBL </w:t>
      </w:r>
      <w:r w:rsidRPr="00961FBD">
        <w:rPr>
          <w:rFonts w:ascii="Times New Roman" w:hAnsi="Times New Roman"/>
          <w:color w:val="000000" w:themeColor="text1"/>
          <w:sz w:val="24"/>
          <w:szCs w:val="24"/>
          <w:lang w:val="en-US"/>
        </w:rPr>
        <w:t xml:space="preserve">berbasis TPACK </w:t>
      </w:r>
      <w:r w:rsidRPr="00961FBD">
        <w:rPr>
          <w:rFonts w:ascii="Times New Roman" w:hAnsi="Times New Roman"/>
          <w:color w:val="000000" w:themeColor="text1"/>
          <w:sz w:val="24"/>
          <w:szCs w:val="24"/>
        </w:rPr>
        <w:t xml:space="preserve">dan konvensional memiliki perbedaan sebesar </w:t>
      </w:r>
      <w:r w:rsidRPr="00961FBD">
        <w:rPr>
          <w:rFonts w:ascii="Times New Roman" w:hAnsi="Times New Roman"/>
          <w:color w:val="000000" w:themeColor="text1"/>
          <w:sz w:val="24"/>
          <w:szCs w:val="24"/>
          <w:lang w:val="en-US"/>
        </w:rPr>
        <w:t xml:space="preserve">27 </w:t>
      </w:r>
      <w:r w:rsidRPr="00961FBD">
        <w:rPr>
          <w:rFonts w:ascii="Times New Roman" w:hAnsi="Times New Roman"/>
          <w:color w:val="000000" w:themeColor="text1"/>
          <w:sz w:val="24"/>
          <w:szCs w:val="24"/>
        </w:rPr>
        <w:t>dimana kemampuan pemecahan masalah siswa yang diajarkan dengan PBL</w:t>
      </w:r>
      <w:r w:rsidRPr="00961FBD">
        <w:rPr>
          <w:rFonts w:ascii="Times New Roman" w:hAnsi="Times New Roman"/>
          <w:color w:val="000000" w:themeColor="text1"/>
          <w:sz w:val="24"/>
          <w:szCs w:val="24"/>
          <w:lang w:val="en-US"/>
        </w:rPr>
        <w:t xml:space="preserve"> berbasis TPACK</w:t>
      </w:r>
      <w:r w:rsidRPr="00961FBD">
        <w:rPr>
          <w:rFonts w:ascii="Times New Roman" w:hAnsi="Times New Roman"/>
          <w:color w:val="000000" w:themeColor="text1"/>
          <w:sz w:val="24"/>
          <w:szCs w:val="24"/>
        </w:rPr>
        <w:t xml:space="preserve"> lebih besar </w:t>
      </w:r>
      <w:r w:rsidRPr="00961FBD">
        <w:rPr>
          <w:rFonts w:ascii="Times New Roman" w:hAnsi="Times New Roman"/>
          <w:color w:val="000000" w:themeColor="text1"/>
          <w:sz w:val="24"/>
          <w:szCs w:val="24"/>
          <w:lang w:val="en-US"/>
        </w:rPr>
        <w:t xml:space="preserve">27 </w:t>
      </w:r>
      <w:r w:rsidRPr="00961FBD">
        <w:rPr>
          <w:rFonts w:ascii="Times New Roman" w:hAnsi="Times New Roman"/>
          <w:color w:val="000000" w:themeColor="text1"/>
          <w:sz w:val="24"/>
          <w:szCs w:val="24"/>
        </w:rPr>
        <w:t xml:space="preserve">poin daripada kemampuan pemecahan masalah siswa yang diajarkan dengan </w:t>
      </w:r>
      <w:r w:rsidRPr="00961FBD">
        <w:rPr>
          <w:rFonts w:ascii="Times New Roman" w:hAnsi="Times New Roman"/>
          <w:color w:val="000000" w:themeColor="text1"/>
          <w:sz w:val="24"/>
          <w:szCs w:val="24"/>
          <w:lang w:val="en-US"/>
        </w:rPr>
        <w:t>model pembelajaran konvensional</w:t>
      </w:r>
      <w:r w:rsidRPr="00961FBD">
        <w:rPr>
          <w:rFonts w:ascii="Times New Roman" w:hAnsi="Times New Roman"/>
          <w:color w:val="000000" w:themeColor="text1"/>
          <w:sz w:val="24"/>
          <w:szCs w:val="24"/>
        </w:rPr>
        <w:t>.</w:t>
      </w:r>
      <w:r w:rsidRPr="00961FBD">
        <w:rPr>
          <w:rFonts w:ascii="Times New Roman" w:hAnsi="Times New Roman"/>
          <w:color w:val="000000" w:themeColor="text1"/>
          <w:sz w:val="24"/>
          <w:szCs w:val="24"/>
          <w:lang w:val="en-US"/>
        </w:rPr>
        <w:t xml:space="preserve"> </w:t>
      </w:r>
    </w:p>
    <w:p w14:paraId="182B2D07" w14:textId="7F0E1896" w:rsidR="00284D7D" w:rsidRPr="00961FBD" w:rsidRDefault="00284D7D" w:rsidP="00961FBD">
      <w:pPr>
        <w:pStyle w:val="ListParagraph"/>
        <w:numPr>
          <w:ilvl w:val="0"/>
          <w:numId w:val="4"/>
        </w:numPr>
        <w:autoSpaceDE w:val="0"/>
        <w:autoSpaceDN w:val="0"/>
        <w:adjustRightInd w:val="0"/>
        <w:spacing w:after="0" w:line="240" w:lineRule="auto"/>
        <w:ind w:left="360"/>
        <w:rPr>
          <w:rFonts w:ascii="Times New Roman" w:hAnsi="Times New Roman"/>
          <w:color w:val="000000" w:themeColor="text1"/>
          <w:sz w:val="24"/>
          <w:szCs w:val="24"/>
        </w:rPr>
      </w:pPr>
      <w:r w:rsidRPr="00961FBD">
        <w:rPr>
          <w:rFonts w:ascii="Times New Roman" w:hAnsi="Times New Roman"/>
          <w:color w:val="000000" w:themeColor="text1"/>
          <w:sz w:val="24"/>
          <w:szCs w:val="24"/>
        </w:rPr>
        <w:t xml:space="preserve">Rata-rata hasil </w:t>
      </w:r>
      <w:r w:rsidRPr="00961FBD">
        <w:rPr>
          <w:rFonts w:ascii="Times New Roman" w:hAnsi="Times New Roman"/>
          <w:i/>
          <w:color w:val="000000" w:themeColor="text1"/>
          <w:sz w:val="24"/>
          <w:szCs w:val="24"/>
        </w:rPr>
        <w:t>post-test</w:t>
      </w:r>
      <w:r w:rsidRPr="00961FBD">
        <w:rPr>
          <w:rFonts w:ascii="Times New Roman" w:hAnsi="Times New Roman"/>
          <w:color w:val="000000" w:themeColor="text1"/>
          <w:sz w:val="24"/>
          <w:szCs w:val="24"/>
        </w:rPr>
        <w:t xml:space="preserve"> siswa yang diajarkan dengan pembelajaran PjBL dan PBL </w:t>
      </w:r>
      <w:r w:rsidRPr="00961FBD">
        <w:rPr>
          <w:rFonts w:ascii="Times New Roman" w:hAnsi="Times New Roman"/>
          <w:color w:val="000000" w:themeColor="text1"/>
          <w:sz w:val="24"/>
          <w:szCs w:val="24"/>
          <w:lang w:val="en-US"/>
        </w:rPr>
        <w:t>berbasis TPACK</w:t>
      </w:r>
      <w:r w:rsidRPr="00961FBD">
        <w:rPr>
          <w:rFonts w:ascii="Times New Roman" w:hAnsi="Times New Roman"/>
          <w:color w:val="000000" w:themeColor="text1"/>
          <w:sz w:val="24"/>
          <w:szCs w:val="24"/>
        </w:rPr>
        <w:t xml:space="preserve"> memiliki perbedaan sebesar </w:t>
      </w:r>
      <w:r w:rsidRPr="00961FBD">
        <w:rPr>
          <w:rFonts w:ascii="Times New Roman" w:hAnsi="Times New Roman"/>
          <w:color w:val="000000" w:themeColor="text1"/>
          <w:sz w:val="24"/>
          <w:szCs w:val="24"/>
          <w:lang w:val="en-US"/>
        </w:rPr>
        <w:t>1,33</w:t>
      </w:r>
      <w:r w:rsidRPr="00961FBD">
        <w:rPr>
          <w:rFonts w:ascii="Times New Roman" w:hAnsi="Times New Roman"/>
          <w:color w:val="000000" w:themeColor="text1"/>
          <w:sz w:val="24"/>
          <w:szCs w:val="24"/>
        </w:rPr>
        <w:t xml:space="preserve"> dimana kemampuan pemecahan masalah siswa yang diajarkan dengan PjBL </w:t>
      </w:r>
      <w:r w:rsidRPr="00961FBD">
        <w:rPr>
          <w:rFonts w:ascii="Times New Roman" w:hAnsi="Times New Roman"/>
          <w:color w:val="000000" w:themeColor="text1"/>
          <w:sz w:val="24"/>
          <w:szCs w:val="24"/>
          <w:lang w:val="en-US"/>
        </w:rPr>
        <w:t>berbasis TPACK</w:t>
      </w:r>
      <w:r w:rsidRPr="00961FBD">
        <w:rPr>
          <w:rFonts w:ascii="Times New Roman" w:hAnsi="Times New Roman"/>
          <w:color w:val="000000" w:themeColor="text1"/>
          <w:sz w:val="24"/>
          <w:szCs w:val="24"/>
        </w:rPr>
        <w:t xml:space="preserve"> lebih besar </w:t>
      </w:r>
      <w:r w:rsidRPr="00961FBD">
        <w:rPr>
          <w:rFonts w:ascii="Times New Roman" w:hAnsi="Times New Roman"/>
          <w:color w:val="000000" w:themeColor="text1"/>
          <w:sz w:val="24"/>
          <w:szCs w:val="24"/>
          <w:lang w:val="en-US"/>
        </w:rPr>
        <w:t>1,33</w:t>
      </w:r>
      <w:r w:rsidRPr="00961FBD">
        <w:rPr>
          <w:rFonts w:ascii="Times New Roman" w:hAnsi="Times New Roman"/>
          <w:color w:val="000000" w:themeColor="text1"/>
          <w:sz w:val="24"/>
          <w:szCs w:val="24"/>
        </w:rPr>
        <w:t xml:space="preserve"> poin daripada kemampuan pemecahan masalah siswa yang diajarkan dengan </w:t>
      </w:r>
      <w:r w:rsidRPr="00961FBD">
        <w:rPr>
          <w:rFonts w:ascii="Times New Roman" w:hAnsi="Times New Roman"/>
          <w:color w:val="000000" w:themeColor="text1"/>
          <w:sz w:val="24"/>
          <w:szCs w:val="24"/>
          <w:lang w:val="en-US"/>
        </w:rPr>
        <w:t>PjBL. Namun, dalam hal ini perbedaan model ini tidak signifikan</w:t>
      </w:r>
      <w:r w:rsidRPr="00961FBD">
        <w:rPr>
          <w:rFonts w:ascii="Times New Roman" w:hAnsi="Times New Roman"/>
          <w:color w:val="000000" w:themeColor="text1"/>
          <w:sz w:val="24"/>
          <w:szCs w:val="24"/>
        </w:rPr>
        <w:t>.</w:t>
      </w:r>
    </w:p>
    <w:p w14:paraId="5A039267" w14:textId="77777777" w:rsidR="008928F4" w:rsidRDefault="008928F4" w:rsidP="00F85548">
      <w:pPr>
        <w:spacing w:after="0" w:line="288" w:lineRule="auto"/>
        <w:rPr>
          <w:rFonts w:ascii="Times New Roman" w:hAnsi="Times New Roman"/>
          <w:b/>
          <w:bCs/>
          <w:sz w:val="24"/>
          <w:szCs w:val="24"/>
        </w:rPr>
      </w:pPr>
    </w:p>
    <w:p w14:paraId="57495812" w14:textId="63AF53BC" w:rsidR="00F85548" w:rsidRDefault="00284D7D" w:rsidP="00F85548">
      <w:pPr>
        <w:spacing w:after="0" w:line="288" w:lineRule="auto"/>
        <w:rPr>
          <w:rFonts w:ascii="Times New Roman" w:hAnsi="Times New Roman"/>
          <w:b/>
          <w:bCs/>
          <w:sz w:val="24"/>
          <w:szCs w:val="24"/>
        </w:rPr>
      </w:pPr>
      <w:r>
        <w:rPr>
          <w:rFonts w:ascii="Times New Roman" w:hAnsi="Times New Roman"/>
          <w:b/>
          <w:bCs/>
          <w:sz w:val="24"/>
          <w:szCs w:val="24"/>
        </w:rPr>
        <w:t>HASIL DAN PEMBAHASAN</w:t>
      </w:r>
    </w:p>
    <w:p w14:paraId="23BBF09A" w14:textId="77777777" w:rsidR="008928F4" w:rsidRPr="00961FBD" w:rsidRDefault="008928F4" w:rsidP="008928F4">
      <w:pPr>
        <w:spacing w:line="240" w:lineRule="auto"/>
        <w:jc w:val="both"/>
        <w:rPr>
          <w:rFonts w:ascii="Times New Roman" w:eastAsiaTheme="minorEastAsia" w:hAnsi="Times New Roman" w:cs="Times New Roman"/>
          <w:b/>
          <w:color w:val="000000" w:themeColor="text1"/>
          <w:sz w:val="24"/>
          <w:szCs w:val="24"/>
        </w:rPr>
      </w:pPr>
      <w:r w:rsidRPr="00961FBD">
        <w:rPr>
          <w:rFonts w:ascii="Times New Roman" w:eastAsiaTheme="minorEastAsia" w:hAnsi="Times New Roman" w:cs="Times New Roman"/>
          <w:b/>
          <w:color w:val="000000" w:themeColor="text1"/>
          <w:sz w:val="24"/>
          <w:szCs w:val="24"/>
        </w:rPr>
        <w:t xml:space="preserve">Hipotesis Pertama </w:t>
      </w:r>
    </w:p>
    <w:p w14:paraId="7C0A11CB" w14:textId="77777777" w:rsidR="008928F4" w:rsidRPr="008928F4" w:rsidRDefault="008928F4" w:rsidP="008928F4">
      <w:pPr>
        <w:pStyle w:val="ListParagraph"/>
        <w:spacing w:after="0" w:line="240" w:lineRule="auto"/>
        <w:ind w:left="0" w:firstLine="720"/>
        <w:rPr>
          <w:rFonts w:ascii="Times New Roman" w:hAnsi="Times New Roman"/>
          <w:color w:val="000000" w:themeColor="text1"/>
          <w:sz w:val="24"/>
          <w:szCs w:val="24"/>
        </w:rPr>
      </w:pPr>
      <w:r w:rsidRPr="008928F4">
        <w:rPr>
          <w:rFonts w:ascii="Times New Roman" w:hAnsi="Times New Roman"/>
          <w:color w:val="000000" w:themeColor="text1"/>
          <w:sz w:val="24"/>
          <w:szCs w:val="24"/>
        </w:rPr>
        <w:t xml:space="preserve">Hasil uji hipotesis dengan uji Two-Way ANOVA menunjukkan bahwa nilai signifikansi metode pembelajaran PjBL berbasis TPACK, PjBL, dan pembelajaran konvensional terhadap hasil tes kemampuan pemecahan masalah adalah 0,000 lebih kecil dari 0,05, yang berarti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0</m:t>
            </m:r>
          </m:sub>
        </m:sSub>
      </m:oMath>
      <w:r w:rsidRPr="008928F4">
        <w:rPr>
          <w:rFonts w:ascii="Times New Roman" w:hAnsi="Times New Roman"/>
          <w:color w:val="000000" w:themeColor="text1"/>
          <w:sz w:val="24"/>
          <w:szCs w:val="24"/>
        </w:rPr>
        <w:t xml:space="preserve"> ditolak atau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1</m:t>
            </m:r>
          </m:sub>
        </m:sSub>
      </m:oMath>
      <w:r w:rsidRPr="008928F4">
        <w:rPr>
          <w:rFonts w:ascii="Times New Roman" w:hAnsi="Times New Roman"/>
          <w:color w:val="000000" w:themeColor="text1"/>
          <w:sz w:val="24"/>
          <w:szCs w:val="24"/>
        </w:rPr>
        <w:t xml:space="preserve"> diterima. Dengan kata lain, kemampuan pemecahan masalah siswa dapat ditingkatkan dengan penerapan modal pembelajaran PjBL dan model pembelajaran PjBL berbasis TPACK.</w:t>
      </w:r>
    </w:p>
    <w:p w14:paraId="29598E63" w14:textId="77777777" w:rsidR="008928F4" w:rsidRPr="008928F4" w:rsidRDefault="008928F4" w:rsidP="008928F4">
      <w:pPr>
        <w:pStyle w:val="ListParagraph"/>
        <w:spacing w:after="0" w:line="240" w:lineRule="auto"/>
        <w:ind w:left="0" w:firstLine="720"/>
        <w:rPr>
          <w:rFonts w:ascii="Times New Roman" w:eastAsiaTheme="minorEastAsia" w:hAnsi="Times New Roman"/>
          <w:color w:val="000000" w:themeColor="text1"/>
          <w:sz w:val="24"/>
          <w:szCs w:val="24"/>
          <w:lang w:val="en-US"/>
        </w:rPr>
      </w:pPr>
      <w:proofErr w:type="gramStart"/>
      <w:r w:rsidRPr="008928F4">
        <w:rPr>
          <w:rFonts w:ascii="Times New Roman" w:eastAsiaTheme="minorEastAsia" w:hAnsi="Times New Roman"/>
          <w:color w:val="000000" w:themeColor="text1"/>
          <w:sz w:val="24"/>
          <w:szCs w:val="24"/>
          <w:lang w:val="en-US"/>
        </w:rPr>
        <w:lastRenderedPageBreak/>
        <w:t>Pada kelas eksperimen 1, model pembelajaran PjBL berbasis TPACK digunakan untuk memberikan materi dan contoh-contoh masalah yang berkaitan dengan kehidupan sehari-hari sehingga siswa dapat memahami masalah dan menerapkannya dalam kehidupan nyata.</w:t>
      </w:r>
      <w:proofErr w:type="gramEnd"/>
      <w:r w:rsidRPr="008928F4">
        <w:rPr>
          <w:rFonts w:ascii="Times New Roman" w:eastAsiaTheme="minorEastAsia" w:hAnsi="Times New Roman"/>
          <w:color w:val="000000" w:themeColor="text1"/>
          <w:sz w:val="24"/>
          <w:szCs w:val="24"/>
          <w:lang w:val="en-US"/>
        </w:rPr>
        <w:t xml:space="preserve"> </w:t>
      </w:r>
      <w:proofErr w:type="gramStart"/>
      <w:r w:rsidRPr="008928F4">
        <w:rPr>
          <w:rFonts w:ascii="Times New Roman" w:eastAsiaTheme="minorEastAsia" w:hAnsi="Times New Roman"/>
          <w:color w:val="000000" w:themeColor="text1"/>
          <w:sz w:val="24"/>
          <w:szCs w:val="24"/>
          <w:lang w:val="en-US"/>
        </w:rPr>
        <w:t>Pada kelas eksperimen 2, model pembelajaran PjBL berbasis TPACK digunakan untuk memberikan materi dan contoh-contoh masalah yang berkaitan dengan kehidupan sehari-hari melalui LKPD dan video.</w:t>
      </w:r>
      <w:proofErr w:type="gramEnd"/>
      <w:r w:rsidRPr="008928F4">
        <w:rPr>
          <w:rFonts w:ascii="Times New Roman" w:eastAsiaTheme="minorEastAsia" w:hAnsi="Times New Roman"/>
          <w:color w:val="000000" w:themeColor="text1"/>
          <w:sz w:val="24"/>
          <w:szCs w:val="24"/>
          <w:lang w:val="en-US"/>
        </w:rPr>
        <w:t xml:space="preserve"> Guru </w:t>
      </w:r>
      <w:proofErr w:type="gramStart"/>
      <w:r w:rsidRPr="008928F4">
        <w:rPr>
          <w:rFonts w:ascii="Times New Roman" w:eastAsiaTheme="minorEastAsia" w:hAnsi="Times New Roman"/>
          <w:color w:val="000000" w:themeColor="text1"/>
          <w:sz w:val="24"/>
          <w:szCs w:val="24"/>
          <w:lang w:val="en-US"/>
        </w:rPr>
        <w:t>mengajarkan</w:t>
      </w:r>
      <w:proofErr w:type="gramEnd"/>
      <w:r w:rsidRPr="008928F4">
        <w:rPr>
          <w:rFonts w:ascii="Times New Roman" w:eastAsiaTheme="minorEastAsia" w:hAnsi="Times New Roman"/>
          <w:color w:val="000000" w:themeColor="text1"/>
          <w:sz w:val="24"/>
          <w:szCs w:val="24"/>
          <w:lang w:val="en-US"/>
        </w:rPr>
        <w:t xml:space="preserve"> siswa untuk dapat menyelesaikan pertanyaan yang diberikan berdasarkan konsep tentang pola bilangan dan deret yang telah dijelaskan sebelumnya dalam pembelajaran PjBL. Dalam pembelajaran PjBL, siswa dapat melihat materi dengan cara yang menarik dan mudah dipahami.</w:t>
      </w:r>
      <w:r w:rsidRPr="008928F4">
        <w:rPr>
          <w:rFonts w:ascii="Times New Roman" w:hAnsi="Times New Roman"/>
          <w:sz w:val="24"/>
          <w:szCs w:val="24"/>
        </w:rPr>
        <w:t xml:space="preserve"> </w:t>
      </w:r>
      <w:r w:rsidRPr="008928F4">
        <w:rPr>
          <w:rFonts w:ascii="Times New Roman" w:eastAsiaTheme="minorEastAsia" w:hAnsi="Times New Roman"/>
          <w:color w:val="000000" w:themeColor="text1"/>
          <w:sz w:val="24"/>
          <w:szCs w:val="24"/>
        </w:rPr>
        <w:t>Pada proses pembelajaran konvensional di kelas kontrol, guru memulai dengan penjelasan umum tentang materi di kelas, tanya jawab dan pemberian tugas, contoh soal dan latihan, diskusi tentang contoh ini dengan siswa, dan akhirnya guru memberikan kesimpulan tentang apa yang telah dipelajari.</w:t>
      </w:r>
    </w:p>
    <w:p w14:paraId="6BB8262F" w14:textId="77777777" w:rsidR="008928F4" w:rsidRPr="008928F4" w:rsidRDefault="008928F4" w:rsidP="008928F4">
      <w:pPr>
        <w:pStyle w:val="ListParagraph"/>
        <w:spacing w:after="0" w:line="240" w:lineRule="auto"/>
        <w:ind w:left="0" w:firstLine="720"/>
        <w:rPr>
          <w:rFonts w:ascii="Times New Roman" w:eastAsiaTheme="minorEastAsia" w:hAnsi="Times New Roman"/>
          <w:color w:val="000000" w:themeColor="text1"/>
          <w:sz w:val="24"/>
          <w:szCs w:val="24"/>
          <w:lang w:val="en-US"/>
        </w:rPr>
      </w:pPr>
      <w:proofErr w:type="gramStart"/>
      <w:r w:rsidRPr="008928F4">
        <w:rPr>
          <w:rFonts w:ascii="Times New Roman" w:eastAsiaTheme="minorEastAsia" w:hAnsi="Times New Roman"/>
          <w:color w:val="000000" w:themeColor="text1"/>
          <w:sz w:val="24"/>
          <w:szCs w:val="24"/>
          <w:lang w:val="en-US"/>
        </w:rPr>
        <w:t>Siswa lebih aktif memperhatikan materi dan dapat mencari solusi melalui media smartphone ketika model pembelajaran PjBL dan PjBL berbasis TPACK diterapkan.</w:t>
      </w:r>
      <w:proofErr w:type="gramEnd"/>
      <w:r w:rsidRPr="008928F4">
        <w:rPr>
          <w:rFonts w:ascii="Times New Roman" w:eastAsiaTheme="minorEastAsia" w:hAnsi="Times New Roman"/>
          <w:color w:val="000000" w:themeColor="text1"/>
          <w:sz w:val="24"/>
          <w:szCs w:val="24"/>
          <w:lang w:val="en-US"/>
        </w:rPr>
        <w:t xml:space="preserve"> Guru </w:t>
      </w:r>
      <w:proofErr w:type="gramStart"/>
      <w:r w:rsidRPr="008928F4">
        <w:rPr>
          <w:rFonts w:ascii="Times New Roman" w:eastAsiaTheme="minorEastAsia" w:hAnsi="Times New Roman"/>
          <w:color w:val="000000" w:themeColor="text1"/>
          <w:sz w:val="24"/>
          <w:szCs w:val="24"/>
          <w:lang w:val="en-US"/>
        </w:rPr>
        <w:t>dalam</w:t>
      </w:r>
      <w:proofErr w:type="gramEnd"/>
      <w:r w:rsidRPr="008928F4">
        <w:rPr>
          <w:rFonts w:ascii="Times New Roman" w:eastAsiaTheme="minorEastAsia" w:hAnsi="Times New Roman"/>
          <w:color w:val="000000" w:themeColor="text1"/>
          <w:sz w:val="24"/>
          <w:szCs w:val="24"/>
          <w:lang w:val="en-US"/>
        </w:rPr>
        <w:t xml:space="preserve"> pembelajaran PjBL dan PjBL berbasis TPACK juga dapat membantu menyelesaikan masalah dalam kehidupan sehari-hari. </w:t>
      </w:r>
      <w:proofErr w:type="gramStart"/>
      <w:r w:rsidRPr="008928F4">
        <w:rPr>
          <w:rFonts w:ascii="Times New Roman" w:eastAsiaTheme="minorEastAsia" w:hAnsi="Times New Roman"/>
          <w:color w:val="000000" w:themeColor="text1"/>
          <w:sz w:val="24"/>
          <w:szCs w:val="24"/>
          <w:lang w:val="en-US"/>
        </w:rPr>
        <w:t>Kemampuan pemecahan masalah siswa dapat dikembangkan dalam pembelajaran PjBL ini melalui pertanyaan yang diberikan guru pada awal pembelajaran melalui LKPD dan video.</w:t>
      </w:r>
      <w:proofErr w:type="gramEnd"/>
      <w:r w:rsidRPr="008928F4">
        <w:rPr>
          <w:rFonts w:ascii="Times New Roman" w:eastAsiaTheme="minorEastAsia" w:hAnsi="Times New Roman"/>
          <w:color w:val="000000" w:themeColor="text1"/>
          <w:sz w:val="24"/>
          <w:szCs w:val="24"/>
          <w:lang w:val="en-US"/>
        </w:rPr>
        <w:t xml:space="preserve"> Dalam hal ini, siswa diminta untuk menyebutkan </w:t>
      </w:r>
      <w:proofErr w:type="gramStart"/>
      <w:r w:rsidRPr="008928F4">
        <w:rPr>
          <w:rFonts w:ascii="Times New Roman" w:eastAsiaTheme="minorEastAsia" w:hAnsi="Times New Roman"/>
          <w:color w:val="000000" w:themeColor="text1"/>
          <w:sz w:val="24"/>
          <w:szCs w:val="24"/>
          <w:lang w:val="en-US"/>
        </w:rPr>
        <w:t>apa</w:t>
      </w:r>
      <w:proofErr w:type="gramEnd"/>
      <w:r w:rsidRPr="008928F4">
        <w:rPr>
          <w:rFonts w:ascii="Times New Roman" w:eastAsiaTheme="minorEastAsia" w:hAnsi="Times New Roman"/>
          <w:color w:val="000000" w:themeColor="text1"/>
          <w:sz w:val="24"/>
          <w:szCs w:val="24"/>
          <w:lang w:val="en-US"/>
        </w:rPr>
        <w:t xml:space="preserve"> yang mereka ketahui dari masalah nyata yang berkaitan dengan materi barisan dan deret.</w:t>
      </w:r>
    </w:p>
    <w:p w14:paraId="129DB816" w14:textId="77777777" w:rsidR="008928F4" w:rsidRPr="008928F4" w:rsidRDefault="008928F4" w:rsidP="008928F4">
      <w:pPr>
        <w:spacing w:line="240" w:lineRule="auto"/>
        <w:ind w:firstLine="360"/>
        <w:jc w:val="both"/>
        <w:rPr>
          <w:rFonts w:ascii="Times New Roman" w:hAnsi="Times New Roman" w:cs="Times New Roman"/>
          <w:color w:val="000000" w:themeColor="text1"/>
          <w:sz w:val="24"/>
          <w:szCs w:val="24"/>
          <w:lang w:val="en-US" w:eastAsia="id-ID"/>
        </w:rPr>
      </w:pPr>
      <w:r w:rsidRPr="008928F4">
        <w:rPr>
          <w:rFonts w:ascii="Times New Roman" w:hAnsi="Times New Roman" w:cs="Times New Roman"/>
          <w:color w:val="000000" w:themeColor="text1"/>
          <w:sz w:val="24"/>
          <w:szCs w:val="24"/>
          <w:lang w:val="en-US" w:eastAsia="id-ID"/>
        </w:rPr>
        <w:fldChar w:fldCharType="begin" w:fldLock="1"/>
      </w:r>
      <w:r w:rsidRPr="008928F4">
        <w:rPr>
          <w:rFonts w:ascii="Times New Roman" w:hAnsi="Times New Roman" w:cs="Times New Roman"/>
          <w:color w:val="000000" w:themeColor="text1"/>
          <w:sz w:val="24"/>
          <w:szCs w:val="24"/>
          <w:lang w:val="en-US" w:eastAsia="id-ID"/>
        </w:rPr>
        <w:instrText>ADDIN CSL_CITATION {"citationItems":[{"id":"ITEM-1","itemData":{"abstract":"… untuk menciptakan suasana belajar yang aktif, kreatif, inovatif, dan produktif, sehingga mahasiswa lebih termotivasi dalam belajar yang … daya imajinasi, kreasi dan inovasi dari mahasiswa. Kegiatan ini ingin mengkaji efektivitas model … perangkat evaluasi kegiatan pembelajaran …","author":[{"dropping-particle":"","family":"Purwandari","given":"Endina Putri","non-dropping-particle":"","parse-names":false,"suffix":""}],"container-title":"Jurnal Rekursif","id":"ITEM-1","issue":"1","issued":{"date-parts":[["2014"]]},"page":"53-62","title":"Peningkatan Kualitas Pembelajaran Pengolahan Citra Digital pada Program Studi Teknik Informatika menggunakan Model Project Based Learning","type":"article-journal","volume":"2"},"uris":["http://www.mendeley.com/documents/?uuid=a558fafb-2f6d-42f2-81ff-e3514677380b"]}],"mendeley":{"formattedCitation":"(Purwandari, 2014)","manualFormatting":"Purwandari, (2014)","plainTextFormattedCitation":"(Purwandari, 2014)","previouslyFormattedCitation":"(Purwandari, 2014)"},"properties":{"noteIndex":0},"schema":"https://github.com/citation-style-language/schema/raw/master/csl-citation.json"}</w:instrText>
      </w:r>
      <w:r w:rsidRPr="008928F4">
        <w:rPr>
          <w:rFonts w:ascii="Times New Roman" w:hAnsi="Times New Roman" w:cs="Times New Roman"/>
          <w:color w:val="000000" w:themeColor="text1"/>
          <w:sz w:val="24"/>
          <w:szCs w:val="24"/>
          <w:lang w:val="en-US" w:eastAsia="id-ID"/>
        </w:rPr>
        <w:fldChar w:fldCharType="separate"/>
      </w:r>
      <w:proofErr w:type="gramStart"/>
      <w:r w:rsidRPr="008928F4">
        <w:rPr>
          <w:rFonts w:ascii="Times New Roman" w:hAnsi="Times New Roman" w:cs="Times New Roman"/>
          <w:noProof/>
          <w:color w:val="000000" w:themeColor="text1"/>
          <w:sz w:val="24"/>
          <w:szCs w:val="24"/>
          <w:lang w:val="en-US" w:eastAsia="id-ID"/>
        </w:rPr>
        <w:t xml:space="preserve">Purwandari, </w:t>
      </w:r>
      <w:r w:rsidRPr="008928F4">
        <w:rPr>
          <w:rFonts w:ascii="Times New Roman" w:hAnsi="Times New Roman" w:cs="Times New Roman"/>
          <w:noProof/>
          <w:color w:val="000000" w:themeColor="text1"/>
          <w:sz w:val="24"/>
          <w:szCs w:val="24"/>
          <w:lang w:eastAsia="id-ID"/>
        </w:rPr>
        <w:t>(</w:t>
      </w:r>
      <w:r w:rsidRPr="008928F4">
        <w:rPr>
          <w:rFonts w:ascii="Times New Roman" w:hAnsi="Times New Roman" w:cs="Times New Roman"/>
          <w:noProof/>
          <w:color w:val="000000" w:themeColor="text1"/>
          <w:sz w:val="24"/>
          <w:szCs w:val="24"/>
          <w:lang w:val="en-US" w:eastAsia="id-ID"/>
        </w:rPr>
        <w:t>2014)</w:t>
      </w:r>
      <w:r w:rsidRPr="008928F4">
        <w:rPr>
          <w:rFonts w:ascii="Times New Roman" w:hAnsi="Times New Roman" w:cs="Times New Roman"/>
          <w:color w:val="000000" w:themeColor="text1"/>
          <w:sz w:val="24"/>
          <w:szCs w:val="24"/>
          <w:lang w:val="en-US" w:eastAsia="id-ID"/>
        </w:rPr>
        <w:fldChar w:fldCharType="end"/>
      </w:r>
      <w:r w:rsidRPr="008928F4">
        <w:rPr>
          <w:rFonts w:ascii="Times New Roman" w:hAnsi="Times New Roman" w:cs="Times New Roman"/>
          <w:color w:val="000000" w:themeColor="text1"/>
          <w:sz w:val="24"/>
          <w:szCs w:val="24"/>
          <w:lang w:eastAsia="id-ID"/>
        </w:rPr>
        <w:t xml:space="preserve"> </w:t>
      </w:r>
      <w:r w:rsidRPr="008928F4">
        <w:rPr>
          <w:rFonts w:ascii="Times New Roman" w:hAnsi="Times New Roman" w:cs="Times New Roman"/>
          <w:color w:val="000000" w:themeColor="text1"/>
          <w:sz w:val="24"/>
          <w:szCs w:val="24"/>
          <w:lang w:val="en-US" w:eastAsia="id-ID"/>
        </w:rPr>
        <w:t>menyatakan bahwa PjBL adalah model pembelajaran baru yang menekankan belajar kontekstual melalui kegiatan yang kompleks.</w:t>
      </w:r>
      <w:proofErr w:type="gramEnd"/>
      <w:r w:rsidRPr="008928F4">
        <w:rPr>
          <w:rFonts w:ascii="Times New Roman" w:hAnsi="Times New Roman" w:cs="Times New Roman"/>
          <w:color w:val="000000" w:themeColor="text1"/>
          <w:sz w:val="24"/>
          <w:szCs w:val="24"/>
          <w:lang w:val="en-US" w:eastAsia="id-ID"/>
        </w:rPr>
        <w:t xml:space="preserve"> </w:t>
      </w:r>
      <w:proofErr w:type="gramStart"/>
      <w:r w:rsidRPr="008928F4">
        <w:rPr>
          <w:rFonts w:ascii="Times New Roman" w:hAnsi="Times New Roman" w:cs="Times New Roman"/>
          <w:color w:val="000000" w:themeColor="text1"/>
          <w:sz w:val="24"/>
          <w:szCs w:val="24"/>
          <w:lang w:val="en-US" w:eastAsia="id-ID"/>
        </w:rPr>
        <w:t>Oleh karena itu, LKPD digunakan dalam penelitian ini untuk memungkinkan siswa melakukan kegiatan.</w:t>
      </w:r>
      <w:proofErr w:type="gramEnd"/>
      <w:r w:rsidRPr="008928F4">
        <w:rPr>
          <w:rFonts w:ascii="Times New Roman" w:hAnsi="Times New Roman" w:cs="Times New Roman"/>
          <w:color w:val="000000" w:themeColor="text1"/>
          <w:sz w:val="24"/>
          <w:szCs w:val="24"/>
          <w:lang w:val="en-US" w:eastAsia="id-ID"/>
        </w:rPr>
        <w:t xml:space="preserve"> </w:t>
      </w:r>
      <w:r w:rsidRPr="008928F4">
        <w:rPr>
          <w:rFonts w:ascii="Times New Roman" w:hAnsi="Times New Roman" w:cs="Times New Roman"/>
          <w:color w:val="000000" w:themeColor="text1"/>
          <w:sz w:val="24"/>
          <w:szCs w:val="24"/>
          <w:lang w:val="en-US" w:eastAsia="id-ID"/>
        </w:rPr>
        <w:fldChar w:fldCharType="begin" w:fldLock="1"/>
      </w:r>
      <w:r w:rsidRPr="008928F4">
        <w:rPr>
          <w:rFonts w:ascii="Times New Roman" w:hAnsi="Times New Roman" w:cs="Times New Roman"/>
          <w:color w:val="000000" w:themeColor="text1"/>
          <w:sz w:val="24"/>
          <w:szCs w:val="24"/>
          <w:lang w:val="en-US" w:eastAsia="id-ID"/>
        </w:rPr>
        <w:instrText>ADDIN CSL_CITATION {"citationItems":[{"id":"ITEM-1","itemData":{"author":[{"dropping-particle":"","family":"Trianto","given":"","non-dropping-particle":"","parse-names":false,"suffix":""}],"container-title":"Skripsi, Universitas Dian Nuswantoro, Semarang.","id":"ITEM-1","issued":{"date-parts":[["2014"]]},"title":"Penentuan Peminatan Peserta Didik Menggunakan Metode Ahp-Topsis (Studi Kasus Sma Negeri 6 Semarang)","type":"article-journal"},"uris":["http://www.mendeley.com/documents/?uuid=92b70609-0bc0-418d-8742-2db00fcc1bcc"]}],"mendeley":{"formattedCitation":"(Trianto, 2014)","manualFormatting":"Trianto, (2014)","plainTextFormattedCitation":"(Trianto, 2014)","previouslyFormattedCitation":"(Trianto, 2014)"},"properties":{"noteIndex":0},"schema":"https://github.com/citation-style-language/schema/raw/master/csl-citation.json"}</w:instrText>
      </w:r>
      <w:r w:rsidRPr="008928F4">
        <w:rPr>
          <w:rFonts w:ascii="Times New Roman" w:hAnsi="Times New Roman" w:cs="Times New Roman"/>
          <w:color w:val="000000" w:themeColor="text1"/>
          <w:sz w:val="24"/>
          <w:szCs w:val="24"/>
          <w:lang w:val="en-US" w:eastAsia="id-ID"/>
        </w:rPr>
        <w:fldChar w:fldCharType="separate"/>
      </w:r>
      <w:proofErr w:type="gramStart"/>
      <w:r w:rsidRPr="008928F4">
        <w:rPr>
          <w:rFonts w:ascii="Times New Roman" w:hAnsi="Times New Roman" w:cs="Times New Roman"/>
          <w:noProof/>
          <w:color w:val="000000" w:themeColor="text1"/>
          <w:sz w:val="24"/>
          <w:szCs w:val="24"/>
          <w:lang w:val="en-US" w:eastAsia="id-ID"/>
        </w:rPr>
        <w:t xml:space="preserve">Trianto, </w:t>
      </w:r>
      <w:r w:rsidRPr="008928F4">
        <w:rPr>
          <w:rFonts w:ascii="Times New Roman" w:hAnsi="Times New Roman" w:cs="Times New Roman"/>
          <w:noProof/>
          <w:color w:val="000000" w:themeColor="text1"/>
          <w:sz w:val="24"/>
          <w:szCs w:val="24"/>
          <w:lang w:eastAsia="id-ID"/>
        </w:rPr>
        <w:t>(</w:t>
      </w:r>
      <w:r w:rsidRPr="008928F4">
        <w:rPr>
          <w:rFonts w:ascii="Times New Roman" w:hAnsi="Times New Roman" w:cs="Times New Roman"/>
          <w:noProof/>
          <w:color w:val="000000" w:themeColor="text1"/>
          <w:sz w:val="24"/>
          <w:szCs w:val="24"/>
          <w:lang w:val="en-US" w:eastAsia="id-ID"/>
        </w:rPr>
        <w:t>2014)</w:t>
      </w:r>
      <w:r w:rsidRPr="008928F4">
        <w:rPr>
          <w:rFonts w:ascii="Times New Roman" w:hAnsi="Times New Roman" w:cs="Times New Roman"/>
          <w:color w:val="000000" w:themeColor="text1"/>
          <w:sz w:val="24"/>
          <w:szCs w:val="24"/>
          <w:lang w:val="en-US" w:eastAsia="id-ID"/>
        </w:rPr>
        <w:fldChar w:fldCharType="end"/>
      </w:r>
      <w:r w:rsidRPr="008928F4">
        <w:rPr>
          <w:rFonts w:ascii="Times New Roman" w:hAnsi="Times New Roman" w:cs="Times New Roman"/>
          <w:color w:val="000000" w:themeColor="text1"/>
          <w:sz w:val="24"/>
          <w:szCs w:val="24"/>
          <w:lang w:eastAsia="id-ID"/>
        </w:rPr>
        <w:t xml:space="preserve"> </w:t>
      </w:r>
      <w:r w:rsidRPr="008928F4">
        <w:rPr>
          <w:rFonts w:ascii="Times New Roman" w:hAnsi="Times New Roman" w:cs="Times New Roman"/>
          <w:color w:val="000000" w:themeColor="text1"/>
          <w:sz w:val="24"/>
          <w:szCs w:val="24"/>
          <w:lang w:val="en-US" w:eastAsia="id-ID"/>
        </w:rPr>
        <w:t>juga menjelaskan bahwa penerapan model PjBL di kelas berfokus pada kegiatan belajar aktif yang melibatkan melakukan sesuatu (doing) daripada kegiatan pasif di mana guru memberikan transfer pengetahuan kepada siswa.</w:t>
      </w:r>
      <w:proofErr w:type="gramEnd"/>
      <w:r w:rsidRPr="008928F4">
        <w:rPr>
          <w:rFonts w:ascii="Times New Roman" w:hAnsi="Times New Roman" w:cs="Times New Roman"/>
          <w:color w:val="000000" w:themeColor="text1"/>
          <w:sz w:val="24"/>
          <w:szCs w:val="24"/>
          <w:lang w:val="en-US" w:eastAsia="id-ID"/>
        </w:rPr>
        <w:t xml:space="preserve"> </w:t>
      </w:r>
    </w:p>
    <w:p w14:paraId="47ABE3C2" w14:textId="77777777" w:rsidR="008928F4" w:rsidRPr="008928F4" w:rsidRDefault="008928F4" w:rsidP="008928F4">
      <w:pPr>
        <w:pStyle w:val="ListParagraph"/>
        <w:spacing w:after="0" w:line="240" w:lineRule="auto"/>
        <w:ind w:left="0" w:firstLine="720"/>
        <w:rPr>
          <w:rFonts w:ascii="Times New Roman" w:eastAsiaTheme="minorHAnsi" w:hAnsi="Times New Roman"/>
          <w:color w:val="000000" w:themeColor="text1"/>
          <w:sz w:val="24"/>
          <w:szCs w:val="24"/>
          <w:lang w:val="en-US"/>
        </w:rPr>
      </w:pPr>
      <w:r w:rsidRPr="008928F4">
        <w:rPr>
          <w:rFonts w:ascii="Times New Roman" w:eastAsiaTheme="minorHAnsi" w:hAnsi="Times New Roman"/>
          <w:color w:val="000000" w:themeColor="text1"/>
          <w:sz w:val="24"/>
          <w:szCs w:val="24"/>
          <w:lang w:val="en-US"/>
        </w:rPr>
        <w:t xml:space="preserve">PjBL berbasis TPACK hampir </w:t>
      </w:r>
      <w:proofErr w:type="gramStart"/>
      <w:r w:rsidRPr="008928F4">
        <w:rPr>
          <w:rFonts w:ascii="Times New Roman" w:eastAsiaTheme="minorHAnsi" w:hAnsi="Times New Roman"/>
          <w:color w:val="000000" w:themeColor="text1"/>
          <w:sz w:val="24"/>
          <w:szCs w:val="24"/>
          <w:lang w:val="en-US"/>
        </w:rPr>
        <w:t>sama</w:t>
      </w:r>
      <w:proofErr w:type="gramEnd"/>
      <w:r w:rsidRPr="008928F4">
        <w:rPr>
          <w:rFonts w:ascii="Times New Roman" w:eastAsiaTheme="minorHAnsi" w:hAnsi="Times New Roman"/>
          <w:color w:val="000000" w:themeColor="text1"/>
          <w:sz w:val="24"/>
          <w:szCs w:val="24"/>
          <w:lang w:val="en-US"/>
        </w:rPr>
        <w:t xml:space="preserve"> dengan model PjBL lainnya. Namun, model ini lebih fokus pada pembelajaran berbasis teknologi informasi.Seperti yang dijelaskan oleh </w:t>
      </w:r>
      <w:r w:rsidRPr="008928F4">
        <w:rPr>
          <w:rFonts w:ascii="Times New Roman" w:eastAsiaTheme="minorHAnsi" w:hAnsi="Times New Roman"/>
          <w:color w:val="000000" w:themeColor="text1"/>
          <w:sz w:val="24"/>
          <w:szCs w:val="24"/>
          <w:lang w:val="en-US"/>
        </w:rPr>
        <w:fldChar w:fldCharType="begin" w:fldLock="1"/>
      </w:r>
      <w:r w:rsidRPr="008928F4">
        <w:rPr>
          <w:rFonts w:ascii="Times New Roman" w:eastAsiaTheme="minorHAnsi" w:hAnsi="Times New Roman"/>
          <w:color w:val="000000" w:themeColor="text1"/>
          <w:sz w:val="24"/>
          <w:szCs w:val="24"/>
          <w:lang w:val="en-US"/>
        </w:rPr>
        <w:instrText>ADDIN CSL_CITATION {"citationItems":[{"id":"ITEM-1","itemData":{"author":[{"dropping-particle":"","family":"Mishra","given":"P.","non-dropping-particle":"","parse-names":false,"suffix":""},{"dropping-particle":"","family":"Koehler","given":"M. J","non-dropping-particle":"","parse-names":false,"suffix":""}],"container-title":"Annual Meeting of the American Educational Research Association, 1–16.","id":"ITEM-1","issued":{"date-parts":[["2008"]]},"title":"Introducing technological pedagogical content knowledge","type":"article-journal"},"uris":["http://www.mendeley.com/documents/?uuid=ef8fbeb4-bb0d-47e9-aadd-d4b37f766a30"]}],"mendeley":{"formattedCitation":"(Mishra &amp; Koehler, 2008)","plainTextFormattedCitation":"(Mishra &amp; Koehler, 2008)","previouslyFormattedCitation":"(Mishra &amp; Koehler, 2008)"},"properties":{"noteIndex":0},"schema":"https://github.com/citation-style-language/schema/raw/master/csl-citation.json"}</w:instrText>
      </w:r>
      <w:r w:rsidRPr="008928F4">
        <w:rPr>
          <w:rFonts w:ascii="Times New Roman" w:eastAsiaTheme="minorHAnsi" w:hAnsi="Times New Roman"/>
          <w:color w:val="000000" w:themeColor="text1"/>
          <w:sz w:val="24"/>
          <w:szCs w:val="24"/>
          <w:lang w:val="en-US"/>
        </w:rPr>
        <w:fldChar w:fldCharType="separate"/>
      </w:r>
      <w:r w:rsidRPr="008928F4">
        <w:rPr>
          <w:rFonts w:ascii="Times New Roman" w:eastAsiaTheme="minorHAnsi" w:hAnsi="Times New Roman"/>
          <w:noProof/>
          <w:color w:val="000000" w:themeColor="text1"/>
          <w:sz w:val="24"/>
          <w:szCs w:val="24"/>
          <w:lang w:val="en-US"/>
        </w:rPr>
        <w:t>(Mishra &amp; Koehler, 2008)</w:t>
      </w:r>
      <w:r w:rsidRPr="008928F4">
        <w:rPr>
          <w:rFonts w:ascii="Times New Roman" w:eastAsiaTheme="minorHAnsi" w:hAnsi="Times New Roman"/>
          <w:color w:val="000000" w:themeColor="text1"/>
          <w:sz w:val="24"/>
          <w:szCs w:val="24"/>
          <w:lang w:val="en-US"/>
        </w:rPr>
        <w:fldChar w:fldCharType="end"/>
      </w:r>
      <w:r w:rsidRPr="008928F4">
        <w:rPr>
          <w:rFonts w:ascii="Times New Roman" w:eastAsiaTheme="minorHAnsi" w:hAnsi="Times New Roman"/>
          <w:color w:val="000000" w:themeColor="text1"/>
          <w:sz w:val="24"/>
          <w:szCs w:val="24"/>
          <w:lang w:val="en-US"/>
        </w:rPr>
        <w:t xml:space="preserve">, TPACK mengisyaratkan terjadinya multi-interaksi antar komponen, termasuk materi pelajaran, pedagogi, dan teknologi berbasis TIK yang unik dan sinergis. </w:t>
      </w:r>
      <w:proofErr w:type="gramStart"/>
      <w:r w:rsidRPr="008928F4">
        <w:rPr>
          <w:rFonts w:ascii="Times New Roman" w:eastAsiaTheme="minorHAnsi" w:hAnsi="Times New Roman"/>
          <w:color w:val="000000" w:themeColor="text1"/>
          <w:sz w:val="24"/>
          <w:szCs w:val="24"/>
          <w:lang w:val="en-US"/>
        </w:rPr>
        <w:t>Model pembelajaran PjBL berbasis TPACK memiliki keunggulan dalam desain instruksional, instruksi pembelajaran, model dan strategi pembelajaran, sistem penilaian, dan desain kurikulum.</w:t>
      </w:r>
      <w:proofErr w:type="gramEnd"/>
      <w:r w:rsidRPr="008928F4">
        <w:rPr>
          <w:rFonts w:ascii="Times New Roman" w:eastAsiaTheme="minorHAnsi" w:hAnsi="Times New Roman"/>
          <w:color w:val="000000" w:themeColor="text1"/>
          <w:sz w:val="24"/>
          <w:szCs w:val="24"/>
          <w:lang w:val="en-US"/>
        </w:rPr>
        <w:t xml:space="preserve"> Faktor penentunya TPACK adalah bahwa semua komponen tersebut terintegrasi dengan satu </w:t>
      </w:r>
      <w:proofErr w:type="gramStart"/>
      <w:r w:rsidRPr="008928F4">
        <w:rPr>
          <w:rFonts w:ascii="Times New Roman" w:eastAsiaTheme="minorHAnsi" w:hAnsi="Times New Roman"/>
          <w:color w:val="000000" w:themeColor="text1"/>
          <w:sz w:val="24"/>
          <w:szCs w:val="24"/>
          <w:lang w:val="en-US"/>
        </w:rPr>
        <w:t>sama</w:t>
      </w:r>
      <w:proofErr w:type="gramEnd"/>
      <w:r w:rsidRPr="008928F4">
        <w:rPr>
          <w:rFonts w:ascii="Times New Roman" w:eastAsiaTheme="minorHAnsi" w:hAnsi="Times New Roman"/>
          <w:color w:val="000000" w:themeColor="text1"/>
          <w:sz w:val="24"/>
          <w:szCs w:val="24"/>
          <w:lang w:val="en-US"/>
        </w:rPr>
        <w:t xml:space="preserve"> lain.</w:t>
      </w:r>
    </w:p>
    <w:p w14:paraId="284D530F" w14:textId="77777777" w:rsidR="008928F4" w:rsidRPr="008928F4" w:rsidRDefault="008928F4" w:rsidP="008928F4">
      <w:pPr>
        <w:pStyle w:val="ListParagraph"/>
        <w:spacing w:after="0" w:line="240" w:lineRule="auto"/>
        <w:ind w:left="0" w:firstLine="720"/>
        <w:rPr>
          <w:rFonts w:ascii="Times New Roman" w:eastAsiaTheme="minorEastAsia" w:hAnsi="Times New Roman"/>
          <w:color w:val="000000" w:themeColor="text1"/>
          <w:sz w:val="24"/>
          <w:szCs w:val="24"/>
          <w:lang w:val="en-US"/>
        </w:rPr>
      </w:pPr>
      <w:r w:rsidRPr="008928F4">
        <w:rPr>
          <w:rFonts w:ascii="Times New Roman" w:eastAsiaTheme="minorEastAsia" w:hAnsi="Times New Roman"/>
          <w:color w:val="000000" w:themeColor="text1"/>
          <w:sz w:val="24"/>
          <w:szCs w:val="24"/>
          <w:lang w:val="en-US"/>
        </w:rPr>
        <w:t xml:space="preserve">Proses pembelajaran PjBL dan PjBL berbasis TPACK yang digunakan dalam penelitian ini menunjukkan peran yang jelas bagi guru dan siswa dalam proses pembelajaran. </w:t>
      </w:r>
      <w:proofErr w:type="gramStart"/>
      <w:r w:rsidRPr="008928F4">
        <w:rPr>
          <w:rFonts w:ascii="Times New Roman" w:eastAsiaTheme="minorEastAsia" w:hAnsi="Times New Roman"/>
          <w:color w:val="000000" w:themeColor="text1"/>
          <w:sz w:val="24"/>
          <w:szCs w:val="24"/>
          <w:lang w:val="en-US"/>
        </w:rPr>
        <w:t>Hal ini memungkinkan siswa untuk terlibat aktif dalam pembelajaran, yang berarti mereka dapat meningkatkan kemampuan mereka dalam pemecahan masalah matematika.</w:t>
      </w:r>
      <w:proofErr w:type="gramEnd"/>
      <w:r w:rsidRPr="008928F4">
        <w:rPr>
          <w:rFonts w:ascii="Times New Roman" w:eastAsiaTheme="minorEastAsia" w:hAnsi="Times New Roman"/>
          <w:color w:val="000000" w:themeColor="text1"/>
          <w:sz w:val="24"/>
          <w:szCs w:val="24"/>
          <w:lang w:val="en-US"/>
        </w:rPr>
        <w:t xml:space="preserve"> Pendapat </w:t>
      </w:r>
      <w:r w:rsidRPr="008928F4">
        <w:rPr>
          <w:rFonts w:ascii="Times New Roman" w:eastAsiaTheme="minorEastAsia" w:hAnsi="Times New Roman"/>
          <w:color w:val="000000" w:themeColor="text1"/>
          <w:sz w:val="24"/>
          <w:szCs w:val="24"/>
          <w:lang w:val="en-US"/>
        </w:rPr>
        <w:fldChar w:fldCharType="begin" w:fldLock="1"/>
      </w:r>
      <w:r w:rsidRPr="008928F4">
        <w:rPr>
          <w:rFonts w:ascii="Times New Roman" w:eastAsiaTheme="minorEastAsia" w:hAnsi="Times New Roman"/>
          <w:color w:val="000000" w:themeColor="text1"/>
          <w:sz w:val="24"/>
          <w:szCs w:val="24"/>
          <w:lang w:val="en-US"/>
        </w:rPr>
        <w:instrText>ADDIN CSL_CITATION {"citationItems":[{"id":"ITEM-1","itemData":{"author":[{"dropping-particle":"","family":"Wena","given":"","non-dropping-particle":"","parse-names":false,"suffix":""}],"id":"ITEM-1","issued":{"date-parts":[["2011"]]},"publisher":"Bumi Aksara","publisher-place":"Jakarta","title":"Strategi pembelajaran Inovatif Kotemporer: Suatu Tinjauan konseptual Operasional","type":"book"},"uris":["http://www.mendeley.com/documents/?uuid=d2be4005-2e1f-47db-b3ac-714753ce21b6"]}],"mendeley":{"formattedCitation":"(Wena, 2011)","manualFormatting":"Wena, (2011)","plainTextFormattedCitation":"(Wena, 2011)","previouslyFormattedCitation":"(Wena, 2011)"},"properties":{"noteIndex":0},"schema":"https://github.com/citation-style-language/schema/raw/master/csl-citation.json"}</w:instrText>
      </w:r>
      <w:r w:rsidRPr="008928F4">
        <w:rPr>
          <w:rFonts w:ascii="Times New Roman" w:eastAsiaTheme="minorEastAsia" w:hAnsi="Times New Roman"/>
          <w:color w:val="000000" w:themeColor="text1"/>
          <w:sz w:val="24"/>
          <w:szCs w:val="24"/>
          <w:lang w:val="en-US"/>
        </w:rPr>
        <w:fldChar w:fldCharType="separate"/>
      </w:r>
      <w:r w:rsidRPr="008928F4">
        <w:rPr>
          <w:rFonts w:ascii="Times New Roman" w:eastAsiaTheme="minorEastAsia" w:hAnsi="Times New Roman"/>
          <w:noProof/>
          <w:color w:val="000000" w:themeColor="text1"/>
          <w:sz w:val="24"/>
          <w:szCs w:val="24"/>
          <w:lang w:val="en-US"/>
        </w:rPr>
        <w:t xml:space="preserve">Wena, </w:t>
      </w:r>
      <w:r w:rsidRPr="008928F4">
        <w:rPr>
          <w:rFonts w:ascii="Times New Roman" w:eastAsiaTheme="minorEastAsia" w:hAnsi="Times New Roman"/>
          <w:noProof/>
          <w:color w:val="000000" w:themeColor="text1"/>
          <w:sz w:val="24"/>
          <w:szCs w:val="24"/>
        </w:rPr>
        <w:t>(</w:t>
      </w:r>
      <w:r w:rsidRPr="008928F4">
        <w:rPr>
          <w:rFonts w:ascii="Times New Roman" w:eastAsiaTheme="minorEastAsia" w:hAnsi="Times New Roman"/>
          <w:noProof/>
          <w:color w:val="000000" w:themeColor="text1"/>
          <w:sz w:val="24"/>
          <w:szCs w:val="24"/>
          <w:lang w:val="en-US"/>
        </w:rPr>
        <w:t>2011)</w:t>
      </w:r>
      <w:r w:rsidRPr="008928F4">
        <w:rPr>
          <w:rFonts w:ascii="Times New Roman" w:eastAsiaTheme="minorEastAsia" w:hAnsi="Times New Roman"/>
          <w:color w:val="000000" w:themeColor="text1"/>
          <w:sz w:val="24"/>
          <w:szCs w:val="24"/>
          <w:lang w:val="en-US"/>
        </w:rPr>
        <w:fldChar w:fldCharType="end"/>
      </w:r>
      <w:r w:rsidRPr="008928F4">
        <w:rPr>
          <w:rFonts w:ascii="Times New Roman" w:eastAsiaTheme="minorEastAsia" w:hAnsi="Times New Roman"/>
          <w:color w:val="000000" w:themeColor="text1"/>
          <w:sz w:val="24"/>
          <w:szCs w:val="24"/>
          <w:lang w:val="en-US"/>
        </w:rPr>
        <w:t>, yang menyatakan bahwa pembelajaran PjBL meningkatkan kemampuan pemecahan masalah melalui upaya kolaboratif selama periode waktu tertentu.</w:t>
      </w:r>
    </w:p>
    <w:p w14:paraId="39782829" w14:textId="77777777" w:rsidR="008928F4" w:rsidRPr="008928F4" w:rsidRDefault="008928F4" w:rsidP="008928F4">
      <w:pPr>
        <w:pStyle w:val="ListParagraph"/>
        <w:spacing w:after="0" w:line="240" w:lineRule="auto"/>
        <w:ind w:left="0" w:firstLine="720"/>
        <w:rPr>
          <w:rFonts w:ascii="Times New Roman" w:eastAsiaTheme="minorEastAsia" w:hAnsi="Times New Roman"/>
          <w:color w:val="000000" w:themeColor="text1"/>
          <w:sz w:val="24"/>
          <w:szCs w:val="24"/>
          <w:lang w:val="en-US"/>
        </w:rPr>
      </w:pPr>
      <w:proofErr w:type="gramStart"/>
      <w:r w:rsidRPr="008928F4">
        <w:rPr>
          <w:rFonts w:ascii="Times New Roman" w:eastAsiaTheme="minorEastAsia" w:hAnsi="Times New Roman"/>
          <w:color w:val="000000" w:themeColor="text1"/>
          <w:sz w:val="24"/>
          <w:szCs w:val="24"/>
          <w:lang w:val="en-US"/>
        </w:rPr>
        <w:t>Tapi ini berbeda dari pembelajaran konvensional di kelas kontrol.</w:t>
      </w:r>
      <w:proofErr w:type="gramEnd"/>
      <w:r w:rsidRPr="008928F4">
        <w:rPr>
          <w:rFonts w:ascii="Times New Roman" w:eastAsiaTheme="minorEastAsia" w:hAnsi="Times New Roman"/>
          <w:color w:val="000000" w:themeColor="text1"/>
          <w:sz w:val="24"/>
          <w:szCs w:val="24"/>
          <w:lang w:val="en-US"/>
        </w:rPr>
        <w:t xml:space="preserve"> </w:t>
      </w:r>
      <w:proofErr w:type="gramStart"/>
      <w:r w:rsidRPr="008928F4">
        <w:rPr>
          <w:rFonts w:ascii="Times New Roman" w:eastAsiaTheme="minorEastAsia" w:hAnsi="Times New Roman"/>
          <w:color w:val="000000" w:themeColor="text1"/>
          <w:sz w:val="24"/>
          <w:szCs w:val="24"/>
          <w:lang w:val="en-US"/>
        </w:rPr>
        <w:t>Dalam pembelajaran konvensional, siswa sangat bergantung pada guru mereka; guru menjadi sumber utama informasi.</w:t>
      </w:r>
      <w:proofErr w:type="gramEnd"/>
      <w:r w:rsidRPr="008928F4">
        <w:rPr>
          <w:rFonts w:ascii="Times New Roman" w:eastAsiaTheme="minorEastAsia" w:hAnsi="Times New Roman"/>
          <w:color w:val="000000" w:themeColor="text1"/>
          <w:sz w:val="24"/>
          <w:szCs w:val="24"/>
          <w:lang w:val="en-US"/>
        </w:rPr>
        <w:t xml:space="preserve"> </w:t>
      </w:r>
      <w:proofErr w:type="gramStart"/>
      <w:r w:rsidRPr="008928F4">
        <w:rPr>
          <w:rFonts w:ascii="Times New Roman" w:eastAsiaTheme="minorEastAsia" w:hAnsi="Times New Roman"/>
          <w:color w:val="000000" w:themeColor="text1"/>
          <w:sz w:val="24"/>
          <w:szCs w:val="24"/>
          <w:lang w:val="en-US"/>
        </w:rPr>
        <w:t>Hal ini menyebabkan siswa menjadi lebih pasif atau kurang aktif dalam belajar.</w:t>
      </w:r>
      <w:proofErr w:type="gramEnd"/>
      <w:r w:rsidRPr="008928F4">
        <w:rPr>
          <w:rFonts w:ascii="Times New Roman" w:eastAsiaTheme="minorEastAsia" w:hAnsi="Times New Roman"/>
          <w:color w:val="000000" w:themeColor="text1"/>
          <w:sz w:val="24"/>
          <w:szCs w:val="24"/>
          <w:lang w:val="en-US"/>
        </w:rPr>
        <w:t xml:space="preserve"> </w:t>
      </w:r>
    </w:p>
    <w:p w14:paraId="51A99232" w14:textId="77777777" w:rsidR="008928F4" w:rsidRPr="008928F4" w:rsidRDefault="008928F4" w:rsidP="008928F4">
      <w:pPr>
        <w:pStyle w:val="ListParagraph"/>
        <w:spacing w:after="0" w:line="240" w:lineRule="auto"/>
        <w:ind w:left="0" w:firstLine="720"/>
        <w:rPr>
          <w:rFonts w:ascii="Times New Roman" w:eastAsiaTheme="minorEastAsia" w:hAnsi="Times New Roman"/>
          <w:color w:val="000000" w:themeColor="text1"/>
          <w:sz w:val="24"/>
          <w:szCs w:val="24"/>
        </w:rPr>
      </w:pPr>
      <w:r w:rsidRPr="008928F4">
        <w:rPr>
          <w:rFonts w:ascii="Times New Roman" w:eastAsiaTheme="minorEastAsia" w:hAnsi="Times New Roman"/>
          <w:color w:val="000000" w:themeColor="text1"/>
          <w:sz w:val="24"/>
          <w:szCs w:val="24"/>
        </w:rPr>
        <w:t xml:space="preserve">Hal ini sesuai dengan pendapat </w:t>
      </w:r>
      <w:r w:rsidRPr="008928F4">
        <w:rPr>
          <w:rFonts w:ascii="Times New Roman" w:eastAsiaTheme="minorEastAsia" w:hAnsi="Times New Roman"/>
          <w:color w:val="000000" w:themeColor="text1"/>
          <w:sz w:val="24"/>
          <w:szCs w:val="24"/>
        </w:rPr>
        <w:fldChar w:fldCharType="begin" w:fldLock="1"/>
      </w:r>
      <w:r w:rsidRPr="008928F4">
        <w:rPr>
          <w:rFonts w:ascii="Times New Roman" w:eastAsiaTheme="minorEastAsia" w:hAnsi="Times New Roman"/>
          <w:color w:val="000000" w:themeColor="text1"/>
          <w:sz w:val="24"/>
          <w:szCs w:val="24"/>
        </w:rPr>
        <w:instrText>ADDIN CSL_CITATION {"citationItems":[{"id":"ITEM-1","itemData":{"author":[{"dropping-particle":"","family":"Helmiati","given":"","non-dropping-particle":"","parse-names":false,"suffix":""}],"id":"ITEM-1","issued":{"date-parts":[["2012"]]},"publisher":"Aswaja Pressindo","publisher-place":"Yogyakarta","title":"Model Pembelajaran","type":"book"},"uris":["http://www.mendeley.com/documents/?uuid=5f9916c1-f40e-45bc-a6ad-3280b0b57bda"]}],"mendeley":{"formattedCitation":"(Helmiati, 2012)","plainTextFormattedCitation":"(Helmiati, 2012)","previouslyFormattedCitation":"(Helmiati, 2012)"},"properties":{"noteIndex":0},"schema":"https://github.com/citation-style-language/schema/raw/master/csl-citation.json"}</w:instrText>
      </w:r>
      <w:r w:rsidRPr="008928F4">
        <w:rPr>
          <w:rFonts w:ascii="Times New Roman" w:eastAsiaTheme="minorEastAsia" w:hAnsi="Times New Roman"/>
          <w:color w:val="000000" w:themeColor="text1"/>
          <w:sz w:val="24"/>
          <w:szCs w:val="24"/>
        </w:rPr>
        <w:fldChar w:fldCharType="separate"/>
      </w:r>
      <w:r w:rsidRPr="008928F4">
        <w:rPr>
          <w:rFonts w:ascii="Times New Roman" w:eastAsiaTheme="minorEastAsia" w:hAnsi="Times New Roman"/>
          <w:noProof/>
          <w:color w:val="000000" w:themeColor="text1"/>
          <w:sz w:val="24"/>
          <w:szCs w:val="24"/>
        </w:rPr>
        <w:t>(Helmiati, 2012)</w:t>
      </w:r>
      <w:r w:rsidRPr="008928F4">
        <w:rPr>
          <w:rFonts w:ascii="Times New Roman" w:eastAsiaTheme="minorEastAsia" w:hAnsi="Times New Roman"/>
          <w:color w:val="000000" w:themeColor="text1"/>
          <w:sz w:val="24"/>
          <w:szCs w:val="24"/>
        </w:rPr>
        <w:fldChar w:fldCharType="end"/>
      </w:r>
      <w:r w:rsidRPr="008928F4">
        <w:rPr>
          <w:rFonts w:ascii="Times New Roman" w:eastAsiaTheme="minorEastAsia" w:hAnsi="Times New Roman"/>
          <w:color w:val="000000" w:themeColor="text1"/>
          <w:sz w:val="24"/>
          <w:szCs w:val="24"/>
        </w:rPr>
        <w:t xml:space="preserve"> bahwa proses belajar mengajar konvensional biasanya berlangsung dalam satu arah, yaitu transfer atau pengalihan pengetahuan, informasi, norma, nilai, dan elemen lainnya dari seorang pendidik ke siswa. Proses ini dibangun dengan menggambarkan siswa sebagai botol kosong atau kertas putih. </w:t>
      </w:r>
      <w:r w:rsidRPr="008928F4">
        <w:rPr>
          <w:rFonts w:ascii="Times New Roman" w:eastAsiaTheme="minorEastAsia" w:hAnsi="Times New Roman"/>
          <w:color w:val="000000" w:themeColor="text1"/>
          <w:sz w:val="24"/>
          <w:szCs w:val="24"/>
        </w:rPr>
        <w:lastRenderedPageBreak/>
        <w:t>Guru atau pendidik akan mengisi botol atau menulis apa pun di atas kertas putih tersebut. Cara pandang seperti ini mulai ditinggalkan seiring dengan munculnya kesadaran yang lebih kuat di dunia pendidikan bahwa proses belajar mengajar berhasil jika siswa berpartisipasi secara aktif dalam proses pembelajaran, memiliki kesempatan untuk berinovasi dan berkreasi, dan memiliki lingkungan pembelajaran yang menyenangkan. Model pembelajaran PjBL dan PjBL berbasis TPACK telah diterapkan.</w:t>
      </w:r>
    </w:p>
    <w:p w14:paraId="715A782E" w14:textId="77777777" w:rsidR="008928F4" w:rsidRPr="008928F4" w:rsidRDefault="008928F4" w:rsidP="008928F4">
      <w:pPr>
        <w:pStyle w:val="ListParagraph"/>
        <w:spacing w:after="0" w:line="240" w:lineRule="auto"/>
        <w:ind w:left="0" w:firstLine="720"/>
        <w:rPr>
          <w:rFonts w:ascii="Times New Roman" w:eastAsiaTheme="minorEastAsia" w:hAnsi="Times New Roman"/>
          <w:color w:val="000000" w:themeColor="text1"/>
          <w:sz w:val="24"/>
          <w:szCs w:val="24"/>
          <w:lang w:val="en-US"/>
        </w:rPr>
      </w:pPr>
      <w:r w:rsidRPr="008928F4">
        <w:rPr>
          <w:rFonts w:ascii="Times New Roman" w:eastAsiaTheme="minorEastAsia" w:hAnsi="Times New Roman"/>
          <w:color w:val="000000" w:themeColor="text1"/>
          <w:sz w:val="24"/>
          <w:szCs w:val="24"/>
          <w:lang w:val="en-US"/>
        </w:rPr>
        <w:t xml:space="preserve">Pembelajaran konvensional menekankan pada proses penyampaian materi secara verbal oleh guru kepada siswa dengan tujuan agar siswa menguasai materi secara optimal. </w:t>
      </w:r>
      <w:proofErr w:type="gramStart"/>
      <w:r w:rsidRPr="008928F4">
        <w:rPr>
          <w:rFonts w:ascii="Times New Roman" w:eastAsiaTheme="minorEastAsia" w:hAnsi="Times New Roman"/>
          <w:color w:val="000000" w:themeColor="text1"/>
          <w:sz w:val="24"/>
          <w:szCs w:val="24"/>
          <w:lang w:val="en-US"/>
        </w:rPr>
        <w:t>Akibatnya, pembelajaran konvensional menjadi monoton karena siswa lebih bersikap pasif dan hanya menunggu materi yang diberikan oleh guru.</w:t>
      </w:r>
      <w:proofErr w:type="gramEnd"/>
      <w:r w:rsidRPr="008928F4">
        <w:rPr>
          <w:rFonts w:ascii="Times New Roman" w:eastAsiaTheme="minorEastAsia" w:hAnsi="Times New Roman"/>
          <w:color w:val="000000" w:themeColor="text1"/>
          <w:sz w:val="24"/>
          <w:szCs w:val="24"/>
          <w:lang w:val="en-US"/>
        </w:rPr>
        <w:t xml:space="preserve"> Akibatnya, siswa tidak belajar sesuai dengan </w:t>
      </w:r>
      <w:proofErr w:type="gramStart"/>
      <w:r w:rsidRPr="008928F4">
        <w:rPr>
          <w:rFonts w:ascii="Times New Roman" w:eastAsiaTheme="minorEastAsia" w:hAnsi="Times New Roman"/>
          <w:color w:val="000000" w:themeColor="text1"/>
          <w:sz w:val="24"/>
          <w:szCs w:val="24"/>
          <w:lang w:val="en-US"/>
        </w:rPr>
        <w:t>gaya</w:t>
      </w:r>
      <w:proofErr w:type="gramEnd"/>
      <w:r w:rsidRPr="008928F4">
        <w:rPr>
          <w:rFonts w:ascii="Times New Roman" w:eastAsiaTheme="minorEastAsia" w:hAnsi="Times New Roman"/>
          <w:color w:val="000000" w:themeColor="text1"/>
          <w:sz w:val="24"/>
          <w:szCs w:val="24"/>
          <w:lang w:val="en-US"/>
        </w:rPr>
        <w:t xml:space="preserve"> belajar mereka sendiri, tetapi hanya mengikuti arahan dan instruksi guru. </w:t>
      </w:r>
      <w:proofErr w:type="gramStart"/>
      <w:r w:rsidRPr="008928F4">
        <w:rPr>
          <w:rFonts w:ascii="Times New Roman" w:eastAsiaTheme="minorEastAsia" w:hAnsi="Times New Roman"/>
          <w:color w:val="000000" w:themeColor="text1"/>
          <w:sz w:val="24"/>
          <w:szCs w:val="24"/>
          <w:lang w:val="en-US"/>
        </w:rPr>
        <w:t>Akibatnya, siswa tidak dapat mengembangkan pemahaman yang luas tentang materi.</w:t>
      </w:r>
      <w:proofErr w:type="gramEnd"/>
    </w:p>
    <w:p w14:paraId="354FAC4C" w14:textId="005CA95C" w:rsidR="008928F4" w:rsidRPr="008928F4" w:rsidRDefault="008928F4" w:rsidP="008928F4">
      <w:pPr>
        <w:spacing w:line="240" w:lineRule="auto"/>
        <w:jc w:val="both"/>
        <w:rPr>
          <w:rFonts w:ascii="Times New Roman" w:hAnsi="Times New Roman" w:cs="Times New Roman"/>
          <w:color w:val="000000" w:themeColor="text1"/>
          <w:sz w:val="24"/>
          <w:szCs w:val="24"/>
        </w:rPr>
      </w:pPr>
      <w:proofErr w:type="gramStart"/>
      <w:r w:rsidRPr="008928F4">
        <w:rPr>
          <w:rFonts w:ascii="Times New Roman" w:hAnsi="Times New Roman" w:cs="Times New Roman"/>
          <w:color w:val="000000" w:themeColor="text1"/>
          <w:sz w:val="24"/>
          <w:szCs w:val="24"/>
          <w:lang w:val="en-US"/>
        </w:rPr>
        <w:t>Siswa lebih pasif ketika menggunakan metode pembelajaran konvensional karena mereka hanya mengandalkan materi dari guru.</w:t>
      </w:r>
      <w:proofErr w:type="gramEnd"/>
      <w:r w:rsidRPr="008928F4">
        <w:rPr>
          <w:rFonts w:ascii="Times New Roman" w:hAnsi="Times New Roman" w:cs="Times New Roman"/>
          <w:color w:val="000000" w:themeColor="text1"/>
          <w:sz w:val="24"/>
          <w:szCs w:val="24"/>
          <w:lang w:val="en-US"/>
        </w:rPr>
        <w:t xml:space="preserve"> Ini sangat berbeda dengan penjelasan </w:t>
      </w:r>
      <w:r w:rsidRPr="008928F4">
        <w:rPr>
          <w:rFonts w:ascii="Times New Roman" w:hAnsi="Times New Roman" w:cs="Times New Roman"/>
          <w:color w:val="000000" w:themeColor="text1"/>
          <w:sz w:val="24"/>
          <w:szCs w:val="24"/>
          <w:lang w:val="en-US"/>
        </w:rPr>
        <w:fldChar w:fldCharType="begin" w:fldLock="1"/>
      </w:r>
      <w:r w:rsidRPr="008928F4">
        <w:rPr>
          <w:rFonts w:ascii="Times New Roman" w:hAnsi="Times New Roman" w:cs="Times New Roman"/>
          <w:color w:val="000000" w:themeColor="text1"/>
          <w:sz w:val="24"/>
          <w:szCs w:val="24"/>
          <w:lang w:val="en-US"/>
        </w:rPr>
        <w:instrText>ADDIN CSL_CITATION {"citationItems":[{"id":"ITEM-1","itemData":{"author":[{"dropping-particle":"","family":"Dewi","given":"","non-dropping-particle":"","parse-names":false,"suffix":""}],"container-title":"Jurnal Ilmu Pendidikan, Keguruan, dan Pembelajaran. Volume 2 Nomor 1 April 2018 hal 44-52.","id":"ITEM-1","issued":{"date-parts":[["2018"]]},"title":"Metode Pembelajaran Modern Dan Konvensional Pada Sekolah Menengah Atas","type":"article-journal"},"uris":["http://www.mendeley.com/documents/?uuid=9a7d8040-36a4-4e76-ab3f-f642ea4fd95c"]}],"mendeley":{"formattedCitation":"(Dewi, 2018)","manualFormatting":"Dewi, (2018)","plainTextFormattedCitation":"(Dewi, 2018)","previouslyFormattedCitation":"(Dewi, 2018)"},"properties":{"noteIndex":0},"schema":"https://github.com/citation-style-language/schema/raw/master/csl-citation.json"}</w:instrText>
      </w:r>
      <w:r w:rsidRPr="008928F4">
        <w:rPr>
          <w:rFonts w:ascii="Times New Roman" w:hAnsi="Times New Roman" w:cs="Times New Roman"/>
          <w:color w:val="000000" w:themeColor="text1"/>
          <w:sz w:val="24"/>
          <w:szCs w:val="24"/>
          <w:lang w:val="en-US"/>
        </w:rPr>
        <w:fldChar w:fldCharType="separate"/>
      </w:r>
      <w:r w:rsidRPr="008928F4">
        <w:rPr>
          <w:rFonts w:ascii="Times New Roman" w:hAnsi="Times New Roman" w:cs="Times New Roman"/>
          <w:noProof/>
          <w:color w:val="000000" w:themeColor="text1"/>
          <w:sz w:val="24"/>
          <w:szCs w:val="24"/>
          <w:lang w:val="en-US"/>
        </w:rPr>
        <w:t xml:space="preserve">Dewi, </w:t>
      </w:r>
      <w:r w:rsidRPr="008928F4">
        <w:rPr>
          <w:rFonts w:ascii="Times New Roman" w:hAnsi="Times New Roman" w:cs="Times New Roman"/>
          <w:noProof/>
          <w:color w:val="000000" w:themeColor="text1"/>
          <w:sz w:val="24"/>
          <w:szCs w:val="24"/>
        </w:rPr>
        <w:t>(</w:t>
      </w:r>
      <w:r w:rsidRPr="008928F4">
        <w:rPr>
          <w:rFonts w:ascii="Times New Roman" w:hAnsi="Times New Roman" w:cs="Times New Roman"/>
          <w:noProof/>
          <w:color w:val="000000" w:themeColor="text1"/>
          <w:sz w:val="24"/>
          <w:szCs w:val="24"/>
          <w:lang w:val="en-US"/>
        </w:rPr>
        <w:t>2018)</w:t>
      </w:r>
      <w:r w:rsidRPr="008928F4">
        <w:rPr>
          <w:rFonts w:ascii="Times New Roman" w:hAnsi="Times New Roman" w:cs="Times New Roman"/>
          <w:color w:val="000000" w:themeColor="text1"/>
          <w:sz w:val="24"/>
          <w:szCs w:val="24"/>
          <w:lang w:val="en-US"/>
        </w:rPr>
        <w:fldChar w:fldCharType="end"/>
      </w:r>
      <w:r w:rsidRPr="008928F4">
        <w:rPr>
          <w:rFonts w:ascii="Times New Roman" w:hAnsi="Times New Roman" w:cs="Times New Roman"/>
          <w:color w:val="000000" w:themeColor="text1"/>
          <w:sz w:val="24"/>
          <w:szCs w:val="24"/>
          <w:lang w:val="en-US"/>
        </w:rPr>
        <w:t xml:space="preserve"> bahwa metode konvensional adalah pendekatan yang didasarkan pada kecenderungan yang membuat guru dan siswa tidak pasif dalam berpikir, belajar, dan menciptakan sesuatu. Pembelajaran konvensional diharapkan dapat menghasilkan pembelajaran taktis, teknis, dan praktis, seperti demonstrasi, ekspitori, bermain peran, </w:t>
      </w:r>
      <w:proofErr w:type="gramStart"/>
      <w:r w:rsidRPr="008928F4">
        <w:rPr>
          <w:rFonts w:ascii="Times New Roman" w:hAnsi="Times New Roman" w:cs="Times New Roman"/>
          <w:color w:val="000000" w:themeColor="text1"/>
          <w:sz w:val="24"/>
          <w:szCs w:val="24"/>
          <w:lang w:val="en-US"/>
        </w:rPr>
        <w:t>debat,</w:t>
      </w:r>
      <w:proofErr w:type="gramEnd"/>
      <w:r w:rsidRPr="008928F4">
        <w:rPr>
          <w:rFonts w:ascii="Times New Roman" w:hAnsi="Times New Roman" w:cs="Times New Roman"/>
          <w:color w:val="000000" w:themeColor="text1"/>
          <w:sz w:val="24"/>
          <w:szCs w:val="24"/>
          <w:lang w:val="en-US"/>
        </w:rPr>
        <w:t xml:space="preserve"> dan simulasi.</w:t>
      </w:r>
    </w:p>
    <w:p w14:paraId="4C91A9A3" w14:textId="77777777" w:rsidR="008928F4" w:rsidRPr="008928F4" w:rsidRDefault="008928F4" w:rsidP="008928F4">
      <w:pPr>
        <w:spacing w:line="240" w:lineRule="auto"/>
        <w:jc w:val="both"/>
        <w:rPr>
          <w:rFonts w:ascii="Times New Roman" w:eastAsiaTheme="minorEastAsia" w:hAnsi="Times New Roman" w:cs="Times New Roman"/>
          <w:b/>
          <w:color w:val="000000" w:themeColor="text1"/>
          <w:sz w:val="24"/>
          <w:szCs w:val="24"/>
        </w:rPr>
      </w:pPr>
      <w:r w:rsidRPr="008928F4">
        <w:rPr>
          <w:rFonts w:ascii="Times New Roman" w:eastAsiaTheme="minorEastAsia" w:hAnsi="Times New Roman" w:cs="Times New Roman"/>
          <w:b/>
          <w:color w:val="000000" w:themeColor="text1"/>
          <w:sz w:val="24"/>
          <w:szCs w:val="24"/>
        </w:rPr>
        <w:t xml:space="preserve">Hipotesis Kedua </w:t>
      </w:r>
    </w:p>
    <w:p w14:paraId="0B25BDBE" w14:textId="77777777" w:rsidR="008928F4" w:rsidRPr="008928F4" w:rsidRDefault="008928F4" w:rsidP="008928F4">
      <w:pPr>
        <w:pStyle w:val="Default"/>
        <w:ind w:firstLine="720"/>
        <w:jc w:val="both"/>
        <w:rPr>
          <w:rFonts w:ascii="Times New Roman" w:hAnsi="Times New Roman" w:cs="Times New Roman"/>
          <w:color w:val="000000" w:themeColor="text1"/>
        </w:rPr>
      </w:pPr>
      <w:r w:rsidRPr="008928F4">
        <w:rPr>
          <w:rFonts w:ascii="Times New Roman" w:hAnsi="Times New Roman" w:cs="Times New Roman"/>
          <w:color w:val="000000" w:themeColor="text1"/>
        </w:rPr>
        <w:t xml:space="preserve">Hasil uji hipotesis dengan uji Two-Way ANOVA menunjukkan bahwa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H</m:t>
            </m:r>
          </m:e>
          <m:sub>
            <m:r>
              <w:rPr>
                <w:rFonts w:ascii="Cambria Math" w:hAnsi="Cambria Math" w:cs="Times New Roman"/>
                <w:color w:val="000000" w:themeColor="text1"/>
              </w:rPr>
              <m:t>0</m:t>
            </m:r>
          </m:sub>
        </m:sSub>
      </m:oMath>
      <w:r w:rsidRPr="008928F4">
        <w:rPr>
          <w:rFonts w:ascii="Times New Roman" w:hAnsi="Times New Roman" w:cs="Times New Roman"/>
          <w:color w:val="000000" w:themeColor="text1"/>
        </w:rPr>
        <w:t xml:space="preserve"> ditolak atau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H</m:t>
            </m:r>
          </m:e>
          <m:sub>
            <m:r>
              <w:rPr>
                <w:rFonts w:ascii="Cambria Math" w:hAnsi="Cambria Math" w:cs="Times New Roman"/>
                <w:color w:val="000000" w:themeColor="text1"/>
              </w:rPr>
              <m:t>1</m:t>
            </m:r>
          </m:sub>
        </m:sSub>
      </m:oMath>
      <w:r w:rsidRPr="008928F4">
        <w:rPr>
          <w:rFonts w:ascii="Times New Roman" w:hAnsi="Times New Roman" w:cs="Times New Roman"/>
          <w:color w:val="000000" w:themeColor="text1"/>
        </w:rPr>
        <w:t xml:space="preserve"> diterima, karena nilai signifikansi gaya belajar siswa terhadap hasil tes kemampuan pemecahan masalah adalah 0,000 kurang dari 0,05. Singkatnya, kemampuan pemecahan masalah siswa dipengaruhi oleh gaya kognitif mereka. Dengan kata lain, siswa yang memiliki gaya kognitif yang berbeda, seperti Gaya Kognitif Field Dependent (FD) dan Gaya Kognitif Field Independent (FI), mungkin memiliki kemampuan pemecahan masalah yang lebih baik.</w:t>
      </w:r>
    </w:p>
    <w:p w14:paraId="41ECC83D" w14:textId="77777777" w:rsidR="008928F4" w:rsidRPr="008928F4" w:rsidRDefault="008928F4" w:rsidP="008928F4">
      <w:pPr>
        <w:pStyle w:val="Default"/>
        <w:ind w:firstLine="720"/>
        <w:jc w:val="both"/>
        <w:rPr>
          <w:rFonts w:ascii="Times New Roman" w:eastAsiaTheme="minorEastAsia" w:hAnsi="Times New Roman" w:cs="Times New Roman"/>
          <w:color w:val="000000" w:themeColor="text1"/>
          <w:lang w:val="en-US"/>
        </w:rPr>
      </w:pPr>
      <w:r w:rsidRPr="008928F4">
        <w:rPr>
          <w:rFonts w:ascii="Times New Roman" w:eastAsiaTheme="minorEastAsia" w:hAnsi="Times New Roman" w:cs="Times New Roman"/>
          <w:color w:val="000000" w:themeColor="text1"/>
          <w:lang w:val="en-US"/>
        </w:rPr>
        <w:t xml:space="preserve">Jadi, siswa menunjukkan berbagai </w:t>
      </w:r>
      <w:proofErr w:type="gramStart"/>
      <w:r w:rsidRPr="008928F4">
        <w:rPr>
          <w:rFonts w:ascii="Times New Roman" w:eastAsiaTheme="minorEastAsia" w:hAnsi="Times New Roman" w:cs="Times New Roman"/>
          <w:color w:val="000000" w:themeColor="text1"/>
          <w:lang w:val="en-US"/>
        </w:rPr>
        <w:t>cara</w:t>
      </w:r>
      <w:proofErr w:type="gramEnd"/>
      <w:r w:rsidRPr="008928F4">
        <w:rPr>
          <w:rFonts w:ascii="Times New Roman" w:eastAsiaTheme="minorEastAsia" w:hAnsi="Times New Roman" w:cs="Times New Roman"/>
          <w:color w:val="000000" w:themeColor="text1"/>
          <w:lang w:val="en-US"/>
        </w:rPr>
        <w:t xml:space="preserve"> berpikir atau cara kognitif. Siswa dengan </w:t>
      </w:r>
      <w:proofErr w:type="gramStart"/>
      <w:r w:rsidRPr="008928F4">
        <w:rPr>
          <w:rFonts w:ascii="Times New Roman" w:eastAsiaTheme="minorEastAsia" w:hAnsi="Times New Roman" w:cs="Times New Roman"/>
          <w:color w:val="000000" w:themeColor="text1"/>
          <w:lang w:val="en-US"/>
        </w:rPr>
        <w:t>gaya</w:t>
      </w:r>
      <w:proofErr w:type="gramEnd"/>
      <w:r w:rsidRPr="008928F4">
        <w:rPr>
          <w:rFonts w:ascii="Times New Roman" w:eastAsiaTheme="minorEastAsia" w:hAnsi="Times New Roman" w:cs="Times New Roman"/>
          <w:color w:val="000000" w:themeColor="text1"/>
          <w:lang w:val="en-US"/>
        </w:rPr>
        <w:t xml:space="preserve"> kognitif Field Independent (FI) dapat menganalisis masalah dan memecahkan masalah dengan lebih cepat daripada siswa dengan gaya kognitif konvensional. Seperti yang dijelaskan oleh </w:t>
      </w:r>
      <w:r w:rsidRPr="008928F4">
        <w:rPr>
          <w:rFonts w:ascii="Times New Roman" w:eastAsiaTheme="minorEastAsia" w:hAnsi="Times New Roman" w:cs="Times New Roman"/>
          <w:color w:val="000000" w:themeColor="text1"/>
          <w:lang w:val="en-US"/>
        </w:rPr>
        <w:fldChar w:fldCharType="begin" w:fldLock="1"/>
      </w:r>
      <w:r w:rsidRPr="008928F4">
        <w:rPr>
          <w:rFonts w:ascii="Times New Roman" w:eastAsiaTheme="minorEastAsia" w:hAnsi="Times New Roman" w:cs="Times New Roman"/>
          <w:color w:val="000000" w:themeColor="text1"/>
          <w:lang w:val="en-US"/>
        </w:rPr>
        <w:instrText>ADDIN CSL_CITATION {"citationItems":[{"id":"ITEM-1","itemData":{"author":[{"dropping-particle":"","family":"Udiyono","given":"U.","non-dropping-particle":"","parse-names":false,"suffix":""},{"dropping-particle":"","family":"Yuwono","given":"M. R.","non-dropping-particle":"","parse-names":false,"suffix":""}],"container-title":"Infinity Journal, 7(1), 35–44.","id":"ITEM-1","issued":{"date-parts":[["2018"]]},"title":"The correlation between cognitive style and students’learning achievement on geometry subject","type":"article-journal"},"uris":["http://www.mendeley.com/documents/?uuid=0e6b91b1-5041-418c-86a3-74f32200b8cf"]}],"mendeley":{"formattedCitation":"(Udiyono &amp; Yuwono, 2018)","manualFormatting":"Udiyono &amp; Yuwono, (2018)","plainTextFormattedCitation":"(Udiyono &amp; Yuwono, 2018)","previouslyFormattedCitation":"(Udiyono &amp; Yuwono, 2018)"},"properties":{"noteIndex":0},"schema":"https://github.com/citation-style-language/schema/raw/master/csl-citation.json"}</w:instrText>
      </w:r>
      <w:r w:rsidRPr="008928F4">
        <w:rPr>
          <w:rFonts w:ascii="Times New Roman" w:eastAsiaTheme="minorEastAsia" w:hAnsi="Times New Roman" w:cs="Times New Roman"/>
          <w:color w:val="000000" w:themeColor="text1"/>
          <w:lang w:val="en-US"/>
        </w:rPr>
        <w:fldChar w:fldCharType="separate"/>
      </w:r>
      <w:r w:rsidRPr="008928F4">
        <w:rPr>
          <w:rFonts w:ascii="Times New Roman" w:eastAsiaTheme="minorEastAsia" w:hAnsi="Times New Roman" w:cs="Times New Roman"/>
          <w:noProof/>
          <w:color w:val="000000" w:themeColor="text1"/>
          <w:lang w:val="en-US"/>
        </w:rPr>
        <w:t xml:space="preserve">Udiyono &amp; Yuwono, </w:t>
      </w:r>
      <w:r w:rsidRPr="008928F4">
        <w:rPr>
          <w:rFonts w:ascii="Times New Roman" w:eastAsiaTheme="minorEastAsia" w:hAnsi="Times New Roman" w:cs="Times New Roman"/>
          <w:noProof/>
          <w:color w:val="000000" w:themeColor="text1"/>
        </w:rPr>
        <w:t>(</w:t>
      </w:r>
      <w:r w:rsidRPr="008928F4">
        <w:rPr>
          <w:rFonts w:ascii="Times New Roman" w:eastAsiaTheme="minorEastAsia" w:hAnsi="Times New Roman" w:cs="Times New Roman"/>
          <w:noProof/>
          <w:color w:val="000000" w:themeColor="text1"/>
          <w:lang w:val="en-US"/>
        </w:rPr>
        <w:t>2018)</w:t>
      </w:r>
      <w:r w:rsidRPr="008928F4">
        <w:rPr>
          <w:rFonts w:ascii="Times New Roman" w:eastAsiaTheme="minorEastAsia" w:hAnsi="Times New Roman" w:cs="Times New Roman"/>
          <w:color w:val="000000" w:themeColor="text1"/>
          <w:lang w:val="en-US"/>
        </w:rPr>
        <w:fldChar w:fldCharType="end"/>
      </w:r>
      <w:r w:rsidRPr="008928F4">
        <w:rPr>
          <w:rFonts w:ascii="Times New Roman" w:eastAsiaTheme="minorEastAsia" w:hAnsi="Times New Roman" w:cs="Times New Roman"/>
          <w:color w:val="000000" w:themeColor="text1"/>
        </w:rPr>
        <w:t xml:space="preserve"> </w:t>
      </w:r>
      <w:r w:rsidRPr="008928F4">
        <w:rPr>
          <w:rFonts w:ascii="Times New Roman" w:eastAsiaTheme="minorEastAsia" w:hAnsi="Times New Roman" w:cs="Times New Roman"/>
          <w:color w:val="000000" w:themeColor="text1"/>
          <w:lang w:val="en-US"/>
        </w:rPr>
        <w:t>karakteristik siswa yang independen termasuk berfokus pada fakta dan prinsip, jarang berinteraksi dengan guru, interaksi formal dengan guru hanya dilakukan untuk mengerjakan tugas, lebih suka bekerja sendiri, dan lebih suka berkompetisi.</w:t>
      </w:r>
    </w:p>
    <w:p w14:paraId="33CA9810" w14:textId="77777777" w:rsidR="008928F4" w:rsidRPr="008928F4" w:rsidRDefault="008928F4" w:rsidP="008928F4">
      <w:pPr>
        <w:pStyle w:val="Default"/>
        <w:ind w:firstLine="720"/>
        <w:jc w:val="both"/>
        <w:rPr>
          <w:rFonts w:ascii="Times New Roman" w:hAnsi="Times New Roman" w:cs="Times New Roman"/>
          <w:color w:val="000000" w:themeColor="text1"/>
          <w:lang w:val="en-US"/>
        </w:rPr>
      </w:pPr>
      <w:proofErr w:type="gramStart"/>
      <w:r w:rsidRPr="008928F4">
        <w:rPr>
          <w:rFonts w:ascii="Times New Roman" w:hAnsi="Times New Roman" w:cs="Times New Roman"/>
          <w:color w:val="000000" w:themeColor="text1"/>
          <w:lang w:val="en-US"/>
        </w:rPr>
        <w:t>Gaya kognitif Field Dependent (FD) siswa menunjukkan bahwa diskusi diperlukan untuk menyelesaikan pertanyaan.</w:t>
      </w:r>
      <w:proofErr w:type="gramEnd"/>
      <w:r w:rsidRPr="008928F4">
        <w:rPr>
          <w:rFonts w:ascii="Times New Roman" w:hAnsi="Times New Roman" w:cs="Times New Roman"/>
          <w:color w:val="000000" w:themeColor="text1"/>
          <w:lang w:val="en-US"/>
        </w:rPr>
        <w:t xml:space="preserve"> Siswa FD juga lebih sering melakukan </w:t>
      </w:r>
      <w:proofErr w:type="gramStart"/>
      <w:r w:rsidRPr="008928F4">
        <w:rPr>
          <w:rFonts w:ascii="Times New Roman" w:hAnsi="Times New Roman" w:cs="Times New Roman"/>
          <w:color w:val="000000" w:themeColor="text1"/>
          <w:lang w:val="en-US"/>
        </w:rPr>
        <w:t>tanya</w:t>
      </w:r>
      <w:proofErr w:type="gramEnd"/>
      <w:r w:rsidRPr="008928F4">
        <w:rPr>
          <w:rFonts w:ascii="Times New Roman" w:hAnsi="Times New Roman" w:cs="Times New Roman"/>
          <w:color w:val="000000" w:themeColor="text1"/>
          <w:lang w:val="en-US"/>
        </w:rPr>
        <w:t xml:space="preserve"> jawab untuk memastikan mereka memahami apa yang mereka katakan. </w:t>
      </w:r>
      <w:r w:rsidRPr="008928F4">
        <w:rPr>
          <w:rFonts w:ascii="Times New Roman" w:hAnsi="Times New Roman" w:cs="Times New Roman"/>
          <w:color w:val="000000" w:themeColor="text1"/>
          <w:lang w:val="en-US"/>
        </w:rPr>
        <w:fldChar w:fldCharType="begin" w:fldLock="1"/>
      </w:r>
      <w:r w:rsidRPr="008928F4">
        <w:rPr>
          <w:rFonts w:ascii="Times New Roman" w:hAnsi="Times New Roman" w:cs="Times New Roman"/>
          <w:color w:val="000000" w:themeColor="text1"/>
          <w:lang w:val="en-US"/>
        </w:rPr>
        <w:instrText>ADDIN CSL_CITATION {"citationItems":[{"id":"ITEM-1","itemData":{"author":[{"dropping-particle":"","family":"Chikmawati","given":"M.","non-dropping-particle":"","parse-names":false,"suffix":""}],"container-title":"[PhD Thesis]. Universitas Muhammadiyah Gresik.","id":"ITEM-1","issued":{"date-parts":[["2017"]]},"title":"PERBANDINGAN HASIL BELAJAR MATEMATIKA PESERTA DIDIK KELAS VIII SMP BERDASARKAN GAYA KOGNITIF FIELD DEPENDENT-FIELD INDEPENDENT SE-KECAMATAN CERME [PhD Thesis]","type":"article-journal"},"uris":["http://www.mendeley.com/documents/?uuid=cb723d54-be44-453e-b325-af53ece03150"]}],"mendeley":{"formattedCitation":"(Chikmawati, 2017)","plainTextFormattedCitation":"(Chikmawati, 2017)","previouslyFormattedCitation":"(Chikmawati, 2017)"},"properties":{"noteIndex":0},"schema":"https://github.com/citation-style-language/schema/raw/master/csl-citation.json"}</w:instrText>
      </w:r>
      <w:r w:rsidRPr="008928F4">
        <w:rPr>
          <w:rFonts w:ascii="Times New Roman" w:hAnsi="Times New Roman" w:cs="Times New Roman"/>
          <w:color w:val="000000" w:themeColor="text1"/>
          <w:lang w:val="en-US"/>
        </w:rPr>
        <w:fldChar w:fldCharType="separate"/>
      </w:r>
      <w:proofErr w:type="gramStart"/>
      <w:r w:rsidRPr="008928F4">
        <w:rPr>
          <w:rFonts w:ascii="Times New Roman" w:hAnsi="Times New Roman" w:cs="Times New Roman"/>
          <w:noProof/>
          <w:color w:val="000000" w:themeColor="text1"/>
          <w:lang w:val="en-US"/>
        </w:rPr>
        <w:t>(Chikmawati, 2017)</w:t>
      </w:r>
      <w:r w:rsidRPr="008928F4">
        <w:rPr>
          <w:rFonts w:ascii="Times New Roman" w:hAnsi="Times New Roman" w:cs="Times New Roman"/>
          <w:color w:val="000000" w:themeColor="text1"/>
          <w:lang w:val="en-US"/>
        </w:rPr>
        <w:fldChar w:fldCharType="end"/>
      </w:r>
      <w:r w:rsidRPr="008928F4">
        <w:rPr>
          <w:rFonts w:ascii="Times New Roman" w:hAnsi="Times New Roman" w:cs="Times New Roman"/>
          <w:color w:val="000000" w:themeColor="text1"/>
          <w:lang w:val="en-US"/>
        </w:rPr>
        <w:t xml:space="preserve"> menjelaskan bahwa siswa FD memiliki beberapa efek dalam belajar.</w:t>
      </w:r>
      <w:proofErr w:type="gramEnd"/>
      <w:r w:rsidRPr="008928F4">
        <w:rPr>
          <w:rFonts w:ascii="Times New Roman" w:hAnsi="Times New Roman" w:cs="Times New Roman"/>
          <w:color w:val="000000" w:themeColor="text1"/>
          <w:lang w:val="en-US"/>
        </w:rPr>
        <w:t xml:space="preserve"> Ini termasuk kecenderungan untuk lebih tertarik pada ilmu sosial atau lebih mudah bersosialisasi, kecenderungan untuk mengikuti tujuan pembelajaran yang sudah ada, kecenderungan untuk mengutamakan dukungan lingkungan dalam belajar, kecenderungan untuk mengikuti struktur materi yang disajikan, yang mengarah pada kecenderungan untuk memilih materi pelajaran dengan struktur yang lebih sistematis, dan kecenderungan untuk lebih fokus pada topik-topik tertentu..</w:t>
      </w:r>
    </w:p>
    <w:p w14:paraId="7E3877B9" w14:textId="77777777" w:rsidR="008928F4" w:rsidRPr="008928F4" w:rsidRDefault="008928F4" w:rsidP="008928F4">
      <w:pPr>
        <w:pStyle w:val="Default"/>
        <w:ind w:firstLine="720"/>
        <w:jc w:val="both"/>
        <w:rPr>
          <w:rFonts w:ascii="Times New Roman" w:hAnsi="Times New Roman" w:cs="Times New Roman"/>
          <w:color w:val="000000" w:themeColor="text1"/>
          <w:lang w:val="en-US"/>
        </w:rPr>
      </w:pPr>
      <w:r w:rsidRPr="008928F4">
        <w:rPr>
          <w:rFonts w:ascii="Times New Roman" w:hAnsi="Times New Roman" w:cs="Times New Roman"/>
          <w:color w:val="000000" w:themeColor="text1"/>
          <w:lang w:val="en-US"/>
        </w:rPr>
        <w:t xml:space="preserve">Oleh karena itu, penelitian ini menunjukkan bahwa </w:t>
      </w:r>
      <w:proofErr w:type="gramStart"/>
      <w:r w:rsidRPr="008928F4">
        <w:rPr>
          <w:rFonts w:ascii="Times New Roman" w:hAnsi="Times New Roman" w:cs="Times New Roman"/>
          <w:color w:val="000000" w:themeColor="text1"/>
          <w:lang w:val="en-US"/>
        </w:rPr>
        <w:t>gaya</w:t>
      </w:r>
      <w:proofErr w:type="gramEnd"/>
      <w:r w:rsidRPr="008928F4">
        <w:rPr>
          <w:rFonts w:ascii="Times New Roman" w:hAnsi="Times New Roman" w:cs="Times New Roman"/>
          <w:color w:val="000000" w:themeColor="text1"/>
          <w:lang w:val="en-US"/>
        </w:rPr>
        <w:t xml:space="preserve"> kognitif FI dan FD berbeda dalam menyelesaikan masalah. Siswa dengan </w:t>
      </w:r>
      <w:proofErr w:type="gramStart"/>
      <w:r w:rsidRPr="008928F4">
        <w:rPr>
          <w:rFonts w:ascii="Times New Roman" w:hAnsi="Times New Roman" w:cs="Times New Roman"/>
          <w:color w:val="000000" w:themeColor="text1"/>
          <w:lang w:val="en-US"/>
        </w:rPr>
        <w:t>gaya</w:t>
      </w:r>
      <w:proofErr w:type="gramEnd"/>
      <w:r w:rsidRPr="008928F4">
        <w:rPr>
          <w:rFonts w:ascii="Times New Roman" w:hAnsi="Times New Roman" w:cs="Times New Roman"/>
          <w:color w:val="000000" w:themeColor="text1"/>
          <w:lang w:val="en-US"/>
        </w:rPr>
        <w:t xml:space="preserve"> kognitif FI cenderung dapat memahami masalah secara sistematis dan analitis dibandingkan dengan siswa FD; namun, siswa FI cenderung lebih aktif dalam menganalisis dan menyelesaikan soal.</w:t>
      </w:r>
    </w:p>
    <w:p w14:paraId="5755F336" w14:textId="77777777" w:rsidR="008928F4" w:rsidRPr="008928F4" w:rsidRDefault="008928F4" w:rsidP="008928F4">
      <w:pPr>
        <w:spacing w:line="240" w:lineRule="auto"/>
        <w:jc w:val="both"/>
        <w:rPr>
          <w:rFonts w:ascii="Times New Roman" w:eastAsiaTheme="minorEastAsia" w:hAnsi="Times New Roman" w:cs="Times New Roman"/>
          <w:b/>
          <w:color w:val="000000" w:themeColor="text1"/>
          <w:sz w:val="24"/>
          <w:szCs w:val="24"/>
        </w:rPr>
      </w:pPr>
      <w:r w:rsidRPr="008928F4">
        <w:rPr>
          <w:rFonts w:ascii="Times New Roman" w:eastAsiaTheme="minorEastAsia" w:hAnsi="Times New Roman" w:cs="Times New Roman"/>
          <w:b/>
          <w:color w:val="000000" w:themeColor="text1"/>
          <w:sz w:val="24"/>
          <w:szCs w:val="24"/>
        </w:rPr>
        <w:t>Hipotesis Ketiga</w:t>
      </w:r>
    </w:p>
    <w:p w14:paraId="176033F7" w14:textId="77777777" w:rsidR="008928F4" w:rsidRPr="008928F4" w:rsidRDefault="008928F4" w:rsidP="008928F4">
      <w:pPr>
        <w:pStyle w:val="ListParagraph"/>
        <w:spacing w:after="0" w:line="240" w:lineRule="auto"/>
        <w:ind w:left="0" w:firstLine="720"/>
        <w:rPr>
          <w:rFonts w:ascii="Times New Roman" w:hAnsi="Times New Roman"/>
          <w:color w:val="000000" w:themeColor="text1"/>
          <w:sz w:val="24"/>
          <w:szCs w:val="24"/>
        </w:rPr>
      </w:pPr>
      <w:r w:rsidRPr="008928F4">
        <w:rPr>
          <w:rFonts w:ascii="Times New Roman" w:hAnsi="Times New Roman"/>
          <w:color w:val="000000" w:themeColor="text1"/>
          <w:sz w:val="24"/>
          <w:szCs w:val="24"/>
        </w:rPr>
        <w:lastRenderedPageBreak/>
        <w:t xml:space="preserve">Hasil uji hipotesis dengan uji Two-Way ANOVA menunjukkan bahwa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0</m:t>
            </m:r>
          </m:sub>
        </m:sSub>
      </m:oMath>
      <w:r w:rsidRPr="008928F4">
        <w:rPr>
          <w:rFonts w:ascii="Times New Roman" w:hAnsi="Times New Roman"/>
          <w:color w:val="000000" w:themeColor="text1"/>
          <w:sz w:val="24"/>
          <w:szCs w:val="24"/>
        </w:rPr>
        <w:t xml:space="preserve"> ditolak atau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1</m:t>
            </m:r>
          </m:sub>
        </m:sSub>
      </m:oMath>
      <w:r w:rsidRPr="008928F4">
        <w:rPr>
          <w:rFonts w:ascii="Times New Roman" w:hAnsi="Times New Roman"/>
          <w:color w:val="000000" w:themeColor="text1"/>
          <w:sz w:val="24"/>
          <w:szCs w:val="24"/>
          <w:lang w:val="en-US"/>
        </w:rPr>
        <w:t xml:space="preserve"> </w:t>
      </w:r>
      <w:r w:rsidRPr="008928F4">
        <w:rPr>
          <w:rFonts w:ascii="Times New Roman" w:hAnsi="Times New Roman"/>
          <w:color w:val="000000" w:themeColor="text1"/>
          <w:sz w:val="24"/>
          <w:szCs w:val="24"/>
        </w:rPr>
        <w:t>diterima, karena nilai signifikansi model pembelajaran dan gaya belajar siswa terhadap hasil tes kemampuan pemecahan masalah siswa adalah 0,041 kurang dari 0,05. Dalam pembelajaran pola baris, model pembelajaran PjBL dan PjBL berbasis TPACK bekerja sama dengan gaya kognitif siswa.</w:t>
      </w:r>
    </w:p>
    <w:p w14:paraId="60B639EF" w14:textId="77777777" w:rsidR="008928F4" w:rsidRPr="008928F4" w:rsidRDefault="008928F4" w:rsidP="008928F4">
      <w:pPr>
        <w:spacing w:line="240" w:lineRule="auto"/>
        <w:ind w:firstLine="720"/>
        <w:jc w:val="both"/>
        <w:rPr>
          <w:rFonts w:ascii="Times New Roman" w:hAnsi="Times New Roman" w:cs="Times New Roman"/>
          <w:color w:val="000000" w:themeColor="text1"/>
          <w:sz w:val="24"/>
          <w:szCs w:val="24"/>
          <w:lang w:val="en-US"/>
        </w:rPr>
      </w:pPr>
      <w:proofErr w:type="gramStart"/>
      <w:r w:rsidRPr="008928F4">
        <w:rPr>
          <w:rFonts w:ascii="Times New Roman" w:hAnsi="Times New Roman" w:cs="Times New Roman"/>
          <w:color w:val="000000" w:themeColor="text1"/>
          <w:sz w:val="24"/>
          <w:szCs w:val="24"/>
          <w:lang w:val="en-US"/>
        </w:rPr>
        <w:t>Dengan adanya LKPD dan video yang dapat diakses secara online, pembelajaran PjBl berbasis TPACK membantu siswa memahami materi dengan lebih mudah.</w:t>
      </w:r>
      <w:proofErr w:type="gramEnd"/>
      <w:r w:rsidRPr="008928F4">
        <w:rPr>
          <w:rFonts w:ascii="Times New Roman" w:hAnsi="Times New Roman" w:cs="Times New Roman"/>
          <w:color w:val="000000" w:themeColor="text1"/>
          <w:sz w:val="24"/>
          <w:szCs w:val="24"/>
          <w:lang w:val="en-US"/>
        </w:rPr>
        <w:t xml:space="preserve"> Model PjBl berbasis TPACK juga mengajarkan siswa bagaimana menyelesaikan masalah berdasarkan soal yang diberikan. </w:t>
      </w:r>
      <w:proofErr w:type="gramStart"/>
      <w:r w:rsidRPr="008928F4">
        <w:rPr>
          <w:rFonts w:ascii="Times New Roman" w:hAnsi="Times New Roman" w:cs="Times New Roman"/>
          <w:color w:val="000000" w:themeColor="text1"/>
          <w:sz w:val="24"/>
          <w:szCs w:val="24"/>
          <w:lang w:val="en-US"/>
        </w:rPr>
        <w:t>Guru di sini lebih memberikan peluang kepada siswa untuk memecahkan masalah yang berkaitan dengan kehidupan sehari-hari.</w:t>
      </w:r>
      <w:proofErr w:type="gramEnd"/>
      <w:r w:rsidRPr="008928F4">
        <w:rPr>
          <w:rFonts w:ascii="Times New Roman" w:hAnsi="Times New Roman" w:cs="Times New Roman"/>
          <w:color w:val="000000" w:themeColor="text1"/>
          <w:sz w:val="24"/>
          <w:szCs w:val="24"/>
          <w:lang w:val="en-US"/>
        </w:rPr>
        <w:t xml:space="preserve"> </w:t>
      </w:r>
    </w:p>
    <w:p w14:paraId="49D9704C" w14:textId="77777777" w:rsidR="008928F4" w:rsidRPr="008928F4" w:rsidRDefault="008928F4" w:rsidP="008928F4">
      <w:pPr>
        <w:spacing w:line="240" w:lineRule="auto"/>
        <w:ind w:firstLine="720"/>
        <w:jc w:val="both"/>
        <w:rPr>
          <w:rFonts w:ascii="Times New Roman" w:hAnsi="Times New Roman" w:cs="Times New Roman"/>
          <w:color w:val="000000" w:themeColor="text1"/>
          <w:sz w:val="24"/>
          <w:szCs w:val="24"/>
          <w:lang w:val="en-US"/>
        </w:rPr>
      </w:pPr>
      <w:r w:rsidRPr="008928F4">
        <w:rPr>
          <w:rFonts w:ascii="Times New Roman" w:hAnsi="Times New Roman" w:cs="Times New Roman"/>
          <w:color w:val="000000" w:themeColor="text1"/>
          <w:sz w:val="24"/>
          <w:szCs w:val="24"/>
        </w:rPr>
        <w:t>Setiap siswa memiliki karakteristik khusus saat belajar yang tidak dimiliki oleh siswa lainnya. Gaya kognitif mengacu pada cara siswa memproses, menyimpan, atau menggunakan informasi untuk menjawab tugas atau menanggapi masalah berdasarkan situasi lingkungan. Gaya kognitif menunjukkan cara setiap orang menanggapi informasi. Siswa dengan gaya kognitif field-dependent (FD) cenderung menerima sesuatu secara keseluruhan dan merasa sulit untuk memisahkan diri dari lingkungannya. Sebaliknya, siswa dengan gaya kognitif Filed Independent (FI) cenderung menampilkan gambar secara terpisah dari latar belakangnya dan lebih mudah membedakan objek dari konteks sekitarnya. Mereka memiliki pandangan yang lebih kritis tentang dunia. Dengan demikian, dapat disimpulkan bahwa gaya kognitif mempengaruhi kemampuan siswa untuk memecahkan masalah.</w:t>
      </w:r>
    </w:p>
    <w:p w14:paraId="35B5F1B8" w14:textId="77777777" w:rsidR="008928F4" w:rsidRPr="008928F4" w:rsidRDefault="008928F4" w:rsidP="008928F4">
      <w:pPr>
        <w:spacing w:line="240" w:lineRule="auto"/>
        <w:ind w:firstLine="720"/>
        <w:jc w:val="both"/>
        <w:rPr>
          <w:rFonts w:ascii="Times New Roman" w:hAnsi="Times New Roman" w:cs="Times New Roman"/>
          <w:color w:val="000000" w:themeColor="text1"/>
          <w:sz w:val="24"/>
          <w:szCs w:val="24"/>
          <w:lang w:val="en-US"/>
        </w:rPr>
      </w:pPr>
      <w:r w:rsidRPr="008928F4">
        <w:rPr>
          <w:rFonts w:ascii="Times New Roman" w:hAnsi="Times New Roman" w:cs="Times New Roman"/>
          <w:color w:val="000000" w:themeColor="text1"/>
          <w:sz w:val="24"/>
          <w:szCs w:val="24"/>
          <w:lang w:val="en-US"/>
        </w:rPr>
        <w:t xml:space="preserve">Kemampuan pemecahan masalah siswa dapat dipengaruhi oleh model pembelajaran berbasis TPACK dan </w:t>
      </w:r>
      <w:proofErr w:type="gramStart"/>
      <w:r w:rsidRPr="008928F4">
        <w:rPr>
          <w:rFonts w:ascii="Times New Roman" w:hAnsi="Times New Roman" w:cs="Times New Roman"/>
          <w:color w:val="000000" w:themeColor="text1"/>
          <w:sz w:val="24"/>
          <w:szCs w:val="24"/>
          <w:lang w:val="en-US"/>
        </w:rPr>
        <w:t>gaya</w:t>
      </w:r>
      <w:proofErr w:type="gramEnd"/>
      <w:r w:rsidRPr="008928F4">
        <w:rPr>
          <w:rFonts w:ascii="Times New Roman" w:hAnsi="Times New Roman" w:cs="Times New Roman"/>
          <w:color w:val="000000" w:themeColor="text1"/>
          <w:sz w:val="24"/>
          <w:szCs w:val="24"/>
          <w:lang w:val="en-US"/>
        </w:rPr>
        <w:t xml:space="preserve"> kognitif siswa yang berbeda. Metode pembelajaran PjBL </w:t>
      </w:r>
      <w:proofErr w:type="gramStart"/>
      <w:r w:rsidRPr="008928F4">
        <w:rPr>
          <w:rFonts w:ascii="Times New Roman" w:hAnsi="Times New Roman" w:cs="Times New Roman"/>
          <w:color w:val="000000" w:themeColor="text1"/>
          <w:sz w:val="24"/>
          <w:szCs w:val="24"/>
          <w:lang w:val="en-US"/>
        </w:rPr>
        <w:t>akan</w:t>
      </w:r>
      <w:proofErr w:type="gramEnd"/>
      <w:r w:rsidRPr="008928F4">
        <w:rPr>
          <w:rFonts w:ascii="Times New Roman" w:hAnsi="Times New Roman" w:cs="Times New Roman"/>
          <w:color w:val="000000" w:themeColor="text1"/>
          <w:sz w:val="24"/>
          <w:szCs w:val="24"/>
          <w:lang w:val="en-US"/>
        </w:rPr>
        <w:t xml:space="preserve"> sangat membantu siswa dengan gaya kognitif untuk menyelesaikan masalah. Jika siswa mengalami kesulitan menyelesaikan masalah yang diberikan guru, siswa FD dan FI dapat bertanya dan berbicara dengan siswa lain. Tahap pembelajaran di mana siswa diberi waktu untuk menyelesaikan soal pemecahan masalah menunjukkan hubungan antara model pembelajaran PjBL dan PjBL berbasis TPACK dan gaya kognitif terhadap kemampuan pemecahan masalah siswa. Siswa yang menggunakan </w:t>
      </w:r>
      <w:proofErr w:type="gramStart"/>
      <w:r w:rsidRPr="008928F4">
        <w:rPr>
          <w:rFonts w:ascii="Times New Roman" w:hAnsi="Times New Roman" w:cs="Times New Roman"/>
          <w:color w:val="000000" w:themeColor="text1"/>
          <w:sz w:val="24"/>
          <w:szCs w:val="24"/>
          <w:lang w:val="en-US"/>
        </w:rPr>
        <w:t>gaya</w:t>
      </w:r>
      <w:proofErr w:type="gramEnd"/>
      <w:r w:rsidRPr="008928F4">
        <w:rPr>
          <w:rFonts w:ascii="Times New Roman" w:hAnsi="Times New Roman" w:cs="Times New Roman"/>
          <w:color w:val="000000" w:themeColor="text1"/>
          <w:sz w:val="24"/>
          <w:szCs w:val="24"/>
          <w:lang w:val="en-US"/>
        </w:rPr>
        <w:t xml:space="preserve"> kognitif FI lebih percaya diri untuk menyampaikan hasil pemecahan masalah masal mereka. </w:t>
      </w:r>
    </w:p>
    <w:p w14:paraId="582C3680" w14:textId="7DD9D90D" w:rsidR="00284D7D" w:rsidRPr="008928F4" w:rsidRDefault="008928F4" w:rsidP="008928F4">
      <w:pPr>
        <w:spacing w:line="240" w:lineRule="auto"/>
        <w:jc w:val="both"/>
        <w:rPr>
          <w:rFonts w:ascii="Times New Roman" w:eastAsiaTheme="minorEastAsia" w:hAnsi="Times New Roman" w:cs="Times New Roman"/>
          <w:color w:val="000000" w:themeColor="text1"/>
          <w:sz w:val="24"/>
          <w:szCs w:val="24"/>
        </w:rPr>
      </w:pPr>
      <w:r w:rsidRPr="008928F4">
        <w:rPr>
          <w:rFonts w:ascii="Times New Roman" w:eastAsiaTheme="minorEastAsia" w:hAnsi="Times New Roman" w:cs="Times New Roman"/>
          <w:color w:val="000000" w:themeColor="text1"/>
          <w:sz w:val="24"/>
          <w:szCs w:val="24"/>
        </w:rPr>
        <w:t xml:space="preserve">Di kelas kontrol, siswa dididik dengan metode pembelajaran konvensional. Metode ini menggunakan ceramah untuk mengajar, sehingga siswa tidak memiliki kesempatan untuk menyuarakan pendapat mereka dan hanya menerima apa yang diberikan guru. Hal ini berdampak pada kemampuan siswa dengan berbagai gaya kognitif untuk memahami materi dengan baik. Ini terutama berlaku untuk siswa dengan gaya kognitif FD, yang cenderung membutuhkan siskusi selama proses belajar. Karena itu, ketika siswa menghadapi tugas yang sulit, mereka tidak mau bertanya kepada guru atau teman-teman mereka. Akibatnya, mereka tidak dapat menyelesaikan soal yang diberikan guru. Ini sejalan dengan apa yang dikatakan </w:t>
      </w:r>
      <w:r w:rsidRPr="008928F4">
        <w:rPr>
          <w:rFonts w:ascii="Times New Roman" w:eastAsiaTheme="minorEastAsia" w:hAnsi="Times New Roman" w:cs="Times New Roman"/>
          <w:color w:val="000000" w:themeColor="text1"/>
          <w:sz w:val="24"/>
          <w:szCs w:val="24"/>
        </w:rPr>
        <w:fldChar w:fldCharType="begin" w:fldLock="1"/>
      </w:r>
      <w:r w:rsidRPr="008928F4">
        <w:rPr>
          <w:rFonts w:ascii="Times New Roman" w:eastAsiaTheme="minorEastAsia" w:hAnsi="Times New Roman" w:cs="Times New Roman"/>
          <w:color w:val="000000" w:themeColor="text1"/>
          <w:sz w:val="24"/>
          <w:szCs w:val="24"/>
        </w:rPr>
        <w:instrText>ADDIN CSL_CITATION {"citationItems":[{"id":"ITEM-1","itemData":{"author":[{"dropping-particle":"","family":"Ranesa","given":"Dhevvy","non-dropping-particle":"","parse-names":false,"suffix":""}],"container-title":"Jurnal Pendidikan MIPA. Vol. 2, No. 3: 214-224","id":"ITEM-1","issued":{"date-parts":[["2019"]]},"title":"Pengaruh Model Pembelajaran dan Gaya Kognitif Terhadap Kemampuan Pemecahan Masalah Matematika","type":"article-journal"},"uris":["http://www.mendeley.com/documents/?uuid=b72a5d8f-a783-449a-a22e-3246ea112bd1"]}],"mendeley":{"formattedCitation":"(Ranesa, 2019)","manualFormatting":"Ranesa, (2019)","plainTextFormattedCitation":"(Ranesa, 2019)","previouslyFormattedCitation":"(Ranesa, 2019)"},"properties":{"noteIndex":0},"schema":"https://github.com/citation-style-language/schema/raw/master/csl-citation.json"}</w:instrText>
      </w:r>
      <w:r w:rsidRPr="008928F4">
        <w:rPr>
          <w:rFonts w:ascii="Times New Roman" w:eastAsiaTheme="minorEastAsia" w:hAnsi="Times New Roman" w:cs="Times New Roman"/>
          <w:color w:val="000000" w:themeColor="text1"/>
          <w:sz w:val="24"/>
          <w:szCs w:val="24"/>
        </w:rPr>
        <w:fldChar w:fldCharType="separate"/>
      </w:r>
      <w:r w:rsidRPr="008928F4">
        <w:rPr>
          <w:rFonts w:ascii="Times New Roman" w:eastAsiaTheme="minorEastAsia" w:hAnsi="Times New Roman" w:cs="Times New Roman"/>
          <w:noProof/>
          <w:color w:val="000000" w:themeColor="text1"/>
          <w:sz w:val="24"/>
          <w:szCs w:val="24"/>
        </w:rPr>
        <w:t>Ranesa, (2019)</w:t>
      </w:r>
      <w:r w:rsidRPr="008928F4">
        <w:rPr>
          <w:rFonts w:ascii="Times New Roman" w:eastAsiaTheme="minorEastAsia" w:hAnsi="Times New Roman" w:cs="Times New Roman"/>
          <w:color w:val="000000" w:themeColor="text1"/>
          <w:sz w:val="24"/>
          <w:szCs w:val="24"/>
        </w:rPr>
        <w:fldChar w:fldCharType="end"/>
      </w:r>
      <w:r w:rsidRPr="008928F4">
        <w:rPr>
          <w:rFonts w:ascii="Times New Roman" w:eastAsiaTheme="minorEastAsia" w:hAnsi="Times New Roman" w:cs="Times New Roman"/>
          <w:color w:val="000000" w:themeColor="text1"/>
          <w:sz w:val="24"/>
          <w:szCs w:val="24"/>
        </w:rPr>
        <w:t xml:space="preserve"> yang mengatakan bahwa gaya kognitif dan model pembelajaran memberikan pengaruh interaktif yang signifikan terhadap kemampuan siswa untuk memecahkan masalah matematika</w:t>
      </w:r>
      <w:r w:rsidRPr="00961FBD">
        <w:rPr>
          <w:rFonts w:ascii="Times New Roman" w:eastAsiaTheme="minorEastAsia" w:hAnsi="Times New Roman" w:cs="Times New Roman"/>
          <w:color w:val="000000" w:themeColor="text1"/>
          <w:sz w:val="24"/>
          <w:szCs w:val="24"/>
        </w:rPr>
        <w:t>.</w:t>
      </w:r>
    </w:p>
    <w:p w14:paraId="75770F0D" w14:textId="15441D34" w:rsidR="003D5F85" w:rsidRPr="00284D7D" w:rsidRDefault="00284D7D" w:rsidP="003D5F85">
      <w:pPr>
        <w:spacing w:after="0" w:line="240" w:lineRule="auto"/>
        <w:jc w:val="both"/>
        <w:rPr>
          <w:rFonts w:ascii="Times New Roman" w:hAnsi="Times New Roman" w:cs="Times New Roman"/>
          <w:color w:val="000000"/>
          <w:sz w:val="24"/>
          <w:szCs w:val="28"/>
        </w:rPr>
      </w:pPr>
      <w:r>
        <w:rPr>
          <w:rFonts w:ascii="Times New Roman" w:hAnsi="Times New Roman" w:cs="Times New Roman"/>
          <w:b/>
          <w:bCs/>
          <w:color w:val="000000"/>
          <w:sz w:val="24"/>
          <w:szCs w:val="28"/>
        </w:rPr>
        <w:t>KESIMPULAN</w:t>
      </w:r>
    </w:p>
    <w:p w14:paraId="76749AF1" w14:textId="77777777" w:rsidR="00284D7D" w:rsidRPr="008928F4" w:rsidRDefault="00284D7D" w:rsidP="00284D7D">
      <w:pPr>
        <w:pBdr>
          <w:top w:val="nil"/>
          <w:left w:val="nil"/>
          <w:bottom w:val="nil"/>
          <w:right w:val="nil"/>
          <w:between w:val="nil"/>
        </w:pBdr>
        <w:ind w:firstLine="567"/>
        <w:jc w:val="both"/>
        <w:rPr>
          <w:rFonts w:ascii="Times New Roman" w:hAnsi="Times New Roman" w:cs="Times New Roman"/>
          <w:bCs/>
          <w:color w:val="000000"/>
          <w:sz w:val="24"/>
          <w:szCs w:val="24"/>
        </w:rPr>
      </w:pPr>
      <w:r w:rsidRPr="008928F4">
        <w:rPr>
          <w:rFonts w:ascii="Times New Roman" w:hAnsi="Times New Roman" w:cs="Times New Roman"/>
          <w:bCs/>
          <w:color w:val="000000"/>
          <w:sz w:val="24"/>
          <w:szCs w:val="24"/>
        </w:rPr>
        <w:t xml:space="preserve">Terdapat pengaruh model pembelajaran PjBL berbasis TPACK terhadap kemampuan pemecahan masalah siswa MTs Nurul Falah Kota Jambi pada materi Pola Urutan dengan nilai signifikansi 0,000; serta terdapat pengaruh gaya kognitif siswa dengan nilai signifikansi 0,000; dan dengan nilai signifikan 0,041 menunjukkan adanya interaksi antara </w:t>
      </w:r>
      <w:r w:rsidRPr="008928F4">
        <w:rPr>
          <w:rFonts w:ascii="Times New Roman" w:hAnsi="Times New Roman" w:cs="Times New Roman"/>
          <w:bCs/>
          <w:color w:val="000000"/>
          <w:sz w:val="24"/>
          <w:szCs w:val="24"/>
        </w:rPr>
        <w:lastRenderedPageBreak/>
        <w:t>model pembelajaran berbasis proyek berbasis TPACK dan gaya kognitif terhadap keterampilan pemecahan masalah siswa MTs Nurul Falah Kota Jambi.</w:t>
      </w:r>
    </w:p>
    <w:p w14:paraId="75ED6B50" w14:textId="6C644EFA" w:rsidR="00F0186E" w:rsidRPr="00766F84" w:rsidRDefault="00284D7D" w:rsidP="00766F84">
      <w:pPr>
        <w:pBdr>
          <w:top w:val="nil"/>
          <w:left w:val="nil"/>
          <w:bottom w:val="nil"/>
          <w:right w:val="nil"/>
          <w:between w:val="nil"/>
        </w:pBdr>
        <w:ind w:firstLine="567"/>
        <w:jc w:val="both"/>
        <w:rPr>
          <w:rFonts w:ascii="Times New Roman" w:hAnsi="Times New Roman" w:cs="Times New Roman"/>
          <w:bCs/>
          <w:color w:val="000000"/>
          <w:sz w:val="24"/>
          <w:szCs w:val="24"/>
        </w:rPr>
      </w:pPr>
      <w:r w:rsidRPr="008928F4">
        <w:rPr>
          <w:rFonts w:ascii="Times New Roman" w:hAnsi="Times New Roman" w:cs="Times New Roman"/>
          <w:bCs/>
          <w:color w:val="000000"/>
          <w:sz w:val="24"/>
          <w:szCs w:val="24"/>
        </w:rPr>
        <w:t>Pembelajaran PjBL berbasis TPACK yang diajarkan adalah pilihan pembelajaran yang dapat digunakan oleh guru untuk meningkatkan kemampuan pemecahan masalah siswa dan gaya belajar kognitif mereka. Untuk memulai pembelajaran, guru dapat menggunakan LKPD sebagai media pembelajaran yang dapat menarik minat siswa dan membuat mereka tetap terlibat dalam proses pembelajaran. Diharapkan guru juga dapat memberikan kesempatan kepada siswa untuk berpikir kritis dan menemukan solusi untuk masalah. Selain itu, siswa harus berpartisipasi secara aktif dalam pelajaran yang diberikan oleh guru mereka agar mereka dapat meningkatkan kemampuan mereka, termasuk kemampuan pemecahan masalah. Penelitian selanjutnya harus mengembangkan penelitian ini ke bidang lain dan memperluas cakupannya agar lebih luas</w:t>
      </w:r>
      <w:r w:rsidRPr="008928F4">
        <w:rPr>
          <w:rFonts w:ascii="Times New Roman" w:hAnsi="Times New Roman" w:cs="Times New Roman"/>
          <w:bCs/>
          <w:color w:val="000000"/>
          <w:sz w:val="24"/>
          <w:szCs w:val="24"/>
          <w:lang w:val="en-US"/>
        </w:rPr>
        <w:t>.</w:t>
      </w:r>
    </w:p>
    <w:p w14:paraId="303AC7BC" w14:textId="77777777" w:rsidR="00F0186E" w:rsidRDefault="00F0186E" w:rsidP="00F0186E">
      <w:pPr>
        <w:spacing w:after="0" w:line="240" w:lineRule="auto"/>
        <w:jc w:val="both"/>
        <w:rPr>
          <w:rFonts w:ascii="Times New Roman" w:hAnsi="Times New Roman" w:cs="Times New Roman"/>
          <w:b/>
          <w:color w:val="000000"/>
          <w:sz w:val="24"/>
          <w:szCs w:val="28"/>
        </w:rPr>
      </w:pPr>
      <w:r>
        <w:rPr>
          <w:rFonts w:ascii="Times New Roman" w:hAnsi="Times New Roman" w:cs="Times New Roman"/>
          <w:b/>
          <w:color w:val="000000"/>
          <w:sz w:val="24"/>
          <w:szCs w:val="28"/>
        </w:rPr>
        <w:t>REFERENSI</w:t>
      </w:r>
    </w:p>
    <w:p w14:paraId="5A0D51E2" w14:textId="77777777" w:rsidR="008955B6" w:rsidRPr="00E844ED" w:rsidRDefault="008955B6" w:rsidP="00E844ED">
      <w:pPr>
        <w:spacing w:after="0" w:line="240" w:lineRule="auto"/>
        <w:jc w:val="both"/>
        <w:rPr>
          <w:rFonts w:ascii="Times New Roman" w:hAnsi="Times New Roman" w:cs="Times New Roman"/>
          <w:b/>
          <w:color w:val="000000"/>
          <w:sz w:val="24"/>
          <w:szCs w:val="28"/>
        </w:rPr>
      </w:pPr>
    </w:p>
    <w:p w14:paraId="34A9CA68" w14:textId="77777777" w:rsidR="00284D7D" w:rsidRPr="00E844ED" w:rsidRDefault="00284D7D" w:rsidP="00E844ED">
      <w:pPr>
        <w:widowControl w:val="0"/>
        <w:autoSpaceDE w:val="0"/>
        <w:autoSpaceDN w:val="0"/>
        <w:adjustRightInd w:val="0"/>
        <w:spacing w:line="240" w:lineRule="auto"/>
        <w:ind w:left="480" w:hanging="480"/>
        <w:jc w:val="both"/>
        <w:rPr>
          <w:rFonts w:ascii="Times New Roman" w:hAnsi="Times New Roman" w:cs="Times New Roman"/>
          <w:noProof/>
        </w:rPr>
      </w:pPr>
      <w:r w:rsidRPr="00E844ED">
        <w:rPr>
          <w:rFonts w:ascii="Times New Roman" w:eastAsiaTheme="minorHAnsi" w:hAnsi="Times New Roman" w:cs="Times New Roman"/>
          <w:color w:val="000000" w:themeColor="text1"/>
        </w:rPr>
        <w:fldChar w:fldCharType="begin" w:fldLock="1"/>
      </w:r>
      <w:r w:rsidRPr="00E844ED">
        <w:rPr>
          <w:rFonts w:ascii="Times New Roman" w:hAnsi="Times New Roman" w:cs="Times New Roman"/>
          <w:color w:val="000000" w:themeColor="text1"/>
        </w:rPr>
        <w:instrText xml:space="preserve">ADDIN Mendeley Bibliography CSL_BIBLIOGRAPHY </w:instrText>
      </w:r>
      <w:r w:rsidRPr="00E844ED">
        <w:rPr>
          <w:rFonts w:ascii="Times New Roman" w:eastAsiaTheme="minorHAnsi" w:hAnsi="Times New Roman" w:cs="Times New Roman"/>
          <w:color w:val="000000" w:themeColor="text1"/>
        </w:rPr>
        <w:fldChar w:fldCharType="separate"/>
      </w:r>
      <w:r w:rsidRPr="00E844ED">
        <w:rPr>
          <w:rFonts w:ascii="Times New Roman" w:hAnsi="Times New Roman" w:cs="Times New Roman"/>
          <w:noProof/>
        </w:rPr>
        <w:t xml:space="preserve">Anwar. (2015). Efektifitas Pembelajaran PBL (Problem Based Learning) Terhadap Kemampuan Berpikir Kritis Dan Kreatif Siswa Materi Tiga Dimensi. </w:t>
      </w:r>
      <w:r w:rsidRPr="00E844ED">
        <w:rPr>
          <w:rFonts w:ascii="Times New Roman" w:hAnsi="Times New Roman" w:cs="Times New Roman"/>
          <w:i/>
          <w:iCs/>
          <w:noProof/>
        </w:rPr>
        <w:t>Masters, Universitas Terbuka.</w:t>
      </w:r>
    </w:p>
    <w:p w14:paraId="70C6CFE5" w14:textId="77777777" w:rsidR="00284D7D" w:rsidRPr="00E844ED" w:rsidRDefault="00284D7D" w:rsidP="00E844ED">
      <w:pPr>
        <w:widowControl w:val="0"/>
        <w:autoSpaceDE w:val="0"/>
        <w:autoSpaceDN w:val="0"/>
        <w:adjustRightInd w:val="0"/>
        <w:spacing w:line="240" w:lineRule="auto"/>
        <w:ind w:left="480" w:hanging="480"/>
        <w:jc w:val="both"/>
        <w:rPr>
          <w:rFonts w:ascii="Times New Roman" w:hAnsi="Times New Roman" w:cs="Times New Roman"/>
          <w:noProof/>
        </w:rPr>
      </w:pPr>
      <w:r w:rsidRPr="00E844ED">
        <w:rPr>
          <w:rFonts w:ascii="Times New Roman" w:hAnsi="Times New Roman" w:cs="Times New Roman"/>
          <w:noProof/>
        </w:rPr>
        <w:t xml:space="preserve">Chikmawati, M. (2017). Perbandingan Hasil Belajar Matematika Peserta Didik Kelas VIII SMP Berdasarkan Gaya Kognitif Field Dependent-Field Independent Se-Kecamatan Cerme [PhD Thesis]. </w:t>
      </w:r>
      <w:r w:rsidRPr="00E844ED">
        <w:rPr>
          <w:rFonts w:ascii="Times New Roman" w:hAnsi="Times New Roman" w:cs="Times New Roman"/>
          <w:i/>
          <w:iCs/>
          <w:noProof/>
        </w:rPr>
        <w:t>[PhD Thesis]. Universitas Muhammadiyah Gresik.</w:t>
      </w:r>
    </w:p>
    <w:p w14:paraId="16227569" w14:textId="77777777" w:rsidR="00284D7D" w:rsidRPr="00E844ED" w:rsidRDefault="00284D7D" w:rsidP="00E844ED">
      <w:pPr>
        <w:widowControl w:val="0"/>
        <w:autoSpaceDE w:val="0"/>
        <w:autoSpaceDN w:val="0"/>
        <w:adjustRightInd w:val="0"/>
        <w:spacing w:line="240" w:lineRule="auto"/>
        <w:ind w:left="480" w:hanging="480"/>
        <w:jc w:val="both"/>
        <w:rPr>
          <w:rFonts w:ascii="Times New Roman" w:hAnsi="Times New Roman" w:cs="Times New Roman"/>
          <w:noProof/>
        </w:rPr>
      </w:pPr>
      <w:r w:rsidRPr="00E844ED">
        <w:rPr>
          <w:rFonts w:ascii="Times New Roman" w:hAnsi="Times New Roman" w:cs="Times New Roman"/>
          <w:noProof/>
        </w:rPr>
        <w:t xml:space="preserve">Depdiknas. (2006). </w:t>
      </w:r>
      <w:r w:rsidRPr="00E844ED">
        <w:rPr>
          <w:rFonts w:ascii="Times New Roman" w:hAnsi="Times New Roman" w:cs="Times New Roman"/>
          <w:i/>
          <w:iCs/>
          <w:noProof/>
        </w:rPr>
        <w:t>kurikulum standar kompetensi matematika sekolah menangah atas dan madrasah aliyah</w:t>
      </w:r>
      <w:r w:rsidRPr="00E844ED">
        <w:rPr>
          <w:rFonts w:ascii="Times New Roman" w:hAnsi="Times New Roman" w:cs="Times New Roman"/>
          <w:noProof/>
        </w:rPr>
        <w:t>.</w:t>
      </w:r>
    </w:p>
    <w:p w14:paraId="42FF024E" w14:textId="77777777" w:rsidR="00284D7D" w:rsidRPr="00E844ED" w:rsidRDefault="00284D7D" w:rsidP="00E844ED">
      <w:pPr>
        <w:widowControl w:val="0"/>
        <w:autoSpaceDE w:val="0"/>
        <w:autoSpaceDN w:val="0"/>
        <w:adjustRightInd w:val="0"/>
        <w:spacing w:line="240" w:lineRule="auto"/>
        <w:ind w:left="480" w:hanging="480"/>
        <w:jc w:val="both"/>
        <w:rPr>
          <w:rFonts w:ascii="Times New Roman" w:hAnsi="Times New Roman" w:cs="Times New Roman"/>
          <w:noProof/>
        </w:rPr>
      </w:pPr>
      <w:r w:rsidRPr="00E844ED">
        <w:rPr>
          <w:rFonts w:ascii="Times New Roman" w:hAnsi="Times New Roman" w:cs="Times New Roman"/>
          <w:noProof/>
        </w:rPr>
        <w:t xml:space="preserve">Dewi. (2018). Metode Pembelajaran Modern Dan Konvensional Pada Sekolah Menengah Atas. </w:t>
      </w:r>
      <w:r w:rsidRPr="00E844ED">
        <w:rPr>
          <w:rFonts w:ascii="Times New Roman" w:hAnsi="Times New Roman" w:cs="Times New Roman"/>
          <w:i/>
          <w:iCs/>
          <w:noProof/>
        </w:rPr>
        <w:t>Jurnal Ilmu Pendidikan, Keguruan, Dan Pembelajaran. Volume 2 Nomor 1 April 2018 Hal 44-52.</w:t>
      </w:r>
    </w:p>
    <w:p w14:paraId="4C0836EA" w14:textId="77777777" w:rsidR="00284D7D" w:rsidRPr="00E844ED" w:rsidRDefault="00284D7D" w:rsidP="00E844ED">
      <w:pPr>
        <w:widowControl w:val="0"/>
        <w:autoSpaceDE w:val="0"/>
        <w:autoSpaceDN w:val="0"/>
        <w:adjustRightInd w:val="0"/>
        <w:spacing w:line="240" w:lineRule="auto"/>
        <w:ind w:left="480" w:hanging="480"/>
        <w:jc w:val="both"/>
        <w:rPr>
          <w:rFonts w:ascii="Times New Roman" w:hAnsi="Times New Roman" w:cs="Times New Roman"/>
          <w:noProof/>
        </w:rPr>
      </w:pPr>
      <w:r w:rsidRPr="00E844ED">
        <w:rPr>
          <w:rFonts w:ascii="Times New Roman" w:hAnsi="Times New Roman" w:cs="Times New Roman"/>
          <w:noProof/>
        </w:rPr>
        <w:t xml:space="preserve">Helmiati. (2012). </w:t>
      </w:r>
      <w:r w:rsidRPr="00E844ED">
        <w:rPr>
          <w:rFonts w:ascii="Times New Roman" w:hAnsi="Times New Roman" w:cs="Times New Roman"/>
          <w:i/>
          <w:iCs/>
          <w:noProof/>
        </w:rPr>
        <w:t>Model Pembelajaran</w:t>
      </w:r>
      <w:r w:rsidRPr="00E844ED">
        <w:rPr>
          <w:rFonts w:ascii="Times New Roman" w:hAnsi="Times New Roman" w:cs="Times New Roman"/>
          <w:noProof/>
        </w:rPr>
        <w:t>. Aswaja Pressindo.</w:t>
      </w:r>
    </w:p>
    <w:p w14:paraId="722F7AE8" w14:textId="77777777" w:rsidR="00284D7D" w:rsidRPr="00E844ED" w:rsidRDefault="00284D7D" w:rsidP="00E844ED">
      <w:pPr>
        <w:widowControl w:val="0"/>
        <w:autoSpaceDE w:val="0"/>
        <w:autoSpaceDN w:val="0"/>
        <w:adjustRightInd w:val="0"/>
        <w:spacing w:line="240" w:lineRule="auto"/>
        <w:ind w:left="480" w:hanging="480"/>
        <w:jc w:val="both"/>
        <w:rPr>
          <w:rFonts w:ascii="Times New Roman" w:hAnsi="Times New Roman" w:cs="Times New Roman"/>
          <w:noProof/>
        </w:rPr>
      </w:pPr>
      <w:r w:rsidRPr="00E844ED">
        <w:rPr>
          <w:rFonts w:ascii="Times New Roman" w:hAnsi="Times New Roman" w:cs="Times New Roman"/>
          <w:noProof/>
        </w:rPr>
        <w:t xml:space="preserve">Mishra, P., &amp; Koehler, M. J. (2008). Introducing technological pedagogical content knowledge. </w:t>
      </w:r>
      <w:r w:rsidRPr="00E844ED">
        <w:rPr>
          <w:rFonts w:ascii="Times New Roman" w:hAnsi="Times New Roman" w:cs="Times New Roman"/>
          <w:i/>
          <w:iCs/>
          <w:noProof/>
        </w:rPr>
        <w:t>Annual Meeting of the American Educational Research Association, 1–16.</w:t>
      </w:r>
    </w:p>
    <w:p w14:paraId="228B1690" w14:textId="77777777" w:rsidR="00284D7D" w:rsidRPr="00E844ED" w:rsidRDefault="00284D7D" w:rsidP="00E844ED">
      <w:pPr>
        <w:widowControl w:val="0"/>
        <w:autoSpaceDE w:val="0"/>
        <w:autoSpaceDN w:val="0"/>
        <w:adjustRightInd w:val="0"/>
        <w:spacing w:line="240" w:lineRule="auto"/>
        <w:ind w:left="480" w:hanging="480"/>
        <w:jc w:val="both"/>
        <w:rPr>
          <w:rFonts w:ascii="Times New Roman" w:hAnsi="Times New Roman" w:cs="Times New Roman"/>
          <w:noProof/>
        </w:rPr>
      </w:pPr>
      <w:r w:rsidRPr="00E844ED">
        <w:rPr>
          <w:rFonts w:ascii="Times New Roman" w:hAnsi="Times New Roman" w:cs="Times New Roman"/>
          <w:noProof/>
        </w:rPr>
        <w:t xml:space="preserve">Purwandari, E. P. (2014). Peningkatan Kualitas Pembelajaran Pengolahan Citra Digital pada Program Studi Teknik Informatika menggunakan Model Project Based Learning. </w:t>
      </w:r>
      <w:r w:rsidRPr="00E844ED">
        <w:rPr>
          <w:rFonts w:ascii="Times New Roman" w:hAnsi="Times New Roman" w:cs="Times New Roman"/>
          <w:i/>
          <w:iCs/>
          <w:noProof/>
        </w:rPr>
        <w:t>Jurnal Rekursif</w:t>
      </w:r>
      <w:r w:rsidRPr="00E844ED">
        <w:rPr>
          <w:rFonts w:ascii="Times New Roman" w:hAnsi="Times New Roman" w:cs="Times New Roman"/>
          <w:noProof/>
        </w:rPr>
        <w:t xml:space="preserve">, </w:t>
      </w:r>
      <w:r w:rsidRPr="00E844ED">
        <w:rPr>
          <w:rFonts w:ascii="Times New Roman" w:hAnsi="Times New Roman" w:cs="Times New Roman"/>
          <w:i/>
          <w:iCs/>
          <w:noProof/>
        </w:rPr>
        <w:t>2</w:t>
      </w:r>
      <w:r w:rsidRPr="00E844ED">
        <w:rPr>
          <w:rFonts w:ascii="Times New Roman" w:hAnsi="Times New Roman" w:cs="Times New Roman"/>
          <w:noProof/>
        </w:rPr>
        <w:t>(1), 53–62.</w:t>
      </w:r>
    </w:p>
    <w:p w14:paraId="4CED4497" w14:textId="77777777" w:rsidR="00284D7D" w:rsidRPr="00E844ED" w:rsidRDefault="00284D7D" w:rsidP="00E844ED">
      <w:pPr>
        <w:widowControl w:val="0"/>
        <w:autoSpaceDE w:val="0"/>
        <w:autoSpaceDN w:val="0"/>
        <w:adjustRightInd w:val="0"/>
        <w:spacing w:line="240" w:lineRule="auto"/>
        <w:ind w:left="480" w:hanging="480"/>
        <w:jc w:val="both"/>
        <w:rPr>
          <w:rFonts w:ascii="Times New Roman" w:hAnsi="Times New Roman" w:cs="Times New Roman"/>
          <w:noProof/>
        </w:rPr>
      </w:pPr>
      <w:r w:rsidRPr="00E844ED">
        <w:rPr>
          <w:rFonts w:ascii="Times New Roman" w:hAnsi="Times New Roman" w:cs="Times New Roman"/>
          <w:noProof/>
        </w:rPr>
        <w:t xml:space="preserve">Ranesa, D. (2019). Pengaruh Model Pembelajaran dan Gaya Kognitif Terhadap Kemampuan Pemecahan Masalah Matematika. </w:t>
      </w:r>
      <w:r w:rsidRPr="00E844ED">
        <w:rPr>
          <w:rFonts w:ascii="Times New Roman" w:hAnsi="Times New Roman" w:cs="Times New Roman"/>
          <w:i/>
          <w:iCs/>
          <w:noProof/>
        </w:rPr>
        <w:t>Jurnal Pendidikan MIPA. Vol. 2, No. 3: 214-224</w:t>
      </w:r>
      <w:r w:rsidRPr="00E844ED">
        <w:rPr>
          <w:rFonts w:ascii="Times New Roman" w:hAnsi="Times New Roman" w:cs="Times New Roman"/>
          <w:noProof/>
        </w:rPr>
        <w:t>.</w:t>
      </w:r>
    </w:p>
    <w:p w14:paraId="456D2A20" w14:textId="77777777" w:rsidR="00284D7D" w:rsidRPr="00E844ED" w:rsidRDefault="00284D7D" w:rsidP="00E844ED">
      <w:pPr>
        <w:widowControl w:val="0"/>
        <w:autoSpaceDE w:val="0"/>
        <w:autoSpaceDN w:val="0"/>
        <w:adjustRightInd w:val="0"/>
        <w:spacing w:line="240" w:lineRule="auto"/>
        <w:ind w:left="480" w:hanging="480"/>
        <w:jc w:val="both"/>
        <w:rPr>
          <w:rFonts w:ascii="Times New Roman" w:hAnsi="Times New Roman" w:cs="Times New Roman"/>
          <w:noProof/>
        </w:rPr>
      </w:pPr>
      <w:r w:rsidRPr="00E844ED">
        <w:rPr>
          <w:rFonts w:ascii="Times New Roman" w:hAnsi="Times New Roman" w:cs="Times New Roman"/>
          <w:noProof/>
        </w:rPr>
        <w:t xml:space="preserve">Trianto. (2014). Penentuan Peminatan Peserta Didik Menggunakan Metode Ahp-Topsis (Studi Kasus Sma Negeri 6 Semarang). </w:t>
      </w:r>
      <w:r w:rsidRPr="00E844ED">
        <w:rPr>
          <w:rFonts w:ascii="Times New Roman" w:hAnsi="Times New Roman" w:cs="Times New Roman"/>
          <w:i/>
          <w:iCs/>
          <w:noProof/>
        </w:rPr>
        <w:t>Skripsi, Universitas Dian Nuswantoro, Semarang.</w:t>
      </w:r>
    </w:p>
    <w:p w14:paraId="07F5DC3B" w14:textId="77777777" w:rsidR="00284D7D" w:rsidRPr="00E844ED" w:rsidRDefault="00284D7D" w:rsidP="00E844ED">
      <w:pPr>
        <w:widowControl w:val="0"/>
        <w:autoSpaceDE w:val="0"/>
        <w:autoSpaceDN w:val="0"/>
        <w:adjustRightInd w:val="0"/>
        <w:spacing w:line="240" w:lineRule="auto"/>
        <w:ind w:left="480" w:hanging="480"/>
        <w:jc w:val="both"/>
        <w:rPr>
          <w:rFonts w:ascii="Times New Roman" w:hAnsi="Times New Roman" w:cs="Times New Roman"/>
          <w:noProof/>
        </w:rPr>
      </w:pPr>
      <w:r w:rsidRPr="00E844ED">
        <w:rPr>
          <w:rFonts w:ascii="Times New Roman" w:hAnsi="Times New Roman" w:cs="Times New Roman"/>
          <w:noProof/>
        </w:rPr>
        <w:t xml:space="preserve">Udiyono, U., &amp; Yuwono, M. R. (2018). The correlation between cognitive style and students’learning achievement on geometry subject. </w:t>
      </w:r>
      <w:r w:rsidRPr="00E844ED">
        <w:rPr>
          <w:rFonts w:ascii="Times New Roman" w:hAnsi="Times New Roman" w:cs="Times New Roman"/>
          <w:i/>
          <w:iCs/>
          <w:noProof/>
        </w:rPr>
        <w:t>Infinity Journal, 7(1), 35–44.</w:t>
      </w:r>
    </w:p>
    <w:p w14:paraId="7E0E654C" w14:textId="77777777" w:rsidR="00284D7D" w:rsidRPr="00E844ED" w:rsidRDefault="00284D7D" w:rsidP="00E844ED">
      <w:pPr>
        <w:widowControl w:val="0"/>
        <w:autoSpaceDE w:val="0"/>
        <w:autoSpaceDN w:val="0"/>
        <w:adjustRightInd w:val="0"/>
        <w:spacing w:line="240" w:lineRule="auto"/>
        <w:ind w:left="480" w:hanging="480"/>
        <w:jc w:val="both"/>
        <w:rPr>
          <w:rFonts w:ascii="Times New Roman" w:hAnsi="Times New Roman" w:cs="Times New Roman"/>
          <w:noProof/>
        </w:rPr>
      </w:pPr>
      <w:r w:rsidRPr="00E844ED">
        <w:rPr>
          <w:rFonts w:ascii="Times New Roman" w:hAnsi="Times New Roman" w:cs="Times New Roman"/>
          <w:noProof/>
        </w:rPr>
        <w:t xml:space="preserve">Wena. (2011). </w:t>
      </w:r>
      <w:r w:rsidRPr="00E844ED">
        <w:rPr>
          <w:rFonts w:ascii="Times New Roman" w:hAnsi="Times New Roman" w:cs="Times New Roman"/>
          <w:i/>
          <w:iCs/>
          <w:noProof/>
        </w:rPr>
        <w:t>Strategi pembelajaran Inovatif Kotemporer: Suatu Tinjauan konseptual Operasional</w:t>
      </w:r>
      <w:r w:rsidRPr="00E844ED">
        <w:rPr>
          <w:rFonts w:ascii="Times New Roman" w:hAnsi="Times New Roman" w:cs="Times New Roman"/>
          <w:noProof/>
        </w:rPr>
        <w:t>. Bumi Aksara.</w:t>
      </w:r>
    </w:p>
    <w:p w14:paraId="230AE636" w14:textId="1BDDBC05" w:rsidR="003D5F85" w:rsidRPr="005038CB" w:rsidRDefault="00284D7D" w:rsidP="005038CB">
      <w:pPr>
        <w:widowControl w:val="0"/>
        <w:autoSpaceDE w:val="0"/>
        <w:autoSpaceDN w:val="0"/>
        <w:adjustRightInd w:val="0"/>
        <w:spacing w:after="240" w:line="240" w:lineRule="auto"/>
        <w:jc w:val="both"/>
        <w:rPr>
          <w:rFonts w:ascii="Times New Roman" w:hAnsi="Times New Roman" w:cs="Times New Roman"/>
          <w:b/>
          <w:bCs/>
          <w:sz w:val="24"/>
          <w:szCs w:val="24"/>
        </w:rPr>
      </w:pPr>
      <w:r w:rsidRPr="00E844ED">
        <w:rPr>
          <w:rFonts w:ascii="Times New Roman" w:hAnsi="Times New Roman" w:cs="Times New Roman"/>
          <w:color w:val="000000" w:themeColor="text1"/>
        </w:rPr>
        <w:fldChar w:fldCharType="end"/>
      </w:r>
      <w:bookmarkStart w:id="0" w:name="_GoBack"/>
      <w:bookmarkEnd w:id="0"/>
    </w:p>
    <w:sectPr w:rsidR="003D5F85" w:rsidRPr="005038CB" w:rsidSect="0002392B">
      <w:headerReference w:type="default" r:id="rId8"/>
      <w:footerReference w:type="default" r:id="rId9"/>
      <w:headerReference w:type="first" r:id="rId10"/>
      <w:footerReference w:type="first" r:id="rId11"/>
      <w:pgSz w:w="11906" w:h="16838"/>
      <w:pgMar w:top="1418" w:right="1418" w:bottom="1418" w:left="1701" w:header="720" w:footer="72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B02BB" w14:textId="77777777" w:rsidR="00EE7BF3" w:rsidRDefault="00EE7BF3" w:rsidP="005D77A2">
      <w:pPr>
        <w:spacing w:after="0" w:line="240" w:lineRule="auto"/>
      </w:pPr>
      <w:r>
        <w:separator/>
      </w:r>
    </w:p>
  </w:endnote>
  <w:endnote w:type="continuationSeparator" w:id="0">
    <w:p w14:paraId="41A3D8AA" w14:textId="77777777" w:rsidR="00EE7BF3" w:rsidRDefault="00EE7BF3" w:rsidP="005D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4"/>
        <w:szCs w:val="24"/>
      </w:rPr>
      <w:id w:val="20674481"/>
      <w:docPartObj>
        <w:docPartGallery w:val="Page Numbers (Bottom of Page)"/>
        <w:docPartUnique/>
      </w:docPartObj>
    </w:sdtPr>
    <w:sdtEndPr>
      <w:rPr>
        <w:noProof/>
      </w:rPr>
    </w:sdtEndPr>
    <w:sdtContent>
      <w:p w14:paraId="7EE6AFCC" w14:textId="77777777" w:rsidR="00F2791D" w:rsidRPr="00F2791D" w:rsidRDefault="00F2791D" w:rsidP="00F2791D">
        <w:pPr>
          <w:pStyle w:val="Footer"/>
          <w:tabs>
            <w:tab w:val="center" w:pos="4393"/>
          </w:tabs>
          <w:rPr>
            <w:rFonts w:ascii="Times New Roman" w:hAnsi="Times New Roman" w:cs="Times New Roman"/>
            <w:b/>
            <w:sz w:val="24"/>
            <w:szCs w:val="24"/>
          </w:rPr>
        </w:pPr>
        <w:r w:rsidRPr="00F2791D">
          <w:rPr>
            <w:rFonts w:ascii="Times New Roman" w:hAnsi="Times New Roman" w:cs="Times New Roman"/>
            <w:b/>
            <w:sz w:val="24"/>
            <w:szCs w:val="24"/>
          </w:rPr>
          <w:t>PRISMA</w:t>
        </w:r>
        <w:r w:rsidRPr="00F2791D">
          <w:rPr>
            <w:rFonts w:ascii="Times New Roman" w:hAnsi="Times New Roman" w:cs="Times New Roman"/>
            <w:b/>
            <w:sz w:val="24"/>
            <w:szCs w:val="24"/>
          </w:rPr>
          <w:tab/>
        </w:r>
        <w:r w:rsidRPr="00F2791D">
          <w:rPr>
            <w:rFonts w:ascii="Times New Roman" w:hAnsi="Times New Roman" w:cs="Times New Roman"/>
            <w:sz w:val="24"/>
            <w:szCs w:val="24"/>
          </w:rPr>
          <w:fldChar w:fldCharType="begin"/>
        </w:r>
        <w:r w:rsidRPr="00F2791D">
          <w:rPr>
            <w:rFonts w:ascii="Times New Roman" w:hAnsi="Times New Roman" w:cs="Times New Roman"/>
            <w:sz w:val="24"/>
            <w:szCs w:val="24"/>
          </w:rPr>
          <w:instrText>PAGE   \* MERGEFORMAT</w:instrText>
        </w:r>
        <w:r w:rsidRPr="00F2791D">
          <w:rPr>
            <w:rFonts w:ascii="Times New Roman" w:hAnsi="Times New Roman" w:cs="Times New Roman"/>
            <w:sz w:val="24"/>
            <w:szCs w:val="24"/>
          </w:rPr>
          <w:fldChar w:fldCharType="separate"/>
        </w:r>
        <w:r w:rsidR="00B25A62">
          <w:rPr>
            <w:rFonts w:ascii="Times New Roman" w:hAnsi="Times New Roman" w:cs="Times New Roman"/>
            <w:noProof/>
            <w:sz w:val="24"/>
            <w:szCs w:val="24"/>
          </w:rPr>
          <w:t>9</w:t>
        </w:r>
        <w:r w:rsidRPr="00F2791D">
          <w:rPr>
            <w:rFonts w:ascii="Times New Roman" w:hAnsi="Times New Roman" w:cs="Times New Roman"/>
            <w:noProof/>
            <w:sz w:val="24"/>
            <w:szCs w:val="24"/>
          </w:rPr>
          <w:fldChar w:fldCharType="end"/>
        </w:r>
      </w:p>
    </w:sdtContent>
  </w:sdt>
  <w:p w14:paraId="72F31EDD" w14:textId="77777777" w:rsidR="00F2791D" w:rsidRDefault="00F279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297107"/>
      <w:docPartObj>
        <w:docPartGallery w:val="Page Numbers (Bottom of Page)"/>
        <w:docPartUnique/>
      </w:docPartObj>
    </w:sdtPr>
    <w:sdtEndPr>
      <w:rPr>
        <w:noProof/>
      </w:rPr>
    </w:sdtEndPr>
    <w:sdtContent>
      <w:p w14:paraId="5E8A0036" w14:textId="77777777" w:rsidR="009431CA" w:rsidRDefault="009431CA" w:rsidP="009431CA">
        <w:pPr>
          <w:pStyle w:val="Footer"/>
        </w:pPr>
        <w:r w:rsidRPr="009431CA">
          <w:rPr>
            <w:rFonts w:ascii="Times New Roman" w:hAnsi="Times New Roman" w:cs="Times New Roman"/>
            <w:b/>
            <w:sz w:val="24"/>
            <w:szCs w:val="24"/>
          </w:rPr>
          <w:t>PRISMA</w:t>
        </w:r>
        <w:r>
          <w:tab/>
        </w:r>
        <w:r>
          <w:fldChar w:fldCharType="begin"/>
        </w:r>
        <w:r>
          <w:instrText>PAGE   \* MERGEFORMAT</w:instrText>
        </w:r>
        <w:r>
          <w:fldChar w:fldCharType="separate"/>
        </w:r>
        <w:r w:rsidR="00B25A62">
          <w:rPr>
            <w:noProof/>
          </w:rPr>
          <w:t>1</w:t>
        </w:r>
        <w:r>
          <w:rPr>
            <w:noProof/>
          </w:rPr>
          <w:fldChar w:fldCharType="end"/>
        </w:r>
      </w:p>
    </w:sdtContent>
  </w:sdt>
  <w:p w14:paraId="6F3710A0" w14:textId="77777777" w:rsidR="009431CA" w:rsidRDefault="009431CA" w:rsidP="009431CA">
    <w:pPr>
      <w:pStyle w:val="Footer"/>
      <w:tabs>
        <w:tab w:val="clear" w:pos="4513"/>
        <w:tab w:val="clear" w:pos="9026"/>
        <w:tab w:val="left" w:pos="269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79768" w14:textId="77777777" w:rsidR="00EE7BF3" w:rsidRDefault="00EE7BF3" w:rsidP="005D77A2">
      <w:pPr>
        <w:spacing w:after="0" w:line="240" w:lineRule="auto"/>
      </w:pPr>
      <w:r>
        <w:separator/>
      </w:r>
    </w:p>
  </w:footnote>
  <w:footnote w:type="continuationSeparator" w:id="0">
    <w:p w14:paraId="5D7FCE03" w14:textId="77777777" w:rsidR="00EE7BF3" w:rsidRDefault="00EE7BF3" w:rsidP="005D7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8916C" w14:textId="44EBCDAD" w:rsidR="008955B6" w:rsidRPr="008955B6" w:rsidRDefault="00284D7D">
    <w:pPr>
      <w:pStyle w:val="Header"/>
      <w:rPr>
        <w:rFonts w:ascii="Times New Roman" w:hAnsi="Times New Roman" w:cs="Times New Roman"/>
        <w:sz w:val="24"/>
        <w:szCs w:val="24"/>
      </w:rPr>
    </w:pPr>
    <w:r>
      <w:rPr>
        <w:rFonts w:ascii="Times New Roman" w:hAnsi="Times New Roman" w:cs="Times New Roman"/>
        <w:sz w:val="24"/>
        <w:szCs w:val="24"/>
      </w:rPr>
      <w:t>Titin</w:t>
    </w:r>
    <w:r w:rsidR="00EA6645">
      <w:rPr>
        <w:rFonts w:ascii="Times New Roman" w:hAnsi="Times New Roman" w:cs="Times New Roman"/>
        <w:sz w:val="24"/>
        <w:szCs w:val="24"/>
      </w:rPr>
      <w:t xml:space="preserve"> Rezeki Saputri</w:t>
    </w:r>
    <w:r>
      <w:rPr>
        <w:rFonts w:ascii="Times New Roman" w:hAnsi="Times New Roman" w:cs="Times New Roman"/>
        <w:sz w:val="24"/>
        <w:szCs w:val="24"/>
      </w:rPr>
      <w:t>, Kamid, Mujahidawati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3608" w14:textId="77777777" w:rsidR="0023027B" w:rsidRDefault="0023027B" w:rsidP="0023027B">
    <w:pPr>
      <w:tabs>
        <w:tab w:val="left" w:pos="1276"/>
        <w:tab w:val="center" w:pos="4513"/>
        <w:tab w:val="left" w:pos="5515"/>
        <w:tab w:val="left" w:pos="6946"/>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b/>
        <w:sz w:val="23"/>
        <w:szCs w:val="23"/>
        <w:lang w:eastAsia="x-none"/>
      </w:rPr>
      <w:t>PRISMA</w:t>
    </w:r>
    <w:r>
      <w:rPr>
        <w:rFonts w:ascii="Times New Roman" w:eastAsia="Times New Roman" w:hAnsi="Times New Roman" w:cs="Times New Roman"/>
        <w:sz w:val="23"/>
        <w:szCs w:val="23"/>
        <w:lang w:eastAsia="x-none"/>
      </w:rPr>
      <w:tab/>
    </w:r>
    <w:r>
      <w:rPr>
        <w:rFonts w:ascii="Times New Roman" w:eastAsia="Times New Roman" w:hAnsi="Times New Roman" w:cs="Times New Roman"/>
        <w:sz w:val="23"/>
        <w:szCs w:val="23"/>
        <w:lang w:eastAsia="x-none"/>
      </w:rPr>
      <w:tab/>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 xml:space="preserve">p-ISSN 2089 3604   </w:t>
    </w:r>
  </w:p>
  <w:p w14:paraId="5DA9CE8F" w14:textId="77777777" w:rsidR="0023027B" w:rsidRDefault="0023027B" w:rsidP="0023027B">
    <w:pPr>
      <w:tabs>
        <w:tab w:val="left" w:pos="1276"/>
        <w:tab w:val="center" w:pos="4513"/>
        <w:tab w:val="left" w:pos="5515"/>
        <w:tab w:val="left" w:pos="6946"/>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sz w:val="20"/>
        <w:szCs w:val="24"/>
        <w:lang w:eastAsia="x-none"/>
      </w:rPr>
      <w:t>Voleme xx, No. x, Juli 2023</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e-ISSN 2614 4611</w:t>
    </w:r>
  </w:p>
  <w:p w14:paraId="56663551" w14:textId="77777777" w:rsidR="0023027B" w:rsidRPr="005139FC" w:rsidRDefault="0023027B" w:rsidP="0023027B">
    <w:pPr>
      <w:pStyle w:val="Header"/>
      <w:rPr>
        <w:rFonts w:ascii="Times New Roman"/>
        <w:sz w:val="20"/>
        <w:szCs w:val="24"/>
      </w:rPr>
    </w:pPr>
    <w:r>
      <w:rPr>
        <w:rFonts w:ascii="Times New Roman"/>
        <w:sz w:val="20"/>
        <w:szCs w:val="24"/>
      </w:rPr>
      <w:t>http://jurnal.unsur.ac.id/prisma</w:t>
    </w:r>
  </w:p>
  <w:p w14:paraId="2A183773" w14:textId="77777777" w:rsidR="0023027B" w:rsidRDefault="00230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030CB7E"/>
    <w:lvl w:ilvl="0" w:tplc="13DC4B88">
      <w:start w:val="1"/>
      <w:numFmt w:val="lowerLetter"/>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0000002"/>
    <w:multiLevelType w:val="hybridMultilevel"/>
    <w:tmpl w:val="AFA624B8"/>
    <w:lvl w:ilvl="0" w:tplc="07106E48">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62D43"/>
    <w:multiLevelType w:val="hybridMultilevel"/>
    <w:tmpl w:val="5A4EF6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2BF1483"/>
    <w:multiLevelType w:val="hybridMultilevel"/>
    <w:tmpl w:val="AFA624B8"/>
    <w:lvl w:ilvl="0" w:tplc="07106E48">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FB4C00"/>
    <w:multiLevelType w:val="hybridMultilevel"/>
    <w:tmpl w:val="C21A1A28"/>
    <w:lvl w:ilvl="0" w:tplc="F61E865A">
      <w:start w:val="1"/>
      <w:numFmt w:val="lowerLetter"/>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D61"/>
    <w:rsid w:val="0002392B"/>
    <w:rsid w:val="00024063"/>
    <w:rsid w:val="00033539"/>
    <w:rsid w:val="000A55B6"/>
    <w:rsid w:val="000C6185"/>
    <w:rsid w:val="000D10BE"/>
    <w:rsid w:val="00156626"/>
    <w:rsid w:val="001A28AF"/>
    <w:rsid w:val="001B4089"/>
    <w:rsid w:val="001B468D"/>
    <w:rsid w:val="0020717F"/>
    <w:rsid w:val="0023027B"/>
    <w:rsid w:val="00237DB5"/>
    <w:rsid w:val="00283608"/>
    <w:rsid w:val="00284D7D"/>
    <w:rsid w:val="002D408E"/>
    <w:rsid w:val="003A390F"/>
    <w:rsid w:val="003C6D61"/>
    <w:rsid w:val="003D5F85"/>
    <w:rsid w:val="00414DDB"/>
    <w:rsid w:val="0042646B"/>
    <w:rsid w:val="00427F14"/>
    <w:rsid w:val="00473190"/>
    <w:rsid w:val="00481393"/>
    <w:rsid w:val="00497CD2"/>
    <w:rsid w:val="004C1553"/>
    <w:rsid w:val="004E5403"/>
    <w:rsid w:val="005038CB"/>
    <w:rsid w:val="00547BCC"/>
    <w:rsid w:val="00564BA2"/>
    <w:rsid w:val="00570AE2"/>
    <w:rsid w:val="005C619B"/>
    <w:rsid w:val="005D77A2"/>
    <w:rsid w:val="005F01B0"/>
    <w:rsid w:val="005F6AFF"/>
    <w:rsid w:val="00656DCF"/>
    <w:rsid w:val="006A11E3"/>
    <w:rsid w:val="007258B4"/>
    <w:rsid w:val="00735502"/>
    <w:rsid w:val="00741845"/>
    <w:rsid w:val="00766F84"/>
    <w:rsid w:val="007719D8"/>
    <w:rsid w:val="007B26AB"/>
    <w:rsid w:val="007D5AED"/>
    <w:rsid w:val="00830C7F"/>
    <w:rsid w:val="00854876"/>
    <w:rsid w:val="00862BB8"/>
    <w:rsid w:val="008928F4"/>
    <w:rsid w:val="008955B6"/>
    <w:rsid w:val="00933B83"/>
    <w:rsid w:val="00940BB2"/>
    <w:rsid w:val="009431CA"/>
    <w:rsid w:val="00950C91"/>
    <w:rsid w:val="00961FBD"/>
    <w:rsid w:val="00A7171C"/>
    <w:rsid w:val="00A86599"/>
    <w:rsid w:val="00B20682"/>
    <w:rsid w:val="00B20D82"/>
    <w:rsid w:val="00B25A62"/>
    <w:rsid w:val="00B60E0E"/>
    <w:rsid w:val="00B630FD"/>
    <w:rsid w:val="00B959CE"/>
    <w:rsid w:val="00BC358A"/>
    <w:rsid w:val="00C96EEE"/>
    <w:rsid w:val="00D2633B"/>
    <w:rsid w:val="00D925E9"/>
    <w:rsid w:val="00DB565A"/>
    <w:rsid w:val="00DC3E14"/>
    <w:rsid w:val="00DD5EB5"/>
    <w:rsid w:val="00E63703"/>
    <w:rsid w:val="00E6729C"/>
    <w:rsid w:val="00E7043B"/>
    <w:rsid w:val="00E818F9"/>
    <w:rsid w:val="00E844ED"/>
    <w:rsid w:val="00EA6645"/>
    <w:rsid w:val="00EE7BF3"/>
    <w:rsid w:val="00F0186E"/>
    <w:rsid w:val="00F2791D"/>
    <w:rsid w:val="00F500B4"/>
    <w:rsid w:val="00F85548"/>
    <w:rsid w:val="00F85D48"/>
    <w:rsid w:val="00FA7AB8"/>
    <w:rsid w:val="00FD7D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61"/>
    <w:rPr>
      <w:rFonts w:ascii="Calibri" w:eastAsia="Calibri" w:hAnsi="Calibri" w:cs="SimSu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3C6D61"/>
  </w:style>
  <w:style w:type="table" w:styleId="TableGrid">
    <w:name w:val="Table Grid"/>
    <w:basedOn w:val="TableNormal"/>
    <w:uiPriority w:val="39"/>
    <w:rsid w:val="003C6D61"/>
    <w:pPr>
      <w:spacing w:after="0" w:line="240" w:lineRule="auto"/>
    </w:pPr>
    <w:rPr>
      <w:rFonts w:ascii="Calibri" w:eastAsia="Calibri" w:hAnsi="Calibri" w:cs="SimSu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C6D61"/>
    <w:pPr>
      <w:spacing w:after="0" w:line="240" w:lineRule="auto"/>
    </w:pPr>
    <w:rPr>
      <w:rFonts w:ascii="Calibri" w:eastAsia="Calibri" w:hAnsi="Calibri" w:cs="SimSun"/>
      <w:sz w:val="22"/>
    </w:rPr>
  </w:style>
  <w:style w:type="paragraph" w:styleId="Header">
    <w:name w:val="header"/>
    <w:basedOn w:val="Normal"/>
    <w:link w:val="HeaderChar"/>
    <w:uiPriority w:val="99"/>
    <w:unhideWhenUsed/>
    <w:rsid w:val="005D7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7A2"/>
    <w:rPr>
      <w:rFonts w:ascii="Calibri" w:eastAsia="Calibri" w:hAnsi="Calibri" w:cs="SimSun"/>
      <w:sz w:val="22"/>
    </w:rPr>
  </w:style>
  <w:style w:type="paragraph" w:styleId="Footer">
    <w:name w:val="footer"/>
    <w:basedOn w:val="Normal"/>
    <w:link w:val="FooterChar"/>
    <w:uiPriority w:val="99"/>
    <w:unhideWhenUsed/>
    <w:rsid w:val="005D7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7A2"/>
    <w:rPr>
      <w:rFonts w:ascii="Calibri" w:eastAsia="Calibri" w:hAnsi="Calibri" w:cs="SimSun"/>
      <w:sz w:val="22"/>
    </w:rPr>
  </w:style>
  <w:style w:type="character" w:styleId="Hyperlink">
    <w:name w:val="Hyperlink"/>
    <w:basedOn w:val="DefaultParagraphFont"/>
    <w:uiPriority w:val="99"/>
    <w:unhideWhenUsed/>
    <w:rsid w:val="005D77A2"/>
    <w:rPr>
      <w:color w:val="0000FF" w:themeColor="hyperlink"/>
      <w:u w:val="single"/>
    </w:rPr>
  </w:style>
  <w:style w:type="paragraph" w:styleId="ListParagraph">
    <w:name w:val="List Paragraph"/>
    <w:aliases w:val="Body of text,Body of text+1,Body of text+2,Body of text+3,List Paragraph11,Colorful List - Accent 11,Medium Grid 1 - Accent 21,kepala 1,KEPALA 3,Body of textCxSp,KEPALA 31,Body of text1,Body of textCxSp1,Body of text2,Lis"/>
    <w:basedOn w:val="Normal"/>
    <w:link w:val="ListParagraphChar"/>
    <w:uiPriority w:val="34"/>
    <w:qFormat/>
    <w:rsid w:val="007258B4"/>
    <w:pPr>
      <w:ind w:left="720"/>
      <w:contextualSpacing/>
      <w:jc w:val="both"/>
    </w:pPr>
    <w:rPr>
      <w:rFonts w:cs="Times New Roman"/>
    </w:rPr>
  </w:style>
  <w:style w:type="character" w:customStyle="1" w:styleId="ListParagraphChar">
    <w:name w:val="List Paragraph Char"/>
    <w:aliases w:val="Body of text Char,Body of text+1 Char,Body of text+2 Char,Body of text+3 Char,List Paragraph11 Char,Colorful List - Accent 11 Char,Medium Grid 1 - Accent 21 Char,kepala 1 Char,KEPALA 3 Char,Body of textCxSp Char,KEPALA 31 Char"/>
    <w:link w:val="ListParagraph"/>
    <w:uiPriority w:val="34"/>
    <w:qFormat/>
    <w:rsid w:val="007258B4"/>
    <w:rPr>
      <w:rFonts w:ascii="Calibri" w:eastAsia="Calibri" w:hAnsi="Calibri"/>
      <w:sz w:val="22"/>
    </w:rPr>
  </w:style>
  <w:style w:type="paragraph" w:customStyle="1" w:styleId="Default">
    <w:name w:val="Default"/>
    <w:rsid w:val="005F6AFF"/>
    <w:pPr>
      <w:autoSpaceDE w:val="0"/>
      <w:autoSpaceDN w:val="0"/>
      <w:adjustRightInd w:val="0"/>
      <w:spacing w:after="0" w:line="240" w:lineRule="auto"/>
    </w:pPr>
    <w:rPr>
      <w:rFonts w:ascii="Calibri" w:eastAsia="Calibri" w:hAnsi="Calibri" w:cs="Calibri"/>
      <w:color w:val="000000"/>
      <w:szCs w:val="24"/>
    </w:rPr>
  </w:style>
  <w:style w:type="paragraph" w:styleId="BalloonText">
    <w:name w:val="Balloon Text"/>
    <w:basedOn w:val="Normal"/>
    <w:link w:val="BalloonTextChar"/>
    <w:uiPriority w:val="99"/>
    <w:semiHidden/>
    <w:unhideWhenUsed/>
    <w:rsid w:val="005C6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19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61"/>
    <w:rPr>
      <w:rFonts w:ascii="Calibri" w:eastAsia="Calibri" w:hAnsi="Calibri" w:cs="SimSu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3C6D61"/>
  </w:style>
  <w:style w:type="table" w:styleId="TableGrid">
    <w:name w:val="Table Grid"/>
    <w:basedOn w:val="TableNormal"/>
    <w:uiPriority w:val="39"/>
    <w:rsid w:val="003C6D61"/>
    <w:pPr>
      <w:spacing w:after="0" w:line="240" w:lineRule="auto"/>
    </w:pPr>
    <w:rPr>
      <w:rFonts w:ascii="Calibri" w:eastAsia="Calibri" w:hAnsi="Calibri" w:cs="SimSu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C6D61"/>
    <w:pPr>
      <w:spacing w:after="0" w:line="240" w:lineRule="auto"/>
    </w:pPr>
    <w:rPr>
      <w:rFonts w:ascii="Calibri" w:eastAsia="Calibri" w:hAnsi="Calibri" w:cs="SimSun"/>
      <w:sz w:val="22"/>
    </w:rPr>
  </w:style>
  <w:style w:type="paragraph" w:styleId="Header">
    <w:name w:val="header"/>
    <w:basedOn w:val="Normal"/>
    <w:link w:val="HeaderChar"/>
    <w:uiPriority w:val="99"/>
    <w:unhideWhenUsed/>
    <w:rsid w:val="005D7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7A2"/>
    <w:rPr>
      <w:rFonts w:ascii="Calibri" w:eastAsia="Calibri" w:hAnsi="Calibri" w:cs="SimSun"/>
      <w:sz w:val="22"/>
    </w:rPr>
  </w:style>
  <w:style w:type="paragraph" w:styleId="Footer">
    <w:name w:val="footer"/>
    <w:basedOn w:val="Normal"/>
    <w:link w:val="FooterChar"/>
    <w:uiPriority w:val="99"/>
    <w:unhideWhenUsed/>
    <w:rsid w:val="005D7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7A2"/>
    <w:rPr>
      <w:rFonts w:ascii="Calibri" w:eastAsia="Calibri" w:hAnsi="Calibri" w:cs="SimSun"/>
      <w:sz w:val="22"/>
    </w:rPr>
  </w:style>
  <w:style w:type="character" w:styleId="Hyperlink">
    <w:name w:val="Hyperlink"/>
    <w:basedOn w:val="DefaultParagraphFont"/>
    <w:uiPriority w:val="99"/>
    <w:unhideWhenUsed/>
    <w:rsid w:val="005D77A2"/>
    <w:rPr>
      <w:color w:val="0000FF" w:themeColor="hyperlink"/>
      <w:u w:val="single"/>
    </w:rPr>
  </w:style>
  <w:style w:type="paragraph" w:styleId="ListParagraph">
    <w:name w:val="List Paragraph"/>
    <w:aliases w:val="Body of text,Body of text+1,Body of text+2,Body of text+3,List Paragraph11,Colorful List - Accent 11,Medium Grid 1 - Accent 21,kepala 1,KEPALA 3,Body of textCxSp,KEPALA 31,Body of text1,Body of textCxSp1,Body of text2,Lis"/>
    <w:basedOn w:val="Normal"/>
    <w:link w:val="ListParagraphChar"/>
    <w:uiPriority w:val="34"/>
    <w:qFormat/>
    <w:rsid w:val="007258B4"/>
    <w:pPr>
      <w:ind w:left="720"/>
      <w:contextualSpacing/>
      <w:jc w:val="both"/>
    </w:pPr>
    <w:rPr>
      <w:rFonts w:cs="Times New Roman"/>
    </w:rPr>
  </w:style>
  <w:style w:type="character" w:customStyle="1" w:styleId="ListParagraphChar">
    <w:name w:val="List Paragraph Char"/>
    <w:aliases w:val="Body of text Char,Body of text+1 Char,Body of text+2 Char,Body of text+3 Char,List Paragraph11 Char,Colorful List - Accent 11 Char,Medium Grid 1 - Accent 21 Char,kepala 1 Char,KEPALA 3 Char,Body of textCxSp Char,KEPALA 31 Char"/>
    <w:link w:val="ListParagraph"/>
    <w:uiPriority w:val="34"/>
    <w:qFormat/>
    <w:rsid w:val="007258B4"/>
    <w:rPr>
      <w:rFonts w:ascii="Calibri" w:eastAsia="Calibri" w:hAnsi="Calibri"/>
      <w:sz w:val="22"/>
    </w:rPr>
  </w:style>
  <w:style w:type="paragraph" w:customStyle="1" w:styleId="Default">
    <w:name w:val="Default"/>
    <w:rsid w:val="005F6AFF"/>
    <w:pPr>
      <w:autoSpaceDE w:val="0"/>
      <w:autoSpaceDN w:val="0"/>
      <w:adjustRightInd w:val="0"/>
      <w:spacing w:after="0" w:line="240" w:lineRule="auto"/>
    </w:pPr>
    <w:rPr>
      <w:rFonts w:ascii="Calibri" w:eastAsia="Calibri" w:hAnsi="Calibri" w:cs="Calibri"/>
      <w:color w:val="000000"/>
      <w:szCs w:val="24"/>
    </w:rPr>
  </w:style>
  <w:style w:type="paragraph" w:styleId="BalloonText">
    <w:name w:val="Balloon Text"/>
    <w:basedOn w:val="Normal"/>
    <w:link w:val="BalloonTextChar"/>
    <w:uiPriority w:val="99"/>
    <w:semiHidden/>
    <w:unhideWhenUsed/>
    <w:rsid w:val="005C6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19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5864</Words>
  <Characters>33430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ATHIKAH</dc:creator>
  <cp:lastModifiedBy>Windows User</cp:lastModifiedBy>
  <cp:revision>15</cp:revision>
  <dcterms:created xsi:type="dcterms:W3CDTF">2023-07-03T03:51:00Z</dcterms:created>
  <dcterms:modified xsi:type="dcterms:W3CDTF">2023-07-03T04:45:00Z</dcterms:modified>
</cp:coreProperties>
</file>