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CDD9D" w14:textId="77777777" w:rsidR="00473190" w:rsidRDefault="003C6D61" w:rsidP="00473190">
      <w:pPr>
        <w:spacing w:after="0" w:line="240" w:lineRule="auto"/>
        <w:ind w:left="-540" w:right="-523"/>
        <w:jc w:val="center"/>
        <w:rPr>
          <w:rFonts w:ascii="Times New Roman" w:hAnsi="Times New Roman"/>
          <w:b/>
          <w:i/>
          <w:iCs/>
          <w:color w:val="000000" w:themeColor="text1"/>
          <w:sz w:val="24"/>
          <w:szCs w:val="20"/>
        </w:rPr>
      </w:pPr>
      <w:r w:rsidRPr="00094574">
        <w:rPr>
          <w:rFonts w:ascii="Times New Roman" w:hAnsi="Times New Roman"/>
          <w:b/>
          <w:color w:val="000000" w:themeColor="text1"/>
          <w:sz w:val="24"/>
          <w:szCs w:val="20"/>
        </w:rPr>
        <w:t xml:space="preserve">PENGARUH MODEL </w:t>
      </w:r>
      <w:r w:rsidRPr="00094574">
        <w:rPr>
          <w:rFonts w:ascii="Times New Roman" w:hAnsi="Times New Roman"/>
          <w:b/>
          <w:i/>
          <w:iCs/>
          <w:color w:val="000000" w:themeColor="text1"/>
          <w:sz w:val="24"/>
          <w:szCs w:val="20"/>
        </w:rPr>
        <w:t>DISCOVERY</w:t>
      </w:r>
      <w:r w:rsidRPr="00094574">
        <w:rPr>
          <w:rFonts w:ascii="Times New Roman" w:hAnsi="Times New Roman"/>
          <w:b/>
          <w:i/>
          <w:color w:val="000000" w:themeColor="text1"/>
          <w:sz w:val="24"/>
          <w:szCs w:val="20"/>
        </w:rPr>
        <w:t xml:space="preserve"> LEARNING</w:t>
      </w:r>
      <w:r w:rsidRPr="00094574">
        <w:rPr>
          <w:rFonts w:ascii="Times New Roman" w:hAnsi="Times New Roman"/>
          <w:b/>
          <w:color w:val="000000" w:themeColor="text1"/>
          <w:sz w:val="24"/>
          <w:szCs w:val="20"/>
        </w:rPr>
        <w:t xml:space="preserve"> DAN</w:t>
      </w:r>
      <w:r>
        <w:rPr>
          <w:rFonts w:ascii="Times New Roman" w:hAnsi="Times New Roman"/>
          <w:b/>
          <w:color w:val="000000" w:themeColor="text1"/>
          <w:sz w:val="24"/>
          <w:szCs w:val="20"/>
        </w:rPr>
        <w:t xml:space="preserve"> </w:t>
      </w:r>
      <w:r w:rsidR="005D77A2">
        <w:rPr>
          <w:rFonts w:ascii="Times New Roman" w:hAnsi="Times New Roman"/>
          <w:b/>
          <w:iCs/>
          <w:color w:val="000000" w:themeColor="text1"/>
          <w:sz w:val="24"/>
          <w:szCs w:val="20"/>
        </w:rPr>
        <w:t>PBL</w:t>
      </w:r>
      <w:r w:rsidRPr="00094574">
        <w:rPr>
          <w:rFonts w:ascii="Times New Roman" w:hAnsi="Times New Roman"/>
          <w:b/>
          <w:i/>
          <w:iCs/>
          <w:color w:val="000000" w:themeColor="text1"/>
          <w:sz w:val="24"/>
          <w:szCs w:val="20"/>
        </w:rPr>
        <w:t xml:space="preserve"> </w:t>
      </w:r>
    </w:p>
    <w:p w14:paraId="36EEAEAC" w14:textId="77777777" w:rsidR="005D77A2" w:rsidRDefault="003C6D61" w:rsidP="00473190">
      <w:pPr>
        <w:spacing w:after="0" w:line="240" w:lineRule="auto"/>
        <w:ind w:left="-540" w:right="-523"/>
        <w:jc w:val="center"/>
        <w:rPr>
          <w:rFonts w:ascii="Times New Roman" w:hAnsi="Times New Roman"/>
          <w:b/>
          <w:color w:val="000000" w:themeColor="text1"/>
          <w:sz w:val="24"/>
          <w:szCs w:val="20"/>
        </w:rPr>
      </w:pPr>
      <w:r>
        <w:rPr>
          <w:rFonts w:ascii="Times New Roman" w:hAnsi="Times New Roman"/>
          <w:b/>
          <w:color w:val="000000" w:themeColor="text1"/>
          <w:sz w:val="24"/>
          <w:szCs w:val="20"/>
        </w:rPr>
        <w:t xml:space="preserve">TERHADAP KEMAMPUAN </w:t>
      </w:r>
      <w:r w:rsidRPr="00094574">
        <w:rPr>
          <w:rFonts w:ascii="Times New Roman" w:hAnsi="Times New Roman"/>
          <w:b/>
          <w:color w:val="000000" w:themeColor="text1"/>
          <w:sz w:val="24"/>
          <w:szCs w:val="20"/>
        </w:rPr>
        <w:t xml:space="preserve">BERPIKIR </w:t>
      </w:r>
      <w:r>
        <w:rPr>
          <w:rFonts w:ascii="Times New Roman" w:hAnsi="Times New Roman"/>
          <w:b/>
          <w:color w:val="000000" w:themeColor="text1"/>
          <w:sz w:val="24"/>
          <w:szCs w:val="20"/>
        </w:rPr>
        <w:t xml:space="preserve">KREATIF </w:t>
      </w:r>
    </w:p>
    <w:p w14:paraId="7DAFBFC4" w14:textId="77777777" w:rsidR="005D77A2" w:rsidRDefault="003C6D61" w:rsidP="005D77A2">
      <w:pPr>
        <w:spacing w:after="0" w:line="240" w:lineRule="auto"/>
        <w:ind w:left="-540" w:right="-523"/>
        <w:jc w:val="center"/>
        <w:rPr>
          <w:rFonts w:ascii="Times New Roman" w:hAnsi="Times New Roman"/>
          <w:b/>
          <w:color w:val="000000" w:themeColor="text1"/>
          <w:sz w:val="24"/>
          <w:szCs w:val="20"/>
        </w:rPr>
      </w:pPr>
      <w:r>
        <w:rPr>
          <w:rFonts w:ascii="Times New Roman" w:hAnsi="Times New Roman"/>
          <w:b/>
          <w:color w:val="000000" w:themeColor="text1"/>
          <w:sz w:val="24"/>
          <w:szCs w:val="20"/>
        </w:rPr>
        <w:t xml:space="preserve">MATEMATIS DITINJAU DARI </w:t>
      </w:r>
      <w:r w:rsidRPr="00094574">
        <w:rPr>
          <w:rFonts w:ascii="Times New Roman" w:hAnsi="Times New Roman"/>
          <w:b/>
          <w:color w:val="000000" w:themeColor="text1"/>
          <w:sz w:val="24"/>
          <w:szCs w:val="20"/>
        </w:rPr>
        <w:t xml:space="preserve">KEMANDIRIAN </w:t>
      </w:r>
    </w:p>
    <w:p w14:paraId="5A5CC6C0" w14:textId="77777777" w:rsidR="003C6D61" w:rsidRDefault="003C6D61" w:rsidP="00E7043B">
      <w:pPr>
        <w:spacing w:after="0" w:line="240" w:lineRule="auto"/>
        <w:rPr>
          <w:rFonts w:ascii="Times New Roman" w:hAnsi="Times New Roman"/>
          <w:b/>
          <w:color w:val="000000"/>
          <w:sz w:val="24"/>
        </w:rPr>
      </w:pPr>
    </w:p>
    <w:p w14:paraId="34419A07" w14:textId="77777777" w:rsidR="003C6D61" w:rsidRDefault="003C6D61" w:rsidP="003C6D61">
      <w:pPr>
        <w:tabs>
          <w:tab w:val="left" w:pos="3119"/>
        </w:tabs>
        <w:spacing w:after="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Athikah</w:t>
      </w:r>
      <w:r>
        <w:rPr>
          <w:rFonts w:ascii="Times New Roman" w:hAnsi="Times New Roman" w:cs="Times New Roman"/>
          <w:b/>
          <w:color w:val="000000"/>
          <w:sz w:val="24"/>
          <w:szCs w:val="24"/>
          <w:vertAlign w:val="superscript"/>
        </w:rPr>
        <w:t>1</w:t>
      </w:r>
      <w:r>
        <w:rPr>
          <w:rFonts w:ascii="Times New Roman" w:hAnsi="Times New Roman" w:cs="Times New Roman"/>
          <w:b/>
          <w:color w:val="000000"/>
          <w:sz w:val="24"/>
          <w:szCs w:val="24"/>
        </w:rPr>
        <w:t>,  Kamid</w:t>
      </w:r>
      <w:r>
        <w:rPr>
          <w:rFonts w:ascii="Times New Roman" w:hAnsi="Times New Roman" w:cs="Times New Roman"/>
          <w:b/>
          <w:color w:val="000000"/>
          <w:sz w:val="24"/>
          <w:szCs w:val="24"/>
          <w:vertAlign w:val="superscript"/>
        </w:rPr>
        <w:t>2</w:t>
      </w:r>
      <w:r>
        <w:rPr>
          <w:rFonts w:ascii="Times New Roman" w:hAnsi="Times New Roman" w:cs="Times New Roman"/>
          <w:b/>
          <w:color w:val="000000"/>
          <w:sz w:val="24"/>
          <w:szCs w:val="24"/>
        </w:rPr>
        <w:t>, Haryanto</w:t>
      </w:r>
      <w:r>
        <w:rPr>
          <w:rFonts w:ascii="Times New Roman" w:hAnsi="Times New Roman" w:cs="Times New Roman"/>
          <w:b/>
          <w:color w:val="000000"/>
          <w:sz w:val="24"/>
          <w:szCs w:val="24"/>
          <w:vertAlign w:val="superscript"/>
        </w:rPr>
        <w:t>3</w:t>
      </w:r>
    </w:p>
    <w:p w14:paraId="53BED60F" w14:textId="77777777" w:rsidR="003C6D61" w:rsidRDefault="003C6D61" w:rsidP="003C6D61">
      <w:pPr>
        <w:tabs>
          <w:tab w:val="left" w:pos="3119"/>
        </w:tabs>
        <w:spacing w:after="0" w:line="240" w:lineRule="auto"/>
        <w:jc w:val="center"/>
        <w:rPr>
          <w:rFonts w:ascii="Times New Roman" w:hAnsi="Times New Roman" w:cs="Times New Roman"/>
          <w:b/>
          <w:color w:val="000000"/>
          <w:sz w:val="24"/>
          <w:szCs w:val="24"/>
          <w:vertAlign w:val="superscript"/>
        </w:rPr>
      </w:pPr>
    </w:p>
    <w:p w14:paraId="5B26DD48" w14:textId="77777777" w:rsidR="003C6D61" w:rsidRDefault="003C6D61" w:rsidP="003C6D61">
      <w:pPr>
        <w:tabs>
          <w:tab w:val="left" w:pos="3119"/>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1,2,3 </w:t>
      </w:r>
      <w:r>
        <w:rPr>
          <w:rFonts w:ascii="Times New Roman" w:hAnsi="Times New Roman" w:cs="Times New Roman"/>
          <w:color w:val="000000"/>
          <w:sz w:val="24"/>
          <w:szCs w:val="24"/>
        </w:rPr>
        <w:t>Universitas Jambi, Jambi, Indonesia</w:t>
      </w: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9"/>
      </w:tblGrid>
      <w:tr w:rsidR="003C6D61" w14:paraId="67F85057" w14:textId="77777777" w:rsidTr="000A12FB">
        <w:trPr>
          <w:trHeight w:val="80"/>
        </w:trPr>
        <w:tc>
          <w:tcPr>
            <w:tcW w:w="1276" w:type="dxa"/>
          </w:tcPr>
          <w:p w14:paraId="7D03F935" w14:textId="77777777" w:rsidR="003C6D61" w:rsidRDefault="003C6D61" w:rsidP="000A12FB">
            <w:pPr>
              <w:tabs>
                <w:tab w:val="left" w:pos="3119"/>
              </w:tabs>
              <w:jc w:val="center"/>
              <w:rPr>
                <w:rFonts w:ascii="Times New Roman" w:hAnsi="Times New Roman" w:cs="Times New Roman"/>
                <w:i/>
                <w:color w:val="000000"/>
                <w:sz w:val="24"/>
                <w:szCs w:val="24"/>
              </w:rPr>
            </w:pPr>
            <w:r>
              <w:rPr>
                <w:rFonts w:ascii="Times New Roman" w:hAnsi="Times New Roman" w:cs="Times New Roman"/>
                <w:i/>
                <w:color w:val="000000"/>
                <w:sz w:val="24"/>
                <w:szCs w:val="24"/>
              </w:rPr>
              <w:t>E-mail:</w:t>
            </w:r>
          </w:p>
        </w:tc>
        <w:tc>
          <w:tcPr>
            <w:tcW w:w="4819" w:type="dxa"/>
          </w:tcPr>
          <w:p w14:paraId="1C7C4F3B" w14:textId="77777777" w:rsidR="003C6D61" w:rsidRDefault="003C6D61" w:rsidP="000A12FB">
            <w:pPr>
              <w:tabs>
                <w:tab w:val="left" w:pos="3119"/>
              </w:tabs>
              <w:rPr>
                <w:rStyle w:val="hps"/>
                <w:rFonts w:ascii="Times New Roman" w:hAnsi="Times New Roman" w:cs="Times New Roman"/>
                <w:i/>
                <w:color w:val="000000"/>
                <w:sz w:val="24"/>
                <w:szCs w:val="24"/>
                <w:vertAlign w:val="superscript"/>
              </w:rPr>
            </w:pPr>
            <w:r>
              <w:rPr>
                <w:rFonts w:ascii="Times New Roman" w:hAnsi="Times New Roman" w:cs="Times New Roman"/>
                <w:i/>
                <w:sz w:val="24"/>
                <w:szCs w:val="24"/>
              </w:rPr>
              <w:t>athikah.purnamasari280496@gmail.com</w:t>
            </w:r>
            <w:r>
              <w:rPr>
                <w:rStyle w:val="hps"/>
                <w:color w:val="000000"/>
                <w:vertAlign w:val="superscript"/>
              </w:rPr>
              <w:t xml:space="preserve"> </w:t>
            </w:r>
            <w:r>
              <w:rPr>
                <w:rStyle w:val="hps"/>
                <w:rFonts w:ascii="Times New Roman" w:hAnsi="Times New Roman" w:cs="Times New Roman"/>
                <w:i/>
                <w:color w:val="000000"/>
                <w:sz w:val="24"/>
                <w:szCs w:val="24"/>
                <w:vertAlign w:val="superscript"/>
              </w:rPr>
              <w:t>1)</w:t>
            </w:r>
          </w:p>
        </w:tc>
      </w:tr>
    </w:tbl>
    <w:p w14:paraId="3C2F0581" w14:textId="77777777" w:rsidR="003C6D61" w:rsidRDefault="003C6D61" w:rsidP="003C6D61">
      <w:pPr>
        <w:tabs>
          <w:tab w:val="left" w:pos="3119"/>
        </w:tabs>
        <w:spacing w:after="0" w:line="240" w:lineRule="auto"/>
        <w:jc w:val="center"/>
        <w:rPr>
          <w:rFonts w:ascii="Times New Roman" w:hAnsi="Times New Roman" w:cs="Times New Roman"/>
          <w:color w:val="000000"/>
          <w:sz w:val="24"/>
          <w:szCs w:val="24"/>
        </w:rPr>
      </w:pPr>
    </w:p>
    <w:tbl>
      <w:tblPr>
        <w:tblStyle w:val="TableGrid"/>
        <w:tblW w:w="0" w:type="auto"/>
        <w:tblInd w:w="108" w:type="dxa"/>
        <w:tblLook w:val="04A0" w:firstRow="1" w:lastRow="0" w:firstColumn="1" w:lastColumn="0" w:noHBand="0" w:noVBand="1"/>
      </w:tblPr>
      <w:tblGrid>
        <w:gridCol w:w="2410"/>
        <w:gridCol w:w="1983"/>
        <w:gridCol w:w="2251"/>
        <w:gridCol w:w="2145"/>
      </w:tblGrid>
      <w:tr w:rsidR="00FA7AB8" w14:paraId="7DEBBDA5" w14:textId="77777777" w:rsidTr="00FA7AB8">
        <w:tc>
          <w:tcPr>
            <w:tcW w:w="2410" w:type="dxa"/>
          </w:tcPr>
          <w:p w14:paraId="72F2EEEA" w14:textId="77777777" w:rsidR="00FA7AB8" w:rsidRPr="00FA7AB8" w:rsidRDefault="00FA7AB8" w:rsidP="003C6D61">
            <w:pPr>
              <w:pStyle w:val="NoSpacing"/>
              <w:rPr>
                <w:rFonts w:ascii="Times New Roman" w:hAnsi="Times New Roman" w:cs="Times New Roman"/>
                <w:i/>
                <w:color w:val="000000"/>
                <w:sz w:val="20"/>
                <w:szCs w:val="20"/>
              </w:rPr>
            </w:pPr>
            <w:r w:rsidRPr="00FA7AB8">
              <w:rPr>
                <w:rFonts w:ascii="Times New Roman" w:hAnsi="Times New Roman" w:cs="Times New Roman"/>
                <w:i/>
                <w:color w:val="000000"/>
                <w:sz w:val="20"/>
                <w:szCs w:val="20"/>
              </w:rPr>
              <w:t>Submitted : DD-MM-YY</w:t>
            </w:r>
          </w:p>
        </w:tc>
        <w:tc>
          <w:tcPr>
            <w:tcW w:w="1983" w:type="dxa"/>
          </w:tcPr>
          <w:p w14:paraId="6CC48B07" w14:textId="77777777" w:rsidR="00FA7AB8" w:rsidRPr="00FA7AB8" w:rsidRDefault="00FA7AB8" w:rsidP="003C6D61">
            <w:pPr>
              <w:pStyle w:val="NoSpacing"/>
              <w:rPr>
                <w:rFonts w:ascii="Times New Roman" w:hAnsi="Times New Roman" w:cs="Times New Roman"/>
                <w:i/>
                <w:color w:val="000000"/>
                <w:sz w:val="20"/>
                <w:szCs w:val="20"/>
              </w:rPr>
            </w:pPr>
            <w:r w:rsidRPr="00FA7AB8">
              <w:rPr>
                <w:rFonts w:ascii="Times New Roman" w:hAnsi="Times New Roman" w:cs="Times New Roman"/>
                <w:i/>
                <w:color w:val="000000"/>
                <w:sz w:val="20"/>
                <w:szCs w:val="20"/>
              </w:rPr>
              <w:t>Revised: DD-MM-YY</w:t>
            </w:r>
          </w:p>
        </w:tc>
        <w:tc>
          <w:tcPr>
            <w:tcW w:w="2251" w:type="dxa"/>
          </w:tcPr>
          <w:p w14:paraId="4B168DD8" w14:textId="77777777" w:rsidR="00FA7AB8" w:rsidRPr="00FA7AB8" w:rsidRDefault="00FA7AB8" w:rsidP="003C6D61">
            <w:pPr>
              <w:pStyle w:val="NoSpacing"/>
              <w:rPr>
                <w:rFonts w:ascii="Times New Roman" w:hAnsi="Times New Roman" w:cs="Times New Roman"/>
                <w:i/>
                <w:color w:val="000000"/>
                <w:sz w:val="20"/>
                <w:szCs w:val="20"/>
              </w:rPr>
            </w:pPr>
            <w:r w:rsidRPr="00FA7AB8">
              <w:rPr>
                <w:rFonts w:ascii="Times New Roman" w:hAnsi="Times New Roman" w:cs="Times New Roman"/>
                <w:i/>
                <w:color w:val="000000"/>
                <w:sz w:val="20"/>
                <w:szCs w:val="20"/>
              </w:rPr>
              <w:t>Accepted: DD-MM-YY</w:t>
            </w:r>
          </w:p>
        </w:tc>
        <w:tc>
          <w:tcPr>
            <w:tcW w:w="2145" w:type="dxa"/>
          </w:tcPr>
          <w:p w14:paraId="3B4C6C83" w14:textId="77777777" w:rsidR="00FA7AB8" w:rsidRPr="00FA7AB8" w:rsidRDefault="00FA7AB8" w:rsidP="003C6D61">
            <w:pPr>
              <w:pStyle w:val="NoSpacing"/>
              <w:rPr>
                <w:rFonts w:ascii="Times New Roman" w:hAnsi="Times New Roman" w:cs="Times New Roman"/>
                <w:i/>
                <w:color w:val="000000"/>
                <w:sz w:val="20"/>
                <w:szCs w:val="20"/>
              </w:rPr>
            </w:pPr>
            <w:r w:rsidRPr="00FA7AB8">
              <w:rPr>
                <w:rFonts w:ascii="Times New Roman" w:hAnsi="Times New Roman" w:cs="Times New Roman"/>
                <w:i/>
                <w:color w:val="000000"/>
                <w:sz w:val="20"/>
                <w:szCs w:val="20"/>
              </w:rPr>
              <w:t>Published: DD-MM-YY</w:t>
            </w:r>
          </w:p>
        </w:tc>
      </w:tr>
    </w:tbl>
    <w:p w14:paraId="57D75DE6" w14:textId="77777777" w:rsidR="003C6D61" w:rsidRDefault="003C6D61" w:rsidP="003C6D61">
      <w:pPr>
        <w:pStyle w:val="NoSpacing"/>
        <w:rPr>
          <w:rFonts w:ascii="Times New Roman" w:hAnsi="Times New Roman" w:cs="Times New Roman"/>
          <w:color w:val="000000"/>
          <w:sz w:val="24"/>
          <w:szCs w:val="24"/>
        </w:rPr>
      </w:pPr>
    </w:p>
    <w:p w14:paraId="7C3A1D3D" w14:textId="77777777" w:rsidR="00E6729C" w:rsidRPr="00094574" w:rsidRDefault="00E6729C" w:rsidP="00E7043B">
      <w:pPr>
        <w:spacing w:after="0" w:line="288" w:lineRule="auto"/>
        <w:contextualSpacing/>
        <w:jc w:val="center"/>
        <w:rPr>
          <w:rFonts w:ascii="Times New Roman" w:hAnsi="Times New Roman"/>
          <w:color w:val="000000" w:themeColor="text1"/>
          <w:sz w:val="24"/>
        </w:rPr>
      </w:pPr>
      <w:r w:rsidRPr="00094574">
        <w:rPr>
          <w:rFonts w:ascii="Times New Roman" w:hAnsi="Times New Roman"/>
          <w:b/>
          <w:color w:val="000000" w:themeColor="text1"/>
          <w:sz w:val="24"/>
        </w:rPr>
        <w:t>ABSTRAK</w:t>
      </w:r>
    </w:p>
    <w:p w14:paraId="5C80A173" w14:textId="77777777" w:rsidR="00E6729C" w:rsidRPr="00E6729C" w:rsidRDefault="00E6729C" w:rsidP="00E7043B">
      <w:pPr>
        <w:spacing w:after="0" w:line="240" w:lineRule="auto"/>
        <w:contextualSpacing/>
        <w:jc w:val="both"/>
        <w:rPr>
          <w:rFonts w:ascii="Times New Roman" w:hAnsi="Times New Roman"/>
          <w:color w:val="000000" w:themeColor="text1"/>
        </w:rPr>
      </w:pPr>
      <w:r w:rsidRPr="00E6729C">
        <w:rPr>
          <w:rFonts w:ascii="Times New Roman" w:hAnsi="Times New Roman"/>
          <w:color w:val="000000" w:themeColor="text1"/>
        </w:rPr>
        <w:t xml:space="preserve">Kemampuan berpikir kreatif matematis peserta didik di SMK Revany Indra Putra Kota Jambi masih rendah dalam menyelesaikan soal-soal matematika. Penelitian ini bertujuan untuk mengetahui: 1. Pengaruh penerapan model </w:t>
      </w:r>
      <w:r w:rsidRPr="00E6729C">
        <w:rPr>
          <w:rFonts w:ascii="Times New Roman" w:hAnsi="Times New Roman"/>
          <w:i/>
          <w:iCs/>
          <w:color w:val="000000" w:themeColor="text1"/>
        </w:rPr>
        <w:t>Discovery Learning, Problem Based Learning</w:t>
      </w:r>
      <w:r w:rsidRPr="00E6729C">
        <w:rPr>
          <w:rFonts w:ascii="Times New Roman" w:hAnsi="Times New Roman"/>
          <w:color w:val="000000" w:themeColor="text1"/>
        </w:rPr>
        <w:t xml:space="preserve">, dan  </w:t>
      </w:r>
      <w:r w:rsidRPr="00E6729C">
        <w:rPr>
          <w:rFonts w:ascii="Times New Roman" w:hAnsi="Times New Roman"/>
          <w:i/>
          <w:iCs/>
          <w:color w:val="000000" w:themeColor="text1"/>
        </w:rPr>
        <w:t>Direct Instruction</w:t>
      </w:r>
      <w:r w:rsidRPr="00E6729C">
        <w:rPr>
          <w:rFonts w:ascii="Times New Roman" w:hAnsi="Times New Roman"/>
          <w:color w:val="000000" w:themeColor="text1"/>
        </w:rPr>
        <w:t xml:space="preserve"> terhadap kemampuan berpikir kreatif matematis peserta didik, 2. Pengaruh kemandirian belajar peserta didik terhadap kemampuan matematis peserta didik, 3. Interaksi penerapan model pembelajaran dan kemandirian belajar peserta didik terhadap kemampuan berpikir kreatif matematis peserta didik. Penelitian ini merupakan penelitian eksperimen semu yang menggunakan kelompok eksperimen dan kelompok kontrol. Sampel diambil secara acak dengan teknik </w:t>
      </w:r>
      <w:r w:rsidRPr="00E6729C">
        <w:rPr>
          <w:rFonts w:ascii="Times New Roman" w:hAnsi="Times New Roman"/>
          <w:i/>
          <w:iCs/>
          <w:color w:val="000000" w:themeColor="text1"/>
        </w:rPr>
        <w:t>Simple Random</w:t>
      </w:r>
      <w:r w:rsidRPr="00E6729C">
        <w:rPr>
          <w:rFonts w:ascii="Times New Roman" w:hAnsi="Times New Roman"/>
          <w:color w:val="000000" w:themeColor="text1"/>
        </w:rPr>
        <w:t xml:space="preserve"> Sampling. Instrumen yang digunakan berupa lembar observasi untuk model pembelajaran, angket kemandirian belajar dan soal tes kemampuan berpikir kreatif matematis. Data yang diperoleh dalam penelitian ini dianalisis menggunakan analisis ANOVA dua jalur. Hasil penelitian untuk hipotesis pertama 0.017 &lt; 0.05, hipotesis kedua 0,019 &lt; 0,05 dan hipotesis ketiga 0,000 &lt; 0,05. Dapat disimpulkan, 1.Terdapat pengaruh penerapan model </w:t>
      </w:r>
      <w:r w:rsidRPr="00E6729C">
        <w:rPr>
          <w:rFonts w:ascii="Times New Roman" w:hAnsi="Times New Roman"/>
          <w:i/>
          <w:iCs/>
          <w:color w:val="000000" w:themeColor="text1"/>
        </w:rPr>
        <w:t>Discovery Learning, Problem Based Learning</w:t>
      </w:r>
      <w:r w:rsidRPr="00E6729C">
        <w:rPr>
          <w:rFonts w:ascii="Times New Roman" w:hAnsi="Times New Roman"/>
          <w:color w:val="000000" w:themeColor="text1"/>
        </w:rPr>
        <w:t xml:space="preserve">, dan </w:t>
      </w:r>
      <w:r w:rsidRPr="00E6729C">
        <w:rPr>
          <w:rFonts w:ascii="Times New Roman" w:hAnsi="Times New Roman"/>
          <w:i/>
          <w:iCs/>
          <w:color w:val="000000" w:themeColor="text1"/>
        </w:rPr>
        <w:t>Direct Instruction</w:t>
      </w:r>
      <w:r w:rsidRPr="00E6729C">
        <w:rPr>
          <w:rFonts w:ascii="Times New Roman" w:hAnsi="Times New Roman"/>
          <w:color w:val="000000" w:themeColor="text1"/>
        </w:rPr>
        <w:t xml:space="preserve"> terhadap kemampuan berpikir kreatif matematis peserta didik, 2. Terdapat pengaruh kemandirian belajar peserta didik terhadap kemampuan berpikir kreatif matematis peserta didik, 3. terdapat interaksi antara penerapan model pembelajaran dan kemandirian belajar peserta didik terhadap kemampuan berpikir kreatif matematis peserta didik.</w:t>
      </w:r>
    </w:p>
    <w:p w14:paraId="4DBE8F05" w14:textId="77777777" w:rsidR="00E6729C" w:rsidRPr="00E6729C" w:rsidRDefault="00E6729C" w:rsidP="00E7043B">
      <w:pPr>
        <w:spacing w:after="0" w:line="240" w:lineRule="auto"/>
        <w:contextualSpacing/>
        <w:jc w:val="both"/>
        <w:rPr>
          <w:rStyle w:val="hps"/>
          <w:rFonts w:ascii="Times New Roman" w:hAnsi="Times New Roman"/>
          <w:color w:val="000000" w:themeColor="text1"/>
        </w:rPr>
      </w:pPr>
      <w:r w:rsidRPr="00E6729C">
        <w:rPr>
          <w:rFonts w:ascii="Times New Roman" w:hAnsi="Times New Roman"/>
          <w:b/>
          <w:color w:val="000000" w:themeColor="text1"/>
        </w:rPr>
        <w:t>Kata kunci</w:t>
      </w:r>
      <w:r w:rsidRPr="00E6729C">
        <w:rPr>
          <w:rFonts w:ascii="Times New Roman" w:hAnsi="Times New Roman"/>
          <w:color w:val="000000" w:themeColor="text1"/>
        </w:rPr>
        <w:t xml:space="preserve">: Kemampuan Berpikir Kreatif Matematis; </w:t>
      </w:r>
      <w:r w:rsidRPr="00E6729C">
        <w:rPr>
          <w:rFonts w:ascii="Times New Roman" w:hAnsi="Times New Roman"/>
          <w:i/>
          <w:iCs/>
          <w:color w:val="000000" w:themeColor="text1"/>
        </w:rPr>
        <w:t>Discovery Learning; PBL</w:t>
      </w:r>
      <w:r w:rsidRPr="00E6729C">
        <w:rPr>
          <w:rFonts w:ascii="Times New Roman" w:hAnsi="Times New Roman"/>
          <w:color w:val="000000" w:themeColor="text1"/>
        </w:rPr>
        <w:t>;  Kemandirian Belajar</w:t>
      </w:r>
    </w:p>
    <w:p w14:paraId="22818F48" w14:textId="77777777" w:rsidR="00E6729C" w:rsidRDefault="00E6729C" w:rsidP="003C6D61">
      <w:pPr>
        <w:pStyle w:val="NoSpacing"/>
        <w:rPr>
          <w:rFonts w:ascii="Times New Roman" w:hAnsi="Times New Roman" w:cs="Times New Roman"/>
          <w:color w:val="000000"/>
          <w:sz w:val="24"/>
          <w:szCs w:val="24"/>
        </w:rPr>
      </w:pPr>
    </w:p>
    <w:p w14:paraId="5F62762D" w14:textId="77777777" w:rsidR="003C6D61" w:rsidRDefault="003C6D61" w:rsidP="003C6D61">
      <w:pPr>
        <w:spacing w:after="0" w:line="288" w:lineRule="auto"/>
        <w:contextualSpacing/>
        <w:jc w:val="center"/>
        <w:rPr>
          <w:rFonts w:ascii="Times New Roman" w:hAnsi="Times New Roman"/>
          <w:i/>
          <w:color w:val="000000"/>
          <w:sz w:val="24"/>
        </w:rPr>
      </w:pPr>
      <w:r>
        <w:rPr>
          <w:rFonts w:ascii="Times New Roman" w:hAnsi="Times New Roman"/>
          <w:b/>
          <w:i/>
          <w:color w:val="000000"/>
          <w:sz w:val="24"/>
        </w:rPr>
        <w:t xml:space="preserve">ABSTRACT </w:t>
      </w:r>
    </w:p>
    <w:p w14:paraId="5F5C7EF4" w14:textId="77777777" w:rsidR="003C6D61" w:rsidRPr="00E6729C" w:rsidRDefault="003C6D61" w:rsidP="003C6D61">
      <w:pPr>
        <w:spacing w:after="0" w:line="240" w:lineRule="auto"/>
        <w:contextualSpacing/>
        <w:jc w:val="both"/>
        <w:rPr>
          <w:rFonts w:ascii="Times New Roman" w:hAnsi="Times New Roman"/>
          <w:i/>
        </w:rPr>
      </w:pPr>
      <w:r w:rsidRPr="00E6729C">
        <w:rPr>
          <w:rFonts w:ascii="Times New Roman" w:hAnsi="Times New Roman"/>
          <w:i/>
        </w:rPr>
        <w:t>The ability to think creatively mathematically at Revany Indra Putra Vocational School, Jambi City, is still low in solving math problems. This study aims to determine: 1. The effect of the application of Discovery Learning, Problem Based Learning, and Direct Instruction models on students' mathematical creative thinking abilities, 2. The effect of student learning independence on students' mathematical abilities, 3. The interaction of the application of learning models and independence students' learning towards students' mathematical creative thinking abilities. This research is a quasi-experimental study using an experimental group and a control group. Samples were taken randomly with the Simple Random Sampling technique. The instruments used are observation sheets for learning models, learning independence questionnaires and mathematical creative thinking ability test questions. The data obtained in this study were analyzed using two-way ANOVA analysis. The results for the first hypothesis 0.017 &lt;0.05, the second hypothesis 0.019 &lt;0.05 and the third hypothesis 0.000 &lt;0.05. It can be concluded, 1. There is an influence of the application of Discovery Learning, Problem Based Learning, and Direct Instruction models on students' mathematical creative thinking abilities, 2. There is an influence of students' learning independence on students' mathematical creative thinking abilities, 3. There is an interaction between the application of the model learning and independent learning of students towards the ability of students to think creatively mathematically.</w:t>
      </w:r>
    </w:p>
    <w:p w14:paraId="7A7F31FA" w14:textId="77777777" w:rsidR="003C6D61" w:rsidRDefault="003C6D61" w:rsidP="00E7043B">
      <w:pPr>
        <w:spacing w:after="0" w:line="288" w:lineRule="auto"/>
        <w:contextualSpacing/>
        <w:jc w:val="both"/>
        <w:rPr>
          <w:rFonts w:ascii="Times New Roman" w:hAnsi="Times New Roman"/>
          <w:i/>
        </w:rPr>
      </w:pPr>
      <w:r w:rsidRPr="00E6729C">
        <w:rPr>
          <w:rFonts w:ascii="Times New Roman" w:hAnsi="Times New Roman"/>
          <w:b/>
          <w:i/>
        </w:rPr>
        <w:lastRenderedPageBreak/>
        <w:t>Keywords</w:t>
      </w:r>
      <w:r w:rsidRPr="00E6729C">
        <w:rPr>
          <w:rFonts w:ascii="Times New Roman" w:hAnsi="Times New Roman"/>
          <w:i/>
        </w:rPr>
        <w:t>: Mathematical Creative Thinking Ability; Discovery Learning; PBL; Learning Independence</w:t>
      </w:r>
    </w:p>
    <w:p w14:paraId="1AC1B26A" w14:textId="77777777" w:rsidR="004C1553" w:rsidRPr="004C1553" w:rsidRDefault="009431CA" w:rsidP="004C1553">
      <w:pPr>
        <w:spacing w:after="0"/>
        <w:contextualSpacing/>
        <w:jc w:val="both"/>
        <w:rPr>
          <w:rFonts w:ascii="Times New Roman" w:hAnsi="Times New Roman"/>
          <w:b/>
          <w:bCs/>
          <w:color w:val="000000"/>
          <w:sz w:val="24"/>
        </w:rPr>
      </w:pPr>
      <w:r>
        <w:rPr>
          <w:rFonts w:ascii="Times New Roman" w:hAnsi="Times New Roman"/>
          <w:b/>
          <w:bCs/>
          <w:color w:val="000000"/>
          <w:sz w:val="24"/>
          <w:lang w:val="en-US"/>
        </w:rPr>
        <w:t>INTRODUCTION</w:t>
      </w:r>
    </w:p>
    <w:p w14:paraId="13E649E1" w14:textId="77777777" w:rsidR="006A11E3" w:rsidRDefault="0020717F" w:rsidP="006A11E3">
      <w:pPr>
        <w:spacing w:before="240" w:after="0"/>
        <w:ind w:firstLine="720"/>
        <w:contextualSpacing/>
        <w:jc w:val="both"/>
        <w:rPr>
          <w:rFonts w:ascii="Times New Roman" w:hAnsi="Times New Roman"/>
          <w:color w:val="000000"/>
          <w:sz w:val="24"/>
        </w:rPr>
      </w:pPr>
      <w:r>
        <w:rPr>
          <w:rFonts w:ascii="Times New Roman" w:hAnsi="Times New Roman"/>
          <w:color w:val="000000"/>
          <w:sz w:val="24"/>
          <w:lang w:val="en-US"/>
        </w:rPr>
        <w:t xml:space="preserve">One of the goals of mathematics education is to develop creative activities involving intuition, imagination, and discovery by fostering original thinking, curiosity, prediction, and conjecture. This signifies the importance of developing creative mathematical thinking abilities through creative activities in mathematics learning. </w:t>
      </w:r>
      <w:proofErr w:type="spellStart"/>
      <w:r>
        <w:rPr>
          <w:rFonts w:ascii="Times New Roman" w:hAnsi="Times New Roman"/>
          <w:color w:val="000000"/>
          <w:sz w:val="24"/>
          <w:lang w:val="en-US"/>
        </w:rPr>
        <w:t>Dwijanto</w:t>
      </w:r>
      <w:proofErr w:type="spellEnd"/>
      <w:r>
        <w:rPr>
          <w:rFonts w:ascii="Times New Roman" w:hAnsi="Times New Roman"/>
          <w:color w:val="000000"/>
          <w:sz w:val="24"/>
          <w:lang w:val="en-US"/>
        </w:rPr>
        <w:t xml:space="preserve"> (2007) stated that the development of creative mathematical thinking abilities, namely the ability to solve mathematical problems creatively, is necessary in mathematics education (</w:t>
      </w:r>
      <w:proofErr w:type="spellStart"/>
      <w:r>
        <w:rPr>
          <w:rFonts w:ascii="Times New Roman" w:hAnsi="Times New Roman"/>
          <w:color w:val="000000"/>
          <w:sz w:val="24"/>
          <w:lang w:val="en-US"/>
        </w:rPr>
        <w:t>Amidi</w:t>
      </w:r>
      <w:proofErr w:type="spellEnd"/>
      <w:r>
        <w:rPr>
          <w:rFonts w:ascii="Times New Roman" w:hAnsi="Times New Roman"/>
          <w:color w:val="000000"/>
          <w:sz w:val="24"/>
          <w:lang w:val="en-US"/>
        </w:rPr>
        <w:t xml:space="preserve"> &amp; </w:t>
      </w:r>
      <w:proofErr w:type="spellStart"/>
      <w:r>
        <w:rPr>
          <w:rFonts w:ascii="Times New Roman" w:hAnsi="Times New Roman"/>
          <w:color w:val="000000"/>
          <w:sz w:val="24"/>
          <w:lang w:val="en-US"/>
        </w:rPr>
        <w:t>Zahid</w:t>
      </w:r>
      <w:proofErr w:type="spellEnd"/>
      <w:r>
        <w:rPr>
          <w:rFonts w:ascii="Times New Roman" w:hAnsi="Times New Roman"/>
          <w:color w:val="000000"/>
          <w:sz w:val="24"/>
          <w:lang w:val="en-US"/>
        </w:rPr>
        <w:t>, 2016).</w:t>
      </w:r>
      <w:r w:rsidR="006A11E3">
        <w:rPr>
          <w:rFonts w:ascii="Times New Roman" w:hAnsi="Times New Roman"/>
          <w:color w:val="000000"/>
          <w:sz w:val="24"/>
        </w:rPr>
        <w:t xml:space="preserve"> </w:t>
      </w:r>
      <w:r>
        <w:rPr>
          <w:rFonts w:ascii="Times New Roman" w:hAnsi="Times New Roman"/>
          <w:color w:val="000000"/>
          <w:sz w:val="24"/>
          <w:lang w:val="en-US"/>
        </w:rPr>
        <w:t xml:space="preserve">However, in reality, students' mathematical creative thinking abilities are relatively low. The problem often encountered and addressed in mathematics education is the low level of students' mathematical creative thinking abilities. According to </w:t>
      </w:r>
      <w:proofErr w:type="spellStart"/>
      <w:r>
        <w:rPr>
          <w:rFonts w:ascii="Times New Roman" w:hAnsi="Times New Roman"/>
          <w:color w:val="000000"/>
          <w:sz w:val="24"/>
          <w:lang w:val="en-US"/>
        </w:rPr>
        <w:t>Werdiningsih</w:t>
      </w:r>
      <w:proofErr w:type="spellEnd"/>
      <w:r>
        <w:rPr>
          <w:rFonts w:ascii="Times New Roman" w:hAnsi="Times New Roman"/>
          <w:color w:val="000000"/>
          <w:sz w:val="24"/>
          <w:lang w:val="en-US"/>
        </w:rPr>
        <w:t xml:space="preserve"> (2019:400), only a few students succeed in achieving creativity, while the </w:t>
      </w:r>
      <w:proofErr w:type="gramStart"/>
      <w:r>
        <w:rPr>
          <w:rFonts w:ascii="Times New Roman" w:hAnsi="Times New Roman"/>
          <w:color w:val="000000"/>
          <w:sz w:val="24"/>
          <w:lang w:val="en-US"/>
        </w:rPr>
        <w:t>majority still fall</w:t>
      </w:r>
      <w:proofErr w:type="gramEnd"/>
      <w:r>
        <w:rPr>
          <w:rFonts w:ascii="Times New Roman" w:hAnsi="Times New Roman"/>
          <w:color w:val="000000"/>
          <w:sz w:val="24"/>
          <w:lang w:val="en-US"/>
        </w:rPr>
        <w:t xml:space="preserve"> short of expectations in creative mathematical thinking.</w:t>
      </w:r>
    </w:p>
    <w:p w14:paraId="04ACE727" w14:textId="77777777" w:rsidR="006A11E3" w:rsidRDefault="0020717F" w:rsidP="006A11E3">
      <w:pPr>
        <w:spacing w:before="240" w:after="0"/>
        <w:ind w:firstLine="720"/>
        <w:contextualSpacing/>
        <w:jc w:val="both"/>
        <w:rPr>
          <w:rFonts w:ascii="Times New Roman" w:hAnsi="Times New Roman"/>
          <w:color w:val="000000"/>
          <w:sz w:val="24"/>
        </w:rPr>
      </w:pPr>
      <w:r>
        <w:rPr>
          <w:rFonts w:ascii="Times New Roman" w:hAnsi="Times New Roman"/>
          <w:color w:val="000000"/>
          <w:sz w:val="24"/>
          <w:lang w:val="en-US"/>
        </w:rPr>
        <w:t xml:space="preserve">Observations at SMK </w:t>
      </w:r>
      <w:proofErr w:type="spellStart"/>
      <w:r>
        <w:rPr>
          <w:rFonts w:ascii="Times New Roman" w:hAnsi="Times New Roman"/>
          <w:color w:val="000000"/>
          <w:sz w:val="24"/>
          <w:lang w:val="en-US"/>
        </w:rPr>
        <w:t>Revany</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Indra</w:t>
      </w:r>
      <w:proofErr w:type="spellEnd"/>
      <w:r>
        <w:rPr>
          <w:rFonts w:ascii="Times New Roman" w:hAnsi="Times New Roman"/>
          <w:color w:val="000000"/>
          <w:sz w:val="24"/>
          <w:lang w:val="en-US"/>
        </w:rPr>
        <w:t xml:space="preserve"> Putra revealed that students lack skills in understanding a problem, solving problems, and providing diverse alternative solutions. In other words, students tend to give the same answers and sometimes only follow the steps provided in the textbook or existing methods. Students rely on teacher instructions and lack initiative to attempt problem-solving independently, and there is no apparent discovery of new ideas by students.</w:t>
      </w:r>
      <w:r w:rsidR="006A11E3">
        <w:rPr>
          <w:rFonts w:ascii="Times New Roman" w:hAnsi="Times New Roman"/>
          <w:color w:val="000000"/>
          <w:sz w:val="24"/>
        </w:rPr>
        <w:t xml:space="preserve"> </w:t>
      </w:r>
      <w:r w:rsidR="009431CA">
        <w:rPr>
          <w:rFonts w:ascii="Times New Roman" w:hAnsi="Times New Roman"/>
          <w:color w:val="000000"/>
          <w:sz w:val="24"/>
          <w:lang w:val="en-US"/>
        </w:rPr>
        <w:t xml:space="preserve">To address these issues, a model is needed that places students at the center of learning and provides ample opportunities for students to develop their creative thinking abilities. According to </w:t>
      </w:r>
      <w:proofErr w:type="spellStart"/>
      <w:r w:rsidR="009431CA">
        <w:rPr>
          <w:rFonts w:ascii="Times New Roman" w:hAnsi="Times New Roman"/>
          <w:color w:val="000000"/>
          <w:sz w:val="24"/>
          <w:lang w:val="en-US"/>
        </w:rPr>
        <w:t>Hajrah</w:t>
      </w:r>
      <w:proofErr w:type="spellEnd"/>
      <w:r w:rsidR="009431CA">
        <w:rPr>
          <w:rFonts w:ascii="Times New Roman" w:hAnsi="Times New Roman"/>
          <w:color w:val="000000"/>
          <w:sz w:val="24"/>
          <w:lang w:val="en-US"/>
        </w:rPr>
        <w:t xml:space="preserve"> et al. (2020), teachers are required to choose the appropriate instructional model that can enhance an active and meaningful learning environment, where students have a better grasp and understanding of the subject matter, resulting in improved learning outcomes. Some models that emphasize student-centered learning include Discovery Learning and Problem-Based Learning, where both models focus on students working collaboratively to solve problems. </w:t>
      </w:r>
      <w:proofErr w:type="spellStart"/>
      <w:r w:rsidR="009431CA">
        <w:rPr>
          <w:rFonts w:ascii="Times New Roman" w:hAnsi="Times New Roman"/>
          <w:color w:val="000000"/>
          <w:sz w:val="24"/>
          <w:lang w:val="en-US"/>
        </w:rPr>
        <w:t>Rohaeti</w:t>
      </w:r>
      <w:proofErr w:type="spellEnd"/>
      <w:r w:rsidR="009431CA">
        <w:rPr>
          <w:rFonts w:ascii="Times New Roman" w:hAnsi="Times New Roman"/>
          <w:color w:val="000000"/>
          <w:sz w:val="24"/>
          <w:lang w:val="en-US"/>
        </w:rPr>
        <w:t xml:space="preserve"> &amp; </w:t>
      </w:r>
      <w:proofErr w:type="spellStart"/>
      <w:r w:rsidR="009431CA">
        <w:rPr>
          <w:rFonts w:ascii="Times New Roman" w:hAnsi="Times New Roman"/>
          <w:color w:val="000000"/>
          <w:sz w:val="24"/>
          <w:lang w:val="en-US"/>
        </w:rPr>
        <w:t>Budiyanto</w:t>
      </w:r>
      <w:proofErr w:type="spellEnd"/>
      <w:r w:rsidR="009431CA">
        <w:rPr>
          <w:rFonts w:ascii="Times New Roman" w:hAnsi="Times New Roman"/>
          <w:color w:val="000000"/>
          <w:sz w:val="24"/>
          <w:lang w:val="en-US"/>
        </w:rPr>
        <w:t xml:space="preserve"> (2014:171) stated that students' creative mathematical thinking abilities are better when they receive problem-based learning compared to conventional learning. Students' creative mathematical thinking abilities with problem-based learning are classified as good, while those with conventional learning are classified as moderate. Thus, the main goal of Discovery Learning and Problem-Based Learning models is to develop intellectual skills, creative thinking, and the ability to solve problems scientifically.</w:t>
      </w:r>
    </w:p>
    <w:p w14:paraId="782C6F4C" w14:textId="77777777" w:rsidR="004C1553" w:rsidRDefault="009431CA" w:rsidP="00414DDB">
      <w:pPr>
        <w:spacing w:before="240" w:after="0"/>
        <w:ind w:firstLine="720"/>
        <w:contextualSpacing/>
        <w:jc w:val="both"/>
        <w:rPr>
          <w:rFonts w:ascii="Times New Roman" w:hAnsi="Times New Roman"/>
          <w:color w:val="000000"/>
          <w:sz w:val="24"/>
        </w:rPr>
      </w:pPr>
      <w:r>
        <w:rPr>
          <w:rFonts w:ascii="Times New Roman" w:hAnsi="Times New Roman"/>
          <w:color w:val="000000"/>
          <w:sz w:val="24"/>
          <w:lang w:val="en-US"/>
        </w:rPr>
        <w:t xml:space="preserve">Considering all of the above, the objectives of this study are to determine: (1) whether there is an influence of implementing the Discovery Learning, Problem-Based Learning, and Direct Instruction models on the creative mathematical thinking abilities of students at SMK </w:t>
      </w:r>
      <w:proofErr w:type="spellStart"/>
      <w:r>
        <w:rPr>
          <w:rFonts w:ascii="Times New Roman" w:hAnsi="Times New Roman"/>
          <w:color w:val="000000"/>
          <w:sz w:val="24"/>
          <w:lang w:val="en-US"/>
        </w:rPr>
        <w:t>Revany</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Indra</w:t>
      </w:r>
      <w:proofErr w:type="spellEnd"/>
      <w:r>
        <w:rPr>
          <w:rFonts w:ascii="Times New Roman" w:hAnsi="Times New Roman"/>
          <w:color w:val="000000"/>
          <w:sz w:val="24"/>
          <w:lang w:val="en-US"/>
        </w:rPr>
        <w:t xml:space="preserve"> Putra in Jambi City; (2) whether there is an influence of</w:t>
      </w:r>
      <w:r w:rsidR="006A11E3">
        <w:rPr>
          <w:rFonts w:ascii="Times New Roman" w:hAnsi="Times New Roman"/>
          <w:color w:val="000000"/>
          <w:sz w:val="24"/>
        </w:rPr>
        <w:t xml:space="preserve"> </w:t>
      </w:r>
      <w:r>
        <w:rPr>
          <w:rFonts w:ascii="Times New Roman" w:hAnsi="Times New Roman"/>
          <w:color w:val="000000"/>
          <w:sz w:val="24"/>
          <w:lang w:val="en-US"/>
        </w:rPr>
        <w:t xml:space="preserve">learning independence on the creative mathematical thinking abilities of students at SMK </w:t>
      </w:r>
      <w:proofErr w:type="spellStart"/>
      <w:r>
        <w:rPr>
          <w:rFonts w:ascii="Times New Roman" w:hAnsi="Times New Roman"/>
          <w:color w:val="000000"/>
          <w:sz w:val="24"/>
          <w:lang w:val="en-US"/>
        </w:rPr>
        <w:t>Revany</w:t>
      </w:r>
      <w:proofErr w:type="spellEnd"/>
      <w:r>
        <w:rPr>
          <w:rFonts w:ascii="Times New Roman" w:hAnsi="Times New Roman"/>
          <w:color w:val="000000"/>
          <w:sz w:val="24"/>
          <w:lang w:val="en-US"/>
        </w:rPr>
        <w:t xml:space="preserve"> </w:t>
      </w:r>
      <w:proofErr w:type="spellStart"/>
      <w:r>
        <w:rPr>
          <w:rFonts w:ascii="Times New Roman" w:hAnsi="Times New Roman"/>
          <w:color w:val="000000"/>
          <w:sz w:val="24"/>
          <w:lang w:val="en-US"/>
        </w:rPr>
        <w:t>Indra</w:t>
      </w:r>
      <w:proofErr w:type="spellEnd"/>
      <w:r>
        <w:rPr>
          <w:rFonts w:ascii="Times New Roman" w:hAnsi="Times New Roman"/>
          <w:color w:val="000000"/>
          <w:sz w:val="24"/>
          <w:lang w:val="en-US"/>
        </w:rPr>
        <w:t xml:space="preserve"> Putra in Jambi City; and (3) whether there is an interaction between the Discovery Learning, Problem-Based Learning, Direct Instruction models, and Learning Independence on Creative Mathematical Thinking Abilities.</w:t>
      </w:r>
    </w:p>
    <w:p w14:paraId="5BB6B649" w14:textId="77777777" w:rsidR="004C1553" w:rsidRDefault="004C1553" w:rsidP="00656DCF">
      <w:pPr>
        <w:spacing w:before="240" w:after="0"/>
        <w:contextualSpacing/>
        <w:jc w:val="both"/>
        <w:rPr>
          <w:rFonts w:ascii="Times New Roman" w:hAnsi="Times New Roman"/>
          <w:b/>
          <w:bCs/>
          <w:color w:val="000000"/>
          <w:sz w:val="24"/>
          <w:szCs w:val="24"/>
        </w:rPr>
      </w:pPr>
    </w:p>
    <w:p w14:paraId="0B7BFC25" w14:textId="77777777" w:rsidR="00656DCF" w:rsidRPr="00656DCF" w:rsidRDefault="00656DCF" w:rsidP="00656DCF">
      <w:pPr>
        <w:spacing w:before="240" w:after="0"/>
        <w:contextualSpacing/>
        <w:jc w:val="both"/>
        <w:rPr>
          <w:rFonts w:ascii="Times New Roman" w:hAnsi="Times New Roman"/>
          <w:b/>
          <w:bCs/>
          <w:color w:val="000000"/>
          <w:sz w:val="24"/>
          <w:szCs w:val="24"/>
        </w:rPr>
      </w:pPr>
      <w:r>
        <w:rPr>
          <w:rFonts w:ascii="Times New Roman" w:hAnsi="Times New Roman"/>
          <w:b/>
          <w:bCs/>
          <w:color w:val="000000"/>
          <w:sz w:val="24"/>
          <w:szCs w:val="24"/>
          <w:lang w:val="en-US"/>
        </w:rPr>
        <w:t>RESEARCH METHODS</w:t>
      </w:r>
    </w:p>
    <w:p w14:paraId="2E84C0F4" w14:textId="77777777" w:rsidR="00656DCF" w:rsidRDefault="00656DCF" w:rsidP="00656DCF">
      <w:pPr>
        <w:spacing w:after="0"/>
        <w:ind w:firstLine="720"/>
        <w:jc w:val="both"/>
        <w:rPr>
          <w:rFonts w:ascii="Times New Roman" w:hAnsi="Times New Roman"/>
          <w:color w:val="000000"/>
          <w:sz w:val="24"/>
          <w:szCs w:val="24"/>
        </w:rPr>
      </w:pPr>
      <w:r>
        <w:rPr>
          <w:rFonts w:ascii="Times New Roman" w:hAnsi="Times New Roman"/>
          <w:color w:val="000000"/>
          <w:sz w:val="24"/>
          <w:szCs w:val="24"/>
          <w:lang w:val="en-US"/>
        </w:rPr>
        <w:lastRenderedPageBreak/>
        <w:t xml:space="preserve">This type of research is a quasi-experimental research. The population in this study consists of all students in class X of </w:t>
      </w:r>
      <w:proofErr w:type="spellStart"/>
      <w:r>
        <w:rPr>
          <w:rFonts w:ascii="Times New Roman" w:hAnsi="Times New Roman"/>
          <w:color w:val="000000"/>
          <w:sz w:val="24"/>
          <w:szCs w:val="24"/>
          <w:lang w:val="en-US"/>
        </w:rPr>
        <w:t>Revany</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Indra</w:t>
      </w:r>
      <w:proofErr w:type="spellEnd"/>
      <w:r>
        <w:rPr>
          <w:rFonts w:ascii="Times New Roman" w:hAnsi="Times New Roman"/>
          <w:color w:val="000000"/>
          <w:sz w:val="24"/>
          <w:szCs w:val="24"/>
          <w:lang w:val="en-US"/>
        </w:rPr>
        <w:t xml:space="preserve"> Putra Vocational High School in Jambi City for the academic year 2022/2023, totaling 92 students, divided into four classes: Marketing (27 students), Accounting (22 students), TKJ I (22 students), and TKJ II (21 students).</w:t>
      </w:r>
      <w:r>
        <w:rPr>
          <w:rFonts w:ascii="Times New Roman" w:hAnsi="Times New Roman"/>
          <w:color w:val="000000"/>
          <w:sz w:val="24"/>
          <w:szCs w:val="24"/>
        </w:rPr>
        <w:t xml:space="preserve"> </w:t>
      </w:r>
      <w:r>
        <w:rPr>
          <w:rFonts w:ascii="Times New Roman" w:hAnsi="Times New Roman"/>
          <w:color w:val="000000"/>
          <w:sz w:val="24"/>
          <w:szCs w:val="24"/>
          <w:lang w:val="en-US"/>
        </w:rPr>
        <w:t xml:space="preserve">From the population, three classes were selected as the experimental and control groups using simple random sampling technique through a lottery. Based on the lottery results of the sample classes from the population of class X of </w:t>
      </w:r>
      <w:proofErr w:type="spellStart"/>
      <w:r>
        <w:rPr>
          <w:rFonts w:ascii="Times New Roman" w:hAnsi="Times New Roman"/>
          <w:color w:val="000000"/>
          <w:sz w:val="24"/>
          <w:szCs w:val="24"/>
          <w:lang w:val="en-US"/>
        </w:rPr>
        <w:t>Revany</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Indra</w:t>
      </w:r>
      <w:proofErr w:type="spellEnd"/>
      <w:r>
        <w:rPr>
          <w:rFonts w:ascii="Times New Roman" w:hAnsi="Times New Roman"/>
          <w:color w:val="000000"/>
          <w:sz w:val="24"/>
          <w:szCs w:val="24"/>
          <w:lang w:val="en-US"/>
        </w:rPr>
        <w:t xml:space="preserve"> Putra Vocational High School in Jambi City for the academic year 2022/2023, the selected classes are Accounting class as experimental group 1, which uses the Discovery Learning model, Marketing class as experimental group 2, which uses the Problem Based Learning model, and TKJ I class as the control group, which uses the Direct Instruction model. The TKJ II class will be used to validate the instruments to be used in the study to meet validity criteria.</w:t>
      </w:r>
    </w:p>
    <w:p w14:paraId="35EB1C3F" w14:textId="77777777" w:rsidR="00656DCF" w:rsidRDefault="00656DCF" w:rsidP="00656DCF">
      <w:pPr>
        <w:spacing w:after="0"/>
        <w:ind w:firstLine="720"/>
        <w:jc w:val="both"/>
        <w:rPr>
          <w:rFonts w:ascii="Times New Roman" w:hAnsi="Times New Roman"/>
          <w:color w:val="000000"/>
          <w:sz w:val="24"/>
          <w:szCs w:val="24"/>
        </w:rPr>
      </w:pPr>
      <w:r>
        <w:rPr>
          <w:rFonts w:ascii="Times New Roman" w:hAnsi="Times New Roman"/>
          <w:color w:val="000000"/>
          <w:sz w:val="24"/>
          <w:szCs w:val="24"/>
          <w:lang w:val="en-US"/>
        </w:rPr>
        <w:t>The variables in this study are the Discovery Learning and Problem Based Learning models, which are independent variables, the mathematical creative thinking ability of students, which is the dependent variable, and the students' self-directed learning, which is the moderating variable. To determine the influence of the Discovery Learning (DL) and Problem Based Learning (PBL) models on students' mathematical creative thinking ability, taking into account their self-directed learning, a test of mathematical creative thinking ability is conducted. The test questions are derived from the mathematics subject for class X of Vocational High School in the even semester of the academic year 2022/2023, specifically the topic of trigonometric ratios. The test questions in this study to measure students' mathematical creative thinking ability are in the form of essays, distributed to each experimental and control group. The instrument for the test of mathematical creative thinking ability consists of two parts, a pretest and a posttest. The pretest is used to assess the students' initial mathematical creative thinking ability, while the posttest is used to assess their mathematical creative thinking ability after the treatment. The scoring rubric for mathematical creative thinking ability aligns with four indicators: Fluency, Flexibility, Originality, and Elaboration.</w:t>
      </w:r>
    </w:p>
    <w:p w14:paraId="17A75AEE" w14:textId="77777777" w:rsidR="007258B4" w:rsidRDefault="00656DCF" w:rsidP="004C1553">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lang w:val="en-US"/>
        </w:rPr>
        <w:t>In this study, the hypothesis testing is conducted using a two-way analysis of variance (ANOVA) to determine if there are differences in the means of the research groups. Hypothesis 1 in this study aims to test the effect of the implementation of the Discovery Learning (DL), Problem Based Learning (PBL), and Direct Instruction (DI) models on students' mathematical creative thinking ability. Hypothesis 2 aims to test the effect of self-directed learning on students' mathematical creative thinking ability. Hypothesis 3 aims to test the interaction between the implementation of the Discovery Learning (DL), Problem Based Learning (PBL), and Direct Instruction (DI) models on students' mathematical creative thinking ability.</w:t>
      </w:r>
      <w:r>
        <w:rPr>
          <w:rFonts w:ascii="Times New Roman" w:hAnsi="Times New Roman"/>
          <w:color w:val="000000"/>
          <w:sz w:val="24"/>
          <w:szCs w:val="24"/>
        </w:rPr>
        <w:t xml:space="preserve"> </w:t>
      </w:r>
      <w:r>
        <w:rPr>
          <w:rFonts w:ascii="Times New Roman" w:hAnsi="Times New Roman"/>
          <w:color w:val="000000"/>
          <w:sz w:val="24"/>
          <w:szCs w:val="24"/>
          <w:lang w:val="en-US"/>
        </w:rPr>
        <w:t xml:space="preserve">The hypothesis results are tested using a two-way analysis of variance (ANOVA). ANOVA is a comparative analysis for more than two variables or more than two means. Its purpose is to compare more than two means. </w:t>
      </w:r>
    </w:p>
    <w:p w14:paraId="0A581F3A" w14:textId="77777777" w:rsidR="004C1553" w:rsidRPr="004C1553" w:rsidRDefault="004C1553" w:rsidP="004C1553">
      <w:pPr>
        <w:spacing w:after="0" w:line="240" w:lineRule="auto"/>
        <w:ind w:firstLine="720"/>
        <w:jc w:val="both"/>
        <w:rPr>
          <w:rFonts w:ascii="Times New Roman" w:hAnsi="Times New Roman"/>
          <w:color w:val="000000"/>
          <w:sz w:val="24"/>
          <w:szCs w:val="24"/>
        </w:rPr>
      </w:pPr>
    </w:p>
    <w:p w14:paraId="71B2A179" w14:textId="77777777" w:rsidR="00656DCF" w:rsidRDefault="007258B4" w:rsidP="004C1553">
      <w:pPr>
        <w:spacing w:after="0"/>
        <w:jc w:val="both"/>
        <w:rPr>
          <w:rFonts w:ascii="Times New Roman" w:hAnsi="Times New Roman"/>
          <w:color w:val="000000"/>
          <w:sz w:val="24"/>
          <w:szCs w:val="24"/>
        </w:rPr>
      </w:pPr>
      <w:r>
        <w:rPr>
          <w:rFonts w:ascii="Times New Roman" w:hAnsi="Times New Roman"/>
          <w:b/>
          <w:bCs/>
          <w:color w:val="000000"/>
          <w:sz w:val="24"/>
          <w:szCs w:val="24"/>
        </w:rPr>
        <w:t>RESULTS AND DISCUSSION</w:t>
      </w:r>
    </w:p>
    <w:p w14:paraId="6CE9A201" w14:textId="77777777" w:rsidR="007258B4" w:rsidRDefault="007258B4" w:rsidP="007258B4">
      <w:pPr>
        <w:pStyle w:val="ListParagraph"/>
        <w:spacing w:after="0" w:line="240" w:lineRule="auto"/>
        <w:ind w:left="0" w:firstLine="567"/>
        <w:rPr>
          <w:rFonts w:ascii="Times New Roman" w:hAnsi="Times New Roman"/>
          <w:b/>
          <w:color w:val="000000"/>
          <w:sz w:val="24"/>
          <w:szCs w:val="24"/>
        </w:rPr>
      </w:pPr>
      <w:r>
        <w:rPr>
          <w:rFonts w:ascii="Times New Roman" w:hAnsi="Times New Roman"/>
          <w:color w:val="000000"/>
          <w:sz w:val="24"/>
          <w:szCs w:val="24"/>
        </w:rPr>
        <w:t>The data for the pretest results of students' creative thinking abilities can be seen in Table 1, and the data for the posttest results of students can be seen in Table 2.</w:t>
      </w:r>
    </w:p>
    <w:p w14:paraId="59F8F4BA" w14:textId="514E0084" w:rsidR="007258B4" w:rsidRPr="00FD7D82" w:rsidRDefault="003A390F" w:rsidP="007258B4">
      <w:pPr>
        <w:spacing w:before="240" w:after="0" w:line="240" w:lineRule="auto"/>
        <w:jc w:val="center"/>
        <w:rPr>
          <w:rFonts w:ascii="Times New Roman" w:hAnsi="Times New Roman"/>
          <w:bCs/>
          <w:color w:val="000000"/>
        </w:rPr>
      </w:pPr>
      <w:r w:rsidRPr="003A390F">
        <w:rPr>
          <w:rFonts w:ascii="Times New Roman" w:hAnsi="Times New Roman"/>
          <w:bCs/>
          <w:color w:val="000000"/>
        </w:rPr>
        <w:t>Table 1. Description of Students' Creative Thinking Ability Pre-test Data</w:t>
      </w:r>
    </w:p>
    <w:tbl>
      <w:tblPr>
        <w:tblW w:w="8936"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134"/>
        <w:gridCol w:w="1417"/>
        <w:gridCol w:w="1417"/>
        <w:gridCol w:w="1417"/>
        <w:gridCol w:w="1986"/>
      </w:tblGrid>
      <w:tr w:rsidR="007258B4" w:rsidRPr="00FD7D82" w14:paraId="238747E1" w14:textId="77777777" w:rsidTr="00427F14">
        <w:trPr>
          <w:cantSplit/>
        </w:trPr>
        <w:tc>
          <w:tcPr>
            <w:tcW w:w="1565" w:type="dxa"/>
            <w:tcBorders>
              <w:top w:val="single" w:sz="4" w:space="0" w:color="auto"/>
              <w:left w:val="nil"/>
              <w:bottom w:val="single" w:sz="4" w:space="0" w:color="auto"/>
              <w:right w:val="nil"/>
            </w:tcBorders>
            <w:shd w:val="clear" w:color="auto" w:fill="auto"/>
            <w:vAlign w:val="center"/>
          </w:tcPr>
          <w:p w14:paraId="3ED160DB" w14:textId="77777777" w:rsidR="007258B4" w:rsidRPr="00FD7D82" w:rsidRDefault="007258B4" w:rsidP="007258B4">
            <w:pPr>
              <w:tabs>
                <w:tab w:val="left" w:pos="8910"/>
              </w:tabs>
              <w:autoSpaceDE w:val="0"/>
              <w:autoSpaceDN w:val="0"/>
              <w:adjustRightInd w:val="0"/>
              <w:spacing w:after="0" w:line="240" w:lineRule="auto"/>
              <w:ind w:left="95"/>
              <w:jc w:val="center"/>
              <w:rPr>
                <w:rFonts w:ascii="Times New Roman" w:hAnsi="Times New Roman"/>
                <w:bCs/>
                <w:i/>
                <w:color w:val="000000"/>
              </w:rPr>
            </w:pPr>
            <w:r w:rsidRPr="00FD7D82">
              <w:rPr>
                <w:rFonts w:ascii="Times New Roman" w:hAnsi="Times New Roman"/>
                <w:bCs/>
                <w:i/>
                <w:color w:val="000000"/>
              </w:rPr>
              <w:lastRenderedPageBreak/>
              <w:t>Pre-Test</w:t>
            </w:r>
          </w:p>
        </w:tc>
        <w:tc>
          <w:tcPr>
            <w:tcW w:w="1134" w:type="dxa"/>
            <w:tcBorders>
              <w:top w:val="single" w:sz="4" w:space="0" w:color="auto"/>
              <w:left w:val="nil"/>
              <w:bottom w:val="single" w:sz="4" w:space="0" w:color="auto"/>
              <w:right w:val="nil"/>
            </w:tcBorders>
            <w:shd w:val="clear" w:color="auto" w:fill="auto"/>
            <w:vAlign w:val="center"/>
          </w:tcPr>
          <w:p w14:paraId="017D90DF" w14:textId="77777777" w:rsidR="007258B4" w:rsidRPr="00FD7D82" w:rsidRDefault="007258B4" w:rsidP="007258B4">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rPr>
              <w:t>N</w:t>
            </w:r>
          </w:p>
        </w:tc>
        <w:tc>
          <w:tcPr>
            <w:tcW w:w="1417" w:type="dxa"/>
            <w:tcBorders>
              <w:top w:val="single" w:sz="4" w:space="0" w:color="auto"/>
              <w:left w:val="nil"/>
              <w:bottom w:val="single" w:sz="4" w:space="0" w:color="auto"/>
              <w:right w:val="nil"/>
            </w:tcBorders>
            <w:vAlign w:val="center"/>
          </w:tcPr>
          <w:p w14:paraId="492B7049" w14:textId="77777777" w:rsidR="007258B4" w:rsidRPr="00FD7D82" w:rsidRDefault="007258B4" w:rsidP="007258B4">
            <w:pPr>
              <w:tabs>
                <w:tab w:val="left" w:pos="8910"/>
              </w:tabs>
              <w:autoSpaceDE w:val="0"/>
              <w:autoSpaceDN w:val="0"/>
              <w:adjustRightInd w:val="0"/>
              <w:spacing w:after="0" w:line="240" w:lineRule="auto"/>
              <w:ind w:left="60" w:right="60"/>
              <w:jc w:val="center"/>
              <w:rPr>
                <w:rFonts w:ascii="Times New Roman" w:hAnsi="Times New Roman"/>
                <w:bCs/>
                <w:color w:val="000000"/>
                <w:szCs w:val="28"/>
              </w:rPr>
            </w:pPr>
            <w:r w:rsidRPr="00FD7D82">
              <w:rPr>
                <w:rFonts w:ascii="Times New Roman" w:hAnsi="Times New Roman"/>
                <w:bCs/>
                <w:szCs w:val="28"/>
              </w:rPr>
              <w:t>Minimum</w:t>
            </w:r>
          </w:p>
        </w:tc>
        <w:tc>
          <w:tcPr>
            <w:tcW w:w="1417" w:type="dxa"/>
            <w:tcBorders>
              <w:top w:val="single" w:sz="4" w:space="0" w:color="auto"/>
              <w:left w:val="nil"/>
              <w:bottom w:val="single" w:sz="4" w:space="0" w:color="auto"/>
              <w:right w:val="nil"/>
            </w:tcBorders>
            <w:vAlign w:val="center"/>
          </w:tcPr>
          <w:p w14:paraId="227F7FFB" w14:textId="77777777" w:rsidR="007258B4" w:rsidRPr="00FD7D82" w:rsidRDefault="007258B4" w:rsidP="007258B4">
            <w:pPr>
              <w:tabs>
                <w:tab w:val="left" w:pos="8910"/>
              </w:tabs>
              <w:autoSpaceDE w:val="0"/>
              <w:autoSpaceDN w:val="0"/>
              <w:adjustRightInd w:val="0"/>
              <w:spacing w:after="0" w:line="240" w:lineRule="auto"/>
              <w:ind w:left="60" w:right="60"/>
              <w:jc w:val="center"/>
              <w:rPr>
                <w:rFonts w:ascii="Times New Roman" w:hAnsi="Times New Roman"/>
                <w:bCs/>
                <w:color w:val="000000"/>
                <w:szCs w:val="28"/>
              </w:rPr>
            </w:pPr>
            <w:r w:rsidRPr="00FD7D82">
              <w:rPr>
                <w:rFonts w:ascii="Times New Roman" w:hAnsi="Times New Roman"/>
                <w:bCs/>
                <w:szCs w:val="28"/>
              </w:rPr>
              <w:t>Maximum</w:t>
            </w:r>
          </w:p>
        </w:tc>
        <w:tc>
          <w:tcPr>
            <w:tcW w:w="1417" w:type="dxa"/>
            <w:tcBorders>
              <w:top w:val="single" w:sz="4" w:space="0" w:color="auto"/>
              <w:left w:val="nil"/>
              <w:bottom w:val="single" w:sz="4" w:space="0" w:color="auto"/>
              <w:right w:val="nil"/>
            </w:tcBorders>
            <w:shd w:val="clear" w:color="auto" w:fill="auto"/>
            <w:vAlign w:val="center"/>
          </w:tcPr>
          <w:p w14:paraId="105D8EDD" w14:textId="77777777" w:rsidR="007258B4" w:rsidRPr="00FD7D82" w:rsidRDefault="007258B4" w:rsidP="007258B4">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rPr>
              <w:t>Mean</w:t>
            </w:r>
          </w:p>
        </w:tc>
        <w:tc>
          <w:tcPr>
            <w:tcW w:w="1986" w:type="dxa"/>
            <w:tcBorders>
              <w:top w:val="single" w:sz="4" w:space="0" w:color="auto"/>
              <w:left w:val="nil"/>
              <w:bottom w:val="single" w:sz="4" w:space="0" w:color="auto"/>
              <w:right w:val="nil"/>
            </w:tcBorders>
            <w:shd w:val="clear" w:color="auto" w:fill="auto"/>
            <w:vAlign w:val="center"/>
          </w:tcPr>
          <w:p w14:paraId="703E5D1E" w14:textId="77777777" w:rsidR="007258B4" w:rsidRPr="00FD7D82" w:rsidRDefault="007258B4" w:rsidP="007258B4">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rPr>
              <w:t>Std. Deviation</w:t>
            </w:r>
          </w:p>
        </w:tc>
      </w:tr>
      <w:tr w:rsidR="007258B4" w:rsidRPr="00FD7D82" w14:paraId="591CF6A4" w14:textId="77777777" w:rsidTr="00427F14">
        <w:trPr>
          <w:cantSplit/>
        </w:trPr>
        <w:tc>
          <w:tcPr>
            <w:tcW w:w="1565" w:type="dxa"/>
            <w:tcBorders>
              <w:top w:val="single" w:sz="4" w:space="0" w:color="auto"/>
              <w:left w:val="nil"/>
              <w:bottom w:val="nil"/>
              <w:right w:val="nil"/>
            </w:tcBorders>
            <w:shd w:val="clear" w:color="auto" w:fill="auto"/>
          </w:tcPr>
          <w:p w14:paraId="17DD3F82" w14:textId="77777777" w:rsidR="007258B4" w:rsidRPr="00FD7D82" w:rsidRDefault="007258B4" w:rsidP="000A12FB">
            <w:pPr>
              <w:tabs>
                <w:tab w:val="left" w:pos="8910"/>
              </w:tabs>
              <w:autoSpaceDE w:val="0"/>
              <w:autoSpaceDN w:val="0"/>
              <w:adjustRightInd w:val="0"/>
              <w:spacing w:after="0" w:line="240" w:lineRule="auto"/>
              <w:ind w:right="60"/>
              <w:rPr>
                <w:rFonts w:ascii="Times New Roman" w:hAnsi="Times New Roman"/>
                <w:bCs/>
                <w:color w:val="000000"/>
              </w:rPr>
            </w:pPr>
            <w:r w:rsidRPr="00FD7D82">
              <w:rPr>
                <w:rFonts w:ascii="Times New Roman" w:hAnsi="Times New Roman"/>
                <w:bCs/>
                <w:color w:val="000000"/>
                <w:lang w:eastAsia="en-ID"/>
              </w:rPr>
              <w:t xml:space="preserve"> Kontrol</w:t>
            </w:r>
          </w:p>
        </w:tc>
        <w:tc>
          <w:tcPr>
            <w:tcW w:w="1134" w:type="dxa"/>
            <w:tcBorders>
              <w:top w:val="single" w:sz="4" w:space="0" w:color="auto"/>
              <w:left w:val="nil"/>
              <w:bottom w:val="nil"/>
              <w:right w:val="nil"/>
            </w:tcBorders>
            <w:shd w:val="clear" w:color="auto" w:fill="auto"/>
          </w:tcPr>
          <w:p w14:paraId="1DDA1D9E"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lang w:eastAsia="en-ID"/>
              </w:rPr>
              <w:t>22</w:t>
            </w:r>
          </w:p>
        </w:tc>
        <w:tc>
          <w:tcPr>
            <w:tcW w:w="1417" w:type="dxa"/>
            <w:tcBorders>
              <w:top w:val="single" w:sz="4" w:space="0" w:color="auto"/>
              <w:left w:val="nil"/>
              <w:bottom w:val="nil"/>
              <w:right w:val="nil"/>
            </w:tcBorders>
          </w:tcPr>
          <w:p w14:paraId="53AF0380"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szCs w:val="28"/>
                <w:lang w:eastAsia="en-ID"/>
              </w:rPr>
            </w:pPr>
            <w:r w:rsidRPr="00FD7D82">
              <w:rPr>
                <w:rFonts w:ascii="Times New Roman" w:hAnsi="Times New Roman"/>
                <w:bCs/>
                <w:color w:val="010205"/>
                <w:szCs w:val="28"/>
                <w:lang w:eastAsia="en-ID"/>
              </w:rPr>
              <w:t>10</w:t>
            </w:r>
          </w:p>
        </w:tc>
        <w:tc>
          <w:tcPr>
            <w:tcW w:w="1417" w:type="dxa"/>
            <w:tcBorders>
              <w:top w:val="single" w:sz="4" w:space="0" w:color="auto"/>
              <w:left w:val="nil"/>
              <w:bottom w:val="nil"/>
              <w:right w:val="nil"/>
            </w:tcBorders>
          </w:tcPr>
          <w:p w14:paraId="7C261BD0"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szCs w:val="28"/>
                <w:lang w:eastAsia="en-ID"/>
              </w:rPr>
            </w:pPr>
            <w:r w:rsidRPr="00FD7D82">
              <w:rPr>
                <w:rFonts w:ascii="Times New Roman" w:hAnsi="Times New Roman"/>
                <w:bCs/>
                <w:color w:val="010205"/>
                <w:szCs w:val="28"/>
                <w:lang w:eastAsia="en-ID"/>
              </w:rPr>
              <w:t>43</w:t>
            </w:r>
          </w:p>
        </w:tc>
        <w:tc>
          <w:tcPr>
            <w:tcW w:w="1417" w:type="dxa"/>
            <w:tcBorders>
              <w:top w:val="single" w:sz="4" w:space="0" w:color="auto"/>
              <w:left w:val="nil"/>
              <w:bottom w:val="nil"/>
              <w:right w:val="nil"/>
            </w:tcBorders>
            <w:shd w:val="clear" w:color="auto" w:fill="auto"/>
          </w:tcPr>
          <w:p w14:paraId="5D06045B"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lang w:eastAsia="en-ID"/>
              </w:rPr>
              <w:t>29,27</w:t>
            </w:r>
          </w:p>
        </w:tc>
        <w:tc>
          <w:tcPr>
            <w:tcW w:w="1986" w:type="dxa"/>
            <w:tcBorders>
              <w:top w:val="single" w:sz="4" w:space="0" w:color="auto"/>
              <w:left w:val="nil"/>
              <w:bottom w:val="nil"/>
              <w:right w:val="nil"/>
            </w:tcBorders>
            <w:shd w:val="clear" w:color="auto" w:fill="auto"/>
          </w:tcPr>
          <w:p w14:paraId="4AE1F265"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lang w:eastAsia="en-ID"/>
              </w:rPr>
              <w:t>8,564</w:t>
            </w:r>
          </w:p>
        </w:tc>
      </w:tr>
      <w:tr w:rsidR="007258B4" w:rsidRPr="00FD7D82" w14:paraId="2A9D4908" w14:textId="77777777" w:rsidTr="00427F14">
        <w:trPr>
          <w:cantSplit/>
        </w:trPr>
        <w:tc>
          <w:tcPr>
            <w:tcW w:w="1565" w:type="dxa"/>
            <w:tcBorders>
              <w:top w:val="nil"/>
              <w:left w:val="nil"/>
              <w:bottom w:val="nil"/>
              <w:right w:val="nil"/>
            </w:tcBorders>
            <w:shd w:val="clear" w:color="auto" w:fill="auto"/>
          </w:tcPr>
          <w:p w14:paraId="472EC546" w14:textId="77777777" w:rsidR="007258B4" w:rsidRPr="00FD7D82" w:rsidRDefault="007258B4" w:rsidP="000A12FB">
            <w:pPr>
              <w:tabs>
                <w:tab w:val="left" w:pos="8910"/>
              </w:tabs>
              <w:autoSpaceDE w:val="0"/>
              <w:autoSpaceDN w:val="0"/>
              <w:adjustRightInd w:val="0"/>
              <w:spacing w:after="0" w:line="240" w:lineRule="auto"/>
              <w:ind w:left="60" w:right="60"/>
              <w:rPr>
                <w:rFonts w:ascii="Times New Roman" w:hAnsi="Times New Roman"/>
                <w:bCs/>
                <w:color w:val="000000"/>
              </w:rPr>
            </w:pPr>
            <w:r w:rsidRPr="00FD7D82">
              <w:rPr>
                <w:rFonts w:ascii="Times New Roman" w:hAnsi="Times New Roman"/>
                <w:bCs/>
                <w:color w:val="000000"/>
                <w:lang w:eastAsia="en-ID"/>
              </w:rPr>
              <w:t>Eksperimen 1</w:t>
            </w:r>
          </w:p>
        </w:tc>
        <w:tc>
          <w:tcPr>
            <w:tcW w:w="1134" w:type="dxa"/>
            <w:tcBorders>
              <w:top w:val="nil"/>
              <w:left w:val="nil"/>
              <w:bottom w:val="nil"/>
              <w:right w:val="nil"/>
            </w:tcBorders>
            <w:shd w:val="clear" w:color="auto" w:fill="auto"/>
          </w:tcPr>
          <w:p w14:paraId="6852E425"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lang w:eastAsia="en-ID"/>
              </w:rPr>
              <w:t>22</w:t>
            </w:r>
          </w:p>
        </w:tc>
        <w:tc>
          <w:tcPr>
            <w:tcW w:w="1417" w:type="dxa"/>
            <w:tcBorders>
              <w:top w:val="nil"/>
              <w:left w:val="nil"/>
              <w:bottom w:val="nil"/>
              <w:right w:val="nil"/>
            </w:tcBorders>
          </w:tcPr>
          <w:p w14:paraId="4F0757DA"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szCs w:val="28"/>
                <w:lang w:eastAsia="en-ID"/>
              </w:rPr>
            </w:pPr>
            <w:r w:rsidRPr="00FD7D82">
              <w:rPr>
                <w:rFonts w:ascii="Times New Roman" w:hAnsi="Times New Roman"/>
                <w:bCs/>
                <w:color w:val="010205"/>
                <w:szCs w:val="28"/>
                <w:lang w:eastAsia="en-ID"/>
              </w:rPr>
              <w:t>19</w:t>
            </w:r>
          </w:p>
        </w:tc>
        <w:tc>
          <w:tcPr>
            <w:tcW w:w="1417" w:type="dxa"/>
            <w:tcBorders>
              <w:top w:val="nil"/>
              <w:left w:val="nil"/>
              <w:bottom w:val="nil"/>
              <w:right w:val="nil"/>
            </w:tcBorders>
          </w:tcPr>
          <w:p w14:paraId="67C21C10"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szCs w:val="28"/>
                <w:lang w:eastAsia="en-ID"/>
              </w:rPr>
            </w:pPr>
            <w:r w:rsidRPr="00FD7D82">
              <w:rPr>
                <w:rFonts w:ascii="Times New Roman" w:hAnsi="Times New Roman"/>
                <w:bCs/>
                <w:color w:val="010205"/>
                <w:szCs w:val="28"/>
                <w:lang w:eastAsia="en-ID"/>
              </w:rPr>
              <w:t>50</w:t>
            </w:r>
          </w:p>
        </w:tc>
        <w:tc>
          <w:tcPr>
            <w:tcW w:w="1417" w:type="dxa"/>
            <w:tcBorders>
              <w:top w:val="nil"/>
              <w:left w:val="nil"/>
              <w:bottom w:val="nil"/>
              <w:right w:val="nil"/>
            </w:tcBorders>
            <w:shd w:val="clear" w:color="auto" w:fill="auto"/>
          </w:tcPr>
          <w:p w14:paraId="1CBB71CC"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lang w:eastAsia="en-ID"/>
              </w:rPr>
              <w:t>30,73</w:t>
            </w:r>
          </w:p>
        </w:tc>
        <w:tc>
          <w:tcPr>
            <w:tcW w:w="1986" w:type="dxa"/>
            <w:tcBorders>
              <w:top w:val="nil"/>
              <w:left w:val="nil"/>
              <w:bottom w:val="nil"/>
              <w:right w:val="nil"/>
            </w:tcBorders>
            <w:shd w:val="clear" w:color="auto" w:fill="auto"/>
          </w:tcPr>
          <w:p w14:paraId="5E096CBC"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lang w:eastAsia="en-ID"/>
              </w:rPr>
              <w:t>8,680</w:t>
            </w:r>
          </w:p>
        </w:tc>
      </w:tr>
      <w:tr w:rsidR="007258B4" w:rsidRPr="00FD7D82" w14:paraId="0D026393" w14:textId="77777777" w:rsidTr="00427F14">
        <w:trPr>
          <w:cantSplit/>
        </w:trPr>
        <w:tc>
          <w:tcPr>
            <w:tcW w:w="1565" w:type="dxa"/>
            <w:tcBorders>
              <w:top w:val="nil"/>
              <w:left w:val="nil"/>
              <w:bottom w:val="single" w:sz="4" w:space="0" w:color="auto"/>
              <w:right w:val="nil"/>
            </w:tcBorders>
            <w:shd w:val="clear" w:color="auto" w:fill="auto"/>
          </w:tcPr>
          <w:p w14:paraId="6F077E7C" w14:textId="77777777" w:rsidR="007258B4" w:rsidRPr="00FD7D82" w:rsidRDefault="007258B4" w:rsidP="000A12FB">
            <w:pPr>
              <w:tabs>
                <w:tab w:val="left" w:pos="8910"/>
              </w:tabs>
              <w:autoSpaceDE w:val="0"/>
              <w:autoSpaceDN w:val="0"/>
              <w:adjustRightInd w:val="0"/>
              <w:spacing w:after="0" w:line="240" w:lineRule="auto"/>
              <w:ind w:left="60" w:right="60"/>
              <w:rPr>
                <w:rFonts w:ascii="Times New Roman" w:hAnsi="Times New Roman"/>
                <w:bCs/>
                <w:i/>
                <w:color w:val="000000"/>
              </w:rPr>
            </w:pPr>
            <w:r w:rsidRPr="00FD7D82">
              <w:rPr>
                <w:rFonts w:ascii="Times New Roman" w:hAnsi="Times New Roman"/>
                <w:bCs/>
                <w:color w:val="000000"/>
                <w:lang w:eastAsia="en-ID"/>
              </w:rPr>
              <w:t>Eksperimen 2</w:t>
            </w:r>
          </w:p>
        </w:tc>
        <w:tc>
          <w:tcPr>
            <w:tcW w:w="1134" w:type="dxa"/>
            <w:tcBorders>
              <w:top w:val="nil"/>
              <w:left w:val="nil"/>
              <w:bottom w:val="single" w:sz="4" w:space="0" w:color="auto"/>
              <w:right w:val="nil"/>
            </w:tcBorders>
            <w:shd w:val="clear" w:color="auto" w:fill="auto"/>
          </w:tcPr>
          <w:p w14:paraId="0D8C5F4C"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lang w:eastAsia="en-ID"/>
              </w:rPr>
              <w:t>27</w:t>
            </w:r>
          </w:p>
        </w:tc>
        <w:tc>
          <w:tcPr>
            <w:tcW w:w="1417" w:type="dxa"/>
            <w:tcBorders>
              <w:top w:val="nil"/>
              <w:left w:val="nil"/>
              <w:bottom w:val="single" w:sz="4" w:space="0" w:color="auto"/>
              <w:right w:val="nil"/>
            </w:tcBorders>
          </w:tcPr>
          <w:p w14:paraId="5D30B103"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szCs w:val="28"/>
                <w:lang w:eastAsia="en-ID"/>
              </w:rPr>
            </w:pPr>
            <w:r w:rsidRPr="00FD7D82">
              <w:rPr>
                <w:rFonts w:ascii="Times New Roman" w:hAnsi="Times New Roman"/>
                <w:bCs/>
                <w:color w:val="010205"/>
                <w:szCs w:val="28"/>
                <w:lang w:eastAsia="en-ID"/>
              </w:rPr>
              <w:t>15</w:t>
            </w:r>
          </w:p>
        </w:tc>
        <w:tc>
          <w:tcPr>
            <w:tcW w:w="1417" w:type="dxa"/>
            <w:tcBorders>
              <w:top w:val="nil"/>
              <w:left w:val="nil"/>
              <w:bottom w:val="single" w:sz="4" w:space="0" w:color="auto"/>
              <w:right w:val="nil"/>
            </w:tcBorders>
          </w:tcPr>
          <w:p w14:paraId="3003A817"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szCs w:val="28"/>
                <w:lang w:eastAsia="en-ID"/>
              </w:rPr>
            </w:pPr>
            <w:r w:rsidRPr="00FD7D82">
              <w:rPr>
                <w:rFonts w:ascii="Times New Roman" w:hAnsi="Times New Roman"/>
                <w:bCs/>
                <w:color w:val="010205"/>
                <w:szCs w:val="28"/>
                <w:lang w:eastAsia="en-ID"/>
              </w:rPr>
              <w:t>50</w:t>
            </w:r>
          </w:p>
        </w:tc>
        <w:tc>
          <w:tcPr>
            <w:tcW w:w="1417" w:type="dxa"/>
            <w:tcBorders>
              <w:top w:val="nil"/>
              <w:left w:val="nil"/>
              <w:bottom w:val="single" w:sz="4" w:space="0" w:color="auto"/>
              <w:right w:val="nil"/>
            </w:tcBorders>
            <w:shd w:val="clear" w:color="auto" w:fill="auto"/>
          </w:tcPr>
          <w:p w14:paraId="175458B1"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lang w:eastAsia="en-ID"/>
              </w:rPr>
              <w:t>31</w:t>
            </w:r>
          </w:p>
        </w:tc>
        <w:tc>
          <w:tcPr>
            <w:tcW w:w="1986" w:type="dxa"/>
            <w:tcBorders>
              <w:top w:val="nil"/>
              <w:left w:val="nil"/>
              <w:bottom w:val="single" w:sz="4" w:space="0" w:color="auto"/>
              <w:right w:val="nil"/>
            </w:tcBorders>
            <w:shd w:val="clear" w:color="auto" w:fill="auto"/>
          </w:tcPr>
          <w:p w14:paraId="19DB4C14"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lang w:eastAsia="en-ID"/>
              </w:rPr>
              <w:t>9,668</w:t>
            </w:r>
          </w:p>
        </w:tc>
      </w:tr>
    </w:tbl>
    <w:p w14:paraId="2FB2BCBE" w14:textId="5A1342E1" w:rsidR="007258B4" w:rsidRPr="00FD7D82" w:rsidRDefault="003A390F" w:rsidP="007258B4">
      <w:pPr>
        <w:spacing w:before="240" w:after="0" w:line="240" w:lineRule="auto"/>
        <w:jc w:val="center"/>
        <w:rPr>
          <w:rFonts w:ascii="Times New Roman" w:hAnsi="Times New Roman"/>
          <w:bCs/>
          <w:color w:val="000000"/>
        </w:rPr>
      </w:pPr>
      <w:r w:rsidRPr="003A390F">
        <w:rPr>
          <w:rFonts w:ascii="Times New Roman" w:hAnsi="Times New Roman"/>
          <w:bCs/>
          <w:color w:val="000000"/>
        </w:rPr>
        <w:t>Table 2. Post-Test Data Description of Students' Creative Thinking Ability</w:t>
      </w:r>
    </w:p>
    <w:tbl>
      <w:tblPr>
        <w:tblW w:w="8936"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134"/>
        <w:gridCol w:w="1417"/>
        <w:gridCol w:w="1417"/>
        <w:gridCol w:w="1417"/>
        <w:gridCol w:w="1986"/>
      </w:tblGrid>
      <w:tr w:rsidR="007258B4" w:rsidRPr="00FD7D82" w14:paraId="7322B452" w14:textId="77777777" w:rsidTr="00427F14">
        <w:trPr>
          <w:cantSplit/>
        </w:trPr>
        <w:tc>
          <w:tcPr>
            <w:tcW w:w="1565" w:type="dxa"/>
            <w:tcBorders>
              <w:top w:val="single" w:sz="4" w:space="0" w:color="auto"/>
              <w:left w:val="nil"/>
              <w:bottom w:val="single" w:sz="4" w:space="0" w:color="auto"/>
              <w:right w:val="nil"/>
            </w:tcBorders>
            <w:shd w:val="clear" w:color="auto" w:fill="auto"/>
            <w:vAlign w:val="center"/>
          </w:tcPr>
          <w:p w14:paraId="76FFA3A8" w14:textId="77777777" w:rsidR="007258B4" w:rsidRPr="00FD7D82" w:rsidRDefault="007258B4" w:rsidP="000A12FB">
            <w:pPr>
              <w:tabs>
                <w:tab w:val="left" w:pos="8910"/>
              </w:tabs>
              <w:autoSpaceDE w:val="0"/>
              <w:autoSpaceDN w:val="0"/>
              <w:adjustRightInd w:val="0"/>
              <w:spacing w:after="0" w:line="240" w:lineRule="auto"/>
              <w:ind w:left="95"/>
              <w:jc w:val="center"/>
              <w:rPr>
                <w:rFonts w:ascii="Times New Roman" w:hAnsi="Times New Roman"/>
                <w:bCs/>
                <w:i/>
                <w:color w:val="000000"/>
              </w:rPr>
            </w:pPr>
            <w:r w:rsidRPr="00FD7D82">
              <w:rPr>
                <w:rFonts w:ascii="Times New Roman" w:hAnsi="Times New Roman"/>
                <w:bCs/>
                <w:i/>
                <w:color w:val="000000"/>
              </w:rPr>
              <w:t>Pre-Test</w:t>
            </w:r>
          </w:p>
        </w:tc>
        <w:tc>
          <w:tcPr>
            <w:tcW w:w="1134" w:type="dxa"/>
            <w:tcBorders>
              <w:top w:val="single" w:sz="4" w:space="0" w:color="auto"/>
              <w:left w:val="nil"/>
              <w:bottom w:val="single" w:sz="4" w:space="0" w:color="auto"/>
              <w:right w:val="nil"/>
            </w:tcBorders>
            <w:shd w:val="clear" w:color="auto" w:fill="auto"/>
            <w:vAlign w:val="center"/>
          </w:tcPr>
          <w:p w14:paraId="48364DAE"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rPr>
              <w:t>N</w:t>
            </w:r>
          </w:p>
        </w:tc>
        <w:tc>
          <w:tcPr>
            <w:tcW w:w="1417" w:type="dxa"/>
            <w:tcBorders>
              <w:top w:val="single" w:sz="4" w:space="0" w:color="auto"/>
              <w:left w:val="nil"/>
              <w:bottom w:val="single" w:sz="4" w:space="0" w:color="auto"/>
              <w:right w:val="nil"/>
            </w:tcBorders>
            <w:vAlign w:val="center"/>
          </w:tcPr>
          <w:p w14:paraId="664EEA8B"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szCs w:val="28"/>
              </w:rPr>
            </w:pPr>
            <w:r w:rsidRPr="00FD7D82">
              <w:rPr>
                <w:rFonts w:ascii="Times New Roman" w:hAnsi="Times New Roman"/>
                <w:bCs/>
                <w:szCs w:val="28"/>
              </w:rPr>
              <w:t>Minimum</w:t>
            </w:r>
          </w:p>
        </w:tc>
        <w:tc>
          <w:tcPr>
            <w:tcW w:w="1417" w:type="dxa"/>
            <w:tcBorders>
              <w:top w:val="single" w:sz="4" w:space="0" w:color="auto"/>
              <w:left w:val="nil"/>
              <w:bottom w:val="single" w:sz="4" w:space="0" w:color="auto"/>
              <w:right w:val="nil"/>
            </w:tcBorders>
            <w:vAlign w:val="center"/>
          </w:tcPr>
          <w:p w14:paraId="7C88CAA2"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szCs w:val="28"/>
              </w:rPr>
            </w:pPr>
            <w:r w:rsidRPr="00FD7D82">
              <w:rPr>
                <w:rFonts w:ascii="Times New Roman" w:hAnsi="Times New Roman"/>
                <w:bCs/>
                <w:szCs w:val="28"/>
              </w:rPr>
              <w:t>Maximum</w:t>
            </w:r>
          </w:p>
        </w:tc>
        <w:tc>
          <w:tcPr>
            <w:tcW w:w="1417" w:type="dxa"/>
            <w:tcBorders>
              <w:top w:val="single" w:sz="4" w:space="0" w:color="auto"/>
              <w:left w:val="nil"/>
              <w:bottom w:val="single" w:sz="4" w:space="0" w:color="auto"/>
              <w:right w:val="nil"/>
            </w:tcBorders>
            <w:shd w:val="clear" w:color="auto" w:fill="auto"/>
            <w:vAlign w:val="center"/>
          </w:tcPr>
          <w:p w14:paraId="26D29786"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rPr>
              <w:t>Mean</w:t>
            </w:r>
          </w:p>
        </w:tc>
        <w:tc>
          <w:tcPr>
            <w:tcW w:w="1986" w:type="dxa"/>
            <w:tcBorders>
              <w:top w:val="single" w:sz="4" w:space="0" w:color="auto"/>
              <w:left w:val="nil"/>
              <w:bottom w:val="single" w:sz="4" w:space="0" w:color="auto"/>
              <w:right w:val="nil"/>
            </w:tcBorders>
            <w:shd w:val="clear" w:color="auto" w:fill="auto"/>
            <w:vAlign w:val="center"/>
          </w:tcPr>
          <w:p w14:paraId="780BAE18"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bCs/>
                <w:color w:val="000000"/>
              </w:rPr>
              <w:t>Std. Deviation</w:t>
            </w:r>
          </w:p>
        </w:tc>
      </w:tr>
      <w:tr w:rsidR="007258B4" w:rsidRPr="00FD7D82" w14:paraId="6564BB3D" w14:textId="77777777" w:rsidTr="00427F14">
        <w:trPr>
          <w:cantSplit/>
        </w:trPr>
        <w:tc>
          <w:tcPr>
            <w:tcW w:w="1565" w:type="dxa"/>
            <w:tcBorders>
              <w:top w:val="single" w:sz="4" w:space="0" w:color="auto"/>
              <w:left w:val="nil"/>
              <w:bottom w:val="nil"/>
              <w:right w:val="nil"/>
            </w:tcBorders>
            <w:shd w:val="clear" w:color="auto" w:fill="auto"/>
          </w:tcPr>
          <w:p w14:paraId="156C9352" w14:textId="77777777" w:rsidR="007258B4" w:rsidRPr="00FD7D82" w:rsidRDefault="007258B4" w:rsidP="000A12FB">
            <w:pPr>
              <w:tabs>
                <w:tab w:val="left" w:pos="8910"/>
              </w:tabs>
              <w:autoSpaceDE w:val="0"/>
              <w:autoSpaceDN w:val="0"/>
              <w:adjustRightInd w:val="0"/>
              <w:spacing w:after="0" w:line="240" w:lineRule="auto"/>
              <w:ind w:right="60"/>
              <w:rPr>
                <w:rFonts w:ascii="Times New Roman" w:hAnsi="Times New Roman"/>
                <w:bCs/>
                <w:color w:val="000000"/>
              </w:rPr>
            </w:pPr>
            <w:r w:rsidRPr="00FD7D82">
              <w:rPr>
                <w:rFonts w:ascii="Times New Roman" w:hAnsi="Times New Roman"/>
                <w:bCs/>
                <w:color w:val="000000"/>
                <w:lang w:eastAsia="en-ID"/>
              </w:rPr>
              <w:t xml:space="preserve"> Kontrol</w:t>
            </w:r>
          </w:p>
        </w:tc>
        <w:tc>
          <w:tcPr>
            <w:tcW w:w="1134" w:type="dxa"/>
            <w:tcBorders>
              <w:top w:val="single" w:sz="4" w:space="0" w:color="auto"/>
              <w:left w:val="nil"/>
              <w:bottom w:val="nil"/>
              <w:right w:val="nil"/>
            </w:tcBorders>
            <w:shd w:val="clear" w:color="auto" w:fill="auto"/>
          </w:tcPr>
          <w:p w14:paraId="015C6910"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color w:val="010205"/>
                <w:lang w:eastAsia="en-ID"/>
              </w:rPr>
              <w:t>22</w:t>
            </w:r>
          </w:p>
        </w:tc>
        <w:tc>
          <w:tcPr>
            <w:tcW w:w="1417" w:type="dxa"/>
            <w:tcBorders>
              <w:top w:val="single" w:sz="4" w:space="0" w:color="auto"/>
              <w:left w:val="nil"/>
              <w:bottom w:val="nil"/>
              <w:right w:val="nil"/>
            </w:tcBorders>
          </w:tcPr>
          <w:p w14:paraId="51374E19"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lang w:eastAsia="en-ID"/>
              </w:rPr>
            </w:pPr>
            <w:r w:rsidRPr="00FD7D82">
              <w:rPr>
                <w:rFonts w:ascii="Times New Roman" w:hAnsi="Times New Roman"/>
                <w:color w:val="010205"/>
                <w:lang w:eastAsia="en-ID"/>
              </w:rPr>
              <w:t>41</w:t>
            </w:r>
          </w:p>
        </w:tc>
        <w:tc>
          <w:tcPr>
            <w:tcW w:w="1417" w:type="dxa"/>
            <w:tcBorders>
              <w:top w:val="single" w:sz="4" w:space="0" w:color="auto"/>
              <w:left w:val="nil"/>
              <w:bottom w:val="nil"/>
              <w:right w:val="nil"/>
            </w:tcBorders>
          </w:tcPr>
          <w:p w14:paraId="51BBF344"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lang w:eastAsia="en-ID"/>
              </w:rPr>
            </w:pPr>
            <w:r w:rsidRPr="00FD7D82">
              <w:rPr>
                <w:rFonts w:ascii="Times New Roman" w:hAnsi="Times New Roman"/>
                <w:color w:val="010205"/>
                <w:lang w:eastAsia="en-ID"/>
              </w:rPr>
              <w:t>79</w:t>
            </w:r>
          </w:p>
        </w:tc>
        <w:tc>
          <w:tcPr>
            <w:tcW w:w="1417" w:type="dxa"/>
            <w:tcBorders>
              <w:top w:val="single" w:sz="4" w:space="0" w:color="auto"/>
              <w:left w:val="nil"/>
              <w:bottom w:val="nil"/>
              <w:right w:val="nil"/>
            </w:tcBorders>
            <w:shd w:val="clear" w:color="auto" w:fill="auto"/>
          </w:tcPr>
          <w:p w14:paraId="3270695F"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color w:val="010205"/>
                <w:lang w:eastAsia="en-ID"/>
              </w:rPr>
              <w:t>59,73</w:t>
            </w:r>
          </w:p>
        </w:tc>
        <w:tc>
          <w:tcPr>
            <w:tcW w:w="1986" w:type="dxa"/>
            <w:tcBorders>
              <w:top w:val="single" w:sz="4" w:space="0" w:color="auto"/>
              <w:left w:val="nil"/>
              <w:bottom w:val="nil"/>
              <w:right w:val="nil"/>
            </w:tcBorders>
            <w:shd w:val="clear" w:color="auto" w:fill="auto"/>
          </w:tcPr>
          <w:p w14:paraId="1D872A0B"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color w:val="010205"/>
                <w:lang w:eastAsia="en-ID"/>
              </w:rPr>
              <w:t>11,132</w:t>
            </w:r>
          </w:p>
        </w:tc>
      </w:tr>
      <w:tr w:rsidR="007258B4" w:rsidRPr="00FD7D82" w14:paraId="26A1ACCE" w14:textId="77777777" w:rsidTr="00427F14">
        <w:trPr>
          <w:cantSplit/>
        </w:trPr>
        <w:tc>
          <w:tcPr>
            <w:tcW w:w="1565" w:type="dxa"/>
            <w:tcBorders>
              <w:top w:val="nil"/>
              <w:left w:val="nil"/>
              <w:bottom w:val="nil"/>
              <w:right w:val="nil"/>
            </w:tcBorders>
            <w:shd w:val="clear" w:color="auto" w:fill="auto"/>
          </w:tcPr>
          <w:p w14:paraId="64700BCB" w14:textId="77777777" w:rsidR="007258B4" w:rsidRPr="00FD7D82" w:rsidRDefault="007258B4" w:rsidP="000A12FB">
            <w:pPr>
              <w:tabs>
                <w:tab w:val="left" w:pos="8910"/>
              </w:tabs>
              <w:autoSpaceDE w:val="0"/>
              <w:autoSpaceDN w:val="0"/>
              <w:adjustRightInd w:val="0"/>
              <w:spacing w:after="0" w:line="240" w:lineRule="auto"/>
              <w:ind w:left="60" w:right="60"/>
              <w:rPr>
                <w:rFonts w:ascii="Times New Roman" w:hAnsi="Times New Roman"/>
                <w:bCs/>
                <w:color w:val="000000"/>
              </w:rPr>
            </w:pPr>
            <w:r w:rsidRPr="00FD7D82">
              <w:rPr>
                <w:rFonts w:ascii="Times New Roman" w:hAnsi="Times New Roman"/>
                <w:bCs/>
                <w:color w:val="000000"/>
                <w:lang w:eastAsia="en-ID"/>
              </w:rPr>
              <w:t>Eksperimen 1</w:t>
            </w:r>
          </w:p>
        </w:tc>
        <w:tc>
          <w:tcPr>
            <w:tcW w:w="1134" w:type="dxa"/>
            <w:tcBorders>
              <w:top w:val="nil"/>
              <w:left w:val="nil"/>
              <w:bottom w:val="nil"/>
              <w:right w:val="nil"/>
            </w:tcBorders>
            <w:shd w:val="clear" w:color="auto" w:fill="auto"/>
          </w:tcPr>
          <w:p w14:paraId="39815585"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color w:val="010205"/>
                <w:lang w:eastAsia="en-ID"/>
              </w:rPr>
              <w:t>22</w:t>
            </w:r>
          </w:p>
        </w:tc>
        <w:tc>
          <w:tcPr>
            <w:tcW w:w="1417" w:type="dxa"/>
            <w:tcBorders>
              <w:top w:val="nil"/>
              <w:left w:val="nil"/>
              <w:bottom w:val="nil"/>
              <w:right w:val="nil"/>
            </w:tcBorders>
          </w:tcPr>
          <w:p w14:paraId="31BAA2F0"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lang w:eastAsia="en-ID"/>
              </w:rPr>
            </w:pPr>
            <w:r w:rsidRPr="00FD7D82">
              <w:rPr>
                <w:rFonts w:ascii="Times New Roman" w:hAnsi="Times New Roman"/>
                <w:color w:val="010205"/>
                <w:lang w:eastAsia="en-ID"/>
              </w:rPr>
              <w:t>40</w:t>
            </w:r>
          </w:p>
        </w:tc>
        <w:tc>
          <w:tcPr>
            <w:tcW w:w="1417" w:type="dxa"/>
            <w:tcBorders>
              <w:top w:val="nil"/>
              <w:left w:val="nil"/>
              <w:bottom w:val="nil"/>
              <w:right w:val="nil"/>
            </w:tcBorders>
          </w:tcPr>
          <w:p w14:paraId="60099FEF"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lang w:eastAsia="en-ID"/>
              </w:rPr>
            </w:pPr>
            <w:r w:rsidRPr="00FD7D82">
              <w:rPr>
                <w:rFonts w:ascii="Times New Roman" w:hAnsi="Times New Roman"/>
                <w:color w:val="010205"/>
                <w:lang w:eastAsia="en-ID"/>
              </w:rPr>
              <w:t>87</w:t>
            </w:r>
          </w:p>
        </w:tc>
        <w:tc>
          <w:tcPr>
            <w:tcW w:w="1417" w:type="dxa"/>
            <w:tcBorders>
              <w:top w:val="nil"/>
              <w:left w:val="nil"/>
              <w:bottom w:val="nil"/>
              <w:right w:val="nil"/>
            </w:tcBorders>
            <w:shd w:val="clear" w:color="auto" w:fill="auto"/>
          </w:tcPr>
          <w:p w14:paraId="6C49905A"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color w:val="010205"/>
                <w:lang w:eastAsia="en-ID"/>
              </w:rPr>
              <w:t>71,55</w:t>
            </w:r>
          </w:p>
        </w:tc>
        <w:tc>
          <w:tcPr>
            <w:tcW w:w="1986" w:type="dxa"/>
            <w:tcBorders>
              <w:top w:val="nil"/>
              <w:left w:val="nil"/>
              <w:bottom w:val="nil"/>
              <w:right w:val="nil"/>
            </w:tcBorders>
            <w:shd w:val="clear" w:color="auto" w:fill="auto"/>
          </w:tcPr>
          <w:p w14:paraId="5D33C88D"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color w:val="010205"/>
                <w:lang w:eastAsia="en-ID"/>
              </w:rPr>
              <w:t>10,680</w:t>
            </w:r>
          </w:p>
        </w:tc>
      </w:tr>
      <w:tr w:rsidR="007258B4" w:rsidRPr="00FD7D82" w14:paraId="2318ADF2" w14:textId="77777777" w:rsidTr="00427F14">
        <w:trPr>
          <w:cantSplit/>
        </w:trPr>
        <w:tc>
          <w:tcPr>
            <w:tcW w:w="1565" w:type="dxa"/>
            <w:tcBorders>
              <w:top w:val="nil"/>
              <w:left w:val="nil"/>
              <w:bottom w:val="single" w:sz="4" w:space="0" w:color="auto"/>
              <w:right w:val="nil"/>
            </w:tcBorders>
            <w:shd w:val="clear" w:color="auto" w:fill="auto"/>
          </w:tcPr>
          <w:p w14:paraId="236F1DAD" w14:textId="77777777" w:rsidR="007258B4" w:rsidRPr="00FD7D82" w:rsidRDefault="007258B4" w:rsidP="000A12FB">
            <w:pPr>
              <w:tabs>
                <w:tab w:val="left" w:pos="8910"/>
              </w:tabs>
              <w:autoSpaceDE w:val="0"/>
              <w:autoSpaceDN w:val="0"/>
              <w:adjustRightInd w:val="0"/>
              <w:spacing w:after="0" w:line="240" w:lineRule="auto"/>
              <w:ind w:left="60" w:right="60"/>
              <w:rPr>
                <w:rFonts w:ascii="Times New Roman" w:hAnsi="Times New Roman"/>
                <w:bCs/>
                <w:i/>
                <w:color w:val="000000"/>
              </w:rPr>
            </w:pPr>
            <w:r w:rsidRPr="00FD7D82">
              <w:rPr>
                <w:rFonts w:ascii="Times New Roman" w:hAnsi="Times New Roman"/>
                <w:bCs/>
                <w:color w:val="000000"/>
                <w:lang w:eastAsia="en-ID"/>
              </w:rPr>
              <w:t>Eksperimen 2</w:t>
            </w:r>
          </w:p>
        </w:tc>
        <w:tc>
          <w:tcPr>
            <w:tcW w:w="1134" w:type="dxa"/>
            <w:tcBorders>
              <w:top w:val="nil"/>
              <w:left w:val="nil"/>
              <w:bottom w:val="single" w:sz="4" w:space="0" w:color="auto"/>
              <w:right w:val="nil"/>
            </w:tcBorders>
            <w:shd w:val="clear" w:color="auto" w:fill="auto"/>
          </w:tcPr>
          <w:p w14:paraId="78D22A38"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color w:val="010205"/>
                <w:lang w:eastAsia="en-ID"/>
              </w:rPr>
              <w:t>27</w:t>
            </w:r>
          </w:p>
        </w:tc>
        <w:tc>
          <w:tcPr>
            <w:tcW w:w="1417" w:type="dxa"/>
            <w:tcBorders>
              <w:top w:val="nil"/>
              <w:left w:val="nil"/>
              <w:bottom w:val="single" w:sz="4" w:space="0" w:color="auto"/>
              <w:right w:val="nil"/>
            </w:tcBorders>
          </w:tcPr>
          <w:p w14:paraId="31AAA546"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lang w:eastAsia="en-ID"/>
              </w:rPr>
            </w:pPr>
            <w:r w:rsidRPr="00FD7D82">
              <w:rPr>
                <w:rFonts w:ascii="Times New Roman" w:hAnsi="Times New Roman"/>
                <w:color w:val="010205"/>
                <w:lang w:eastAsia="en-ID"/>
              </w:rPr>
              <w:t>55</w:t>
            </w:r>
          </w:p>
        </w:tc>
        <w:tc>
          <w:tcPr>
            <w:tcW w:w="1417" w:type="dxa"/>
            <w:tcBorders>
              <w:top w:val="nil"/>
              <w:left w:val="nil"/>
              <w:bottom w:val="single" w:sz="4" w:space="0" w:color="auto"/>
              <w:right w:val="nil"/>
            </w:tcBorders>
          </w:tcPr>
          <w:p w14:paraId="7A933CE0"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lang w:eastAsia="en-ID"/>
              </w:rPr>
            </w:pPr>
            <w:r w:rsidRPr="00FD7D82">
              <w:rPr>
                <w:rFonts w:ascii="Times New Roman" w:hAnsi="Times New Roman"/>
                <w:color w:val="010205"/>
                <w:lang w:eastAsia="en-ID"/>
              </w:rPr>
              <w:t>85</w:t>
            </w:r>
          </w:p>
        </w:tc>
        <w:tc>
          <w:tcPr>
            <w:tcW w:w="1417" w:type="dxa"/>
            <w:tcBorders>
              <w:top w:val="nil"/>
              <w:left w:val="nil"/>
              <w:bottom w:val="single" w:sz="4" w:space="0" w:color="auto"/>
              <w:right w:val="nil"/>
            </w:tcBorders>
            <w:shd w:val="clear" w:color="auto" w:fill="auto"/>
          </w:tcPr>
          <w:p w14:paraId="7D936464"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color w:val="010205"/>
                <w:lang w:eastAsia="en-ID"/>
              </w:rPr>
              <w:t>68,22</w:t>
            </w:r>
          </w:p>
        </w:tc>
        <w:tc>
          <w:tcPr>
            <w:tcW w:w="1986" w:type="dxa"/>
            <w:tcBorders>
              <w:top w:val="nil"/>
              <w:left w:val="nil"/>
              <w:bottom w:val="single" w:sz="4" w:space="0" w:color="auto"/>
              <w:right w:val="nil"/>
            </w:tcBorders>
            <w:shd w:val="clear" w:color="auto" w:fill="auto"/>
          </w:tcPr>
          <w:p w14:paraId="1A7F5CD2" w14:textId="77777777" w:rsidR="007258B4" w:rsidRPr="00FD7D82" w:rsidRDefault="007258B4" w:rsidP="000A12FB">
            <w:pPr>
              <w:tabs>
                <w:tab w:val="left" w:pos="8910"/>
              </w:tabs>
              <w:autoSpaceDE w:val="0"/>
              <w:autoSpaceDN w:val="0"/>
              <w:adjustRightInd w:val="0"/>
              <w:spacing w:after="0" w:line="240" w:lineRule="auto"/>
              <w:ind w:left="60" w:right="60"/>
              <w:jc w:val="center"/>
              <w:rPr>
                <w:rFonts w:ascii="Times New Roman" w:hAnsi="Times New Roman"/>
                <w:bCs/>
                <w:color w:val="000000"/>
              </w:rPr>
            </w:pPr>
            <w:r w:rsidRPr="00FD7D82">
              <w:rPr>
                <w:rFonts w:ascii="Times New Roman" w:hAnsi="Times New Roman"/>
                <w:color w:val="010205"/>
                <w:lang w:eastAsia="en-ID"/>
              </w:rPr>
              <w:t>8,206</w:t>
            </w:r>
          </w:p>
        </w:tc>
      </w:tr>
    </w:tbl>
    <w:p w14:paraId="04D5E599" w14:textId="77777777" w:rsidR="007258B4" w:rsidRDefault="007258B4" w:rsidP="00656DCF">
      <w:pPr>
        <w:spacing w:before="240" w:after="0"/>
        <w:contextualSpacing/>
        <w:jc w:val="both"/>
        <w:rPr>
          <w:rFonts w:ascii="Times New Roman" w:hAnsi="Times New Roman"/>
          <w:color w:val="000000"/>
          <w:sz w:val="24"/>
          <w:szCs w:val="24"/>
        </w:rPr>
      </w:pPr>
    </w:p>
    <w:p w14:paraId="1CD5D967" w14:textId="77777777" w:rsidR="00656DCF" w:rsidRDefault="007258B4" w:rsidP="007258B4">
      <w:pPr>
        <w:spacing w:before="240" w:after="0"/>
        <w:ind w:firstLine="720"/>
        <w:contextualSpacing/>
        <w:jc w:val="both"/>
        <w:rPr>
          <w:rFonts w:ascii="Times New Roman" w:hAnsi="Times New Roman"/>
          <w:color w:val="000000"/>
          <w:sz w:val="24"/>
          <w:szCs w:val="24"/>
        </w:rPr>
      </w:pPr>
      <w:r>
        <w:rPr>
          <w:rFonts w:ascii="Times New Roman" w:hAnsi="Times New Roman"/>
          <w:color w:val="000000"/>
          <w:sz w:val="24"/>
          <w:szCs w:val="24"/>
        </w:rPr>
        <w:t>Next, in order to conduct a two-way ANOVA, it is necessary to determine whether the posttest scores of the students are normally distributed and homogenous. The results of the normality and homogeneity tests can be seen in Table 3 and Table 4, respectively.</w:t>
      </w:r>
    </w:p>
    <w:p w14:paraId="6E7A9AF3" w14:textId="77777777" w:rsidR="0042646B" w:rsidRDefault="0042646B" w:rsidP="00283608">
      <w:pPr>
        <w:spacing w:after="0" w:line="240" w:lineRule="auto"/>
        <w:jc w:val="center"/>
        <w:rPr>
          <w:rFonts w:ascii="Times New Roman" w:hAnsi="Times New Roman"/>
          <w:bCs/>
          <w:sz w:val="24"/>
          <w:szCs w:val="24"/>
        </w:rPr>
      </w:pPr>
    </w:p>
    <w:p w14:paraId="10F116F0" w14:textId="70B624EC" w:rsidR="007258B4" w:rsidRPr="00FD7D82" w:rsidRDefault="003A390F" w:rsidP="00FD7D82">
      <w:pPr>
        <w:spacing w:after="0" w:line="240" w:lineRule="auto"/>
        <w:jc w:val="center"/>
        <w:rPr>
          <w:rFonts w:ascii="Times New Roman" w:hAnsi="Times New Roman"/>
          <w:bCs/>
        </w:rPr>
      </w:pPr>
      <w:r w:rsidRPr="003A390F">
        <w:rPr>
          <w:rFonts w:ascii="Times New Roman" w:hAnsi="Times New Roman"/>
          <w:bCs/>
        </w:rPr>
        <w:t>Table 3. Post-Test Data Normality Test Results for Students' Creative Thinking Ability</w:t>
      </w:r>
    </w:p>
    <w:tbl>
      <w:tblPr>
        <w:tblW w:w="8856" w:type="dxa"/>
        <w:jc w:val="center"/>
        <w:tblBorders>
          <w:insideH w:val="single" w:sz="4" w:space="0" w:color="auto"/>
          <w:insideV w:val="single" w:sz="4" w:space="0" w:color="auto"/>
        </w:tblBorders>
        <w:tblLayout w:type="fixed"/>
        <w:tblLook w:val="04A0" w:firstRow="1" w:lastRow="0" w:firstColumn="1" w:lastColumn="0" w:noHBand="0" w:noVBand="1"/>
      </w:tblPr>
      <w:tblGrid>
        <w:gridCol w:w="2340"/>
        <w:gridCol w:w="1346"/>
        <w:gridCol w:w="2109"/>
        <w:gridCol w:w="3061"/>
      </w:tblGrid>
      <w:tr w:rsidR="007258B4" w:rsidRPr="00FD7D82" w14:paraId="5DCD3C19" w14:textId="77777777" w:rsidTr="0042646B">
        <w:trPr>
          <w:jc w:val="center"/>
        </w:trPr>
        <w:tc>
          <w:tcPr>
            <w:tcW w:w="2340" w:type="dxa"/>
            <w:tcBorders>
              <w:top w:val="single" w:sz="4" w:space="0" w:color="auto"/>
              <w:left w:val="nil"/>
              <w:bottom w:val="single" w:sz="4" w:space="0" w:color="auto"/>
              <w:right w:val="nil"/>
            </w:tcBorders>
          </w:tcPr>
          <w:p w14:paraId="0C09C1C5" w14:textId="77777777" w:rsidR="007258B4" w:rsidRPr="00FD7D82" w:rsidRDefault="007258B4" w:rsidP="00FD7D82">
            <w:pPr>
              <w:spacing w:after="0"/>
              <w:jc w:val="center"/>
              <w:rPr>
                <w:rFonts w:ascii="Times New Roman" w:hAnsi="Times New Roman"/>
                <w:bCs/>
              </w:rPr>
            </w:pPr>
            <w:r w:rsidRPr="00FD7D82">
              <w:rPr>
                <w:rFonts w:ascii="Times New Roman" w:hAnsi="Times New Roman"/>
                <w:bCs/>
              </w:rPr>
              <w:t>Kelas</w:t>
            </w:r>
          </w:p>
        </w:tc>
        <w:tc>
          <w:tcPr>
            <w:tcW w:w="1346" w:type="dxa"/>
            <w:tcBorders>
              <w:top w:val="single" w:sz="4" w:space="0" w:color="auto"/>
              <w:left w:val="nil"/>
              <w:bottom w:val="single" w:sz="4" w:space="0" w:color="auto"/>
              <w:right w:val="nil"/>
            </w:tcBorders>
          </w:tcPr>
          <w:p w14:paraId="6D5B481A" w14:textId="77777777" w:rsidR="007258B4" w:rsidRPr="00FD7D82" w:rsidRDefault="007258B4" w:rsidP="00FD7D82">
            <w:pPr>
              <w:spacing w:after="0"/>
              <w:jc w:val="center"/>
              <w:rPr>
                <w:rFonts w:ascii="Times New Roman" w:hAnsi="Times New Roman"/>
                <w:bCs/>
              </w:rPr>
            </w:pPr>
            <w:r w:rsidRPr="00FD7D82">
              <w:rPr>
                <w:rFonts w:ascii="Times New Roman" w:hAnsi="Times New Roman"/>
                <w:bCs/>
              </w:rPr>
              <w:t>Sig.</w:t>
            </w:r>
          </w:p>
        </w:tc>
        <w:tc>
          <w:tcPr>
            <w:tcW w:w="2109" w:type="dxa"/>
            <w:tcBorders>
              <w:top w:val="single" w:sz="4" w:space="0" w:color="auto"/>
              <w:left w:val="nil"/>
              <w:bottom w:val="single" w:sz="4" w:space="0" w:color="auto"/>
              <w:right w:val="nil"/>
            </w:tcBorders>
          </w:tcPr>
          <w:p w14:paraId="61EA0DB9" w14:textId="77777777" w:rsidR="007258B4" w:rsidRPr="00FD7D82" w:rsidRDefault="007258B4" w:rsidP="00FD7D82">
            <w:pPr>
              <w:spacing w:after="0"/>
              <w:jc w:val="center"/>
              <w:rPr>
                <w:rFonts w:ascii="Times New Roman" w:hAnsi="Times New Roman"/>
                <w:bCs/>
              </w:rPr>
            </w:pPr>
            <w:r w:rsidRPr="00FD7D82">
              <w:rPr>
                <w:rFonts w:ascii="Times New Roman" w:hAnsi="Times New Roman"/>
                <w:bCs/>
              </w:rPr>
              <w:t>Keterangan</w:t>
            </w:r>
          </w:p>
        </w:tc>
        <w:tc>
          <w:tcPr>
            <w:tcW w:w="3061" w:type="dxa"/>
            <w:tcBorders>
              <w:top w:val="single" w:sz="4" w:space="0" w:color="auto"/>
              <w:left w:val="nil"/>
              <w:bottom w:val="single" w:sz="4" w:space="0" w:color="auto"/>
              <w:right w:val="nil"/>
            </w:tcBorders>
          </w:tcPr>
          <w:p w14:paraId="6B1D4AD8" w14:textId="77777777" w:rsidR="007258B4" w:rsidRPr="00FD7D82" w:rsidRDefault="007258B4" w:rsidP="00FD7D82">
            <w:pPr>
              <w:spacing w:after="0"/>
              <w:jc w:val="center"/>
              <w:rPr>
                <w:rFonts w:ascii="Times New Roman" w:hAnsi="Times New Roman"/>
                <w:bCs/>
              </w:rPr>
            </w:pPr>
            <w:r w:rsidRPr="00FD7D82">
              <w:rPr>
                <w:rFonts w:ascii="Times New Roman" w:hAnsi="Times New Roman"/>
                <w:bCs/>
              </w:rPr>
              <w:t>Keputusan</w:t>
            </w:r>
          </w:p>
        </w:tc>
      </w:tr>
      <w:tr w:rsidR="007258B4" w:rsidRPr="00FD7D82" w14:paraId="5DAAE1AF" w14:textId="77777777" w:rsidTr="0042646B">
        <w:trPr>
          <w:jc w:val="center"/>
        </w:trPr>
        <w:tc>
          <w:tcPr>
            <w:tcW w:w="2340" w:type="dxa"/>
            <w:tcBorders>
              <w:top w:val="single" w:sz="4" w:space="0" w:color="auto"/>
              <w:left w:val="nil"/>
              <w:bottom w:val="nil"/>
              <w:right w:val="nil"/>
            </w:tcBorders>
          </w:tcPr>
          <w:p w14:paraId="25878032" w14:textId="77777777" w:rsidR="007258B4" w:rsidRPr="00FD7D82" w:rsidRDefault="007258B4" w:rsidP="00FD7D82">
            <w:pPr>
              <w:autoSpaceDE w:val="0"/>
              <w:autoSpaceDN w:val="0"/>
              <w:adjustRightInd w:val="0"/>
              <w:spacing w:after="0" w:line="360" w:lineRule="auto"/>
              <w:ind w:right="60"/>
              <w:jc w:val="both"/>
              <w:rPr>
                <w:rFonts w:ascii="Times New Roman" w:hAnsi="Times New Roman"/>
                <w:bCs/>
              </w:rPr>
            </w:pPr>
            <w:r w:rsidRPr="00FD7D82">
              <w:rPr>
                <w:rFonts w:ascii="Times New Roman" w:hAnsi="Times New Roman"/>
                <w:bCs/>
              </w:rPr>
              <w:t>Kontrol</w:t>
            </w:r>
          </w:p>
        </w:tc>
        <w:tc>
          <w:tcPr>
            <w:tcW w:w="1346" w:type="dxa"/>
            <w:tcBorders>
              <w:top w:val="single" w:sz="4" w:space="0" w:color="auto"/>
              <w:left w:val="nil"/>
              <w:bottom w:val="nil"/>
              <w:right w:val="nil"/>
            </w:tcBorders>
            <w:vAlign w:val="center"/>
          </w:tcPr>
          <w:p w14:paraId="5A4DD455" w14:textId="77777777" w:rsidR="007258B4" w:rsidRPr="00FD7D82" w:rsidRDefault="007258B4" w:rsidP="00FD7D82">
            <w:pPr>
              <w:autoSpaceDE w:val="0"/>
              <w:autoSpaceDN w:val="0"/>
              <w:adjustRightInd w:val="0"/>
              <w:spacing w:after="0" w:line="360" w:lineRule="auto"/>
              <w:ind w:right="60"/>
              <w:jc w:val="center"/>
              <w:rPr>
                <w:rFonts w:ascii="Times New Roman" w:eastAsia="SimSun" w:hAnsi="Times New Roman"/>
                <w:bCs/>
              </w:rPr>
            </w:pPr>
            <w:r w:rsidRPr="00FD7D82">
              <w:rPr>
                <w:rFonts w:ascii="Times New Roman" w:eastAsia="SimSun" w:hAnsi="Times New Roman"/>
                <w:bCs/>
                <w:color w:val="010205"/>
                <w:lang w:eastAsia="en-ID"/>
              </w:rPr>
              <w:t>0,200</w:t>
            </w:r>
          </w:p>
        </w:tc>
        <w:tc>
          <w:tcPr>
            <w:tcW w:w="2109" w:type="dxa"/>
            <w:tcBorders>
              <w:top w:val="single" w:sz="4" w:space="0" w:color="auto"/>
              <w:left w:val="nil"/>
              <w:bottom w:val="nil"/>
              <w:right w:val="nil"/>
            </w:tcBorders>
            <w:vAlign w:val="center"/>
          </w:tcPr>
          <w:p w14:paraId="76D7965E" w14:textId="4354AD07" w:rsidR="007258B4" w:rsidRPr="00FD7D82" w:rsidRDefault="007258B4" w:rsidP="00FD7D82">
            <w:pPr>
              <w:autoSpaceDE w:val="0"/>
              <w:autoSpaceDN w:val="0"/>
              <w:adjustRightInd w:val="0"/>
              <w:spacing w:after="0" w:line="360" w:lineRule="auto"/>
              <w:ind w:right="60"/>
              <w:jc w:val="center"/>
              <w:rPr>
                <w:rFonts w:ascii="Times New Roman" w:eastAsia="SimSun" w:hAnsi="Times New Roman"/>
                <w:bCs/>
              </w:rPr>
            </w:pPr>
            <w:r w:rsidRPr="00FD7D82">
              <w:rPr>
                <w:rFonts w:ascii="Times New Roman" w:eastAsia="SimSun" w:hAnsi="Times New Roman"/>
                <w:color w:val="010205"/>
                <w:lang w:eastAsia="en-ID"/>
              </w:rPr>
              <w:t>0,200</w:t>
            </w:r>
            <w:r w:rsidR="00FD7D82">
              <w:rPr>
                <w:rFonts w:ascii="Times New Roman" w:eastAsia="SimSun" w:hAnsi="Times New Roman"/>
                <w:color w:val="010205"/>
                <w:lang w:eastAsia="en-ID"/>
              </w:rPr>
              <w:t xml:space="preserve"> </w:t>
            </w:r>
            <w:r w:rsidRPr="00FD7D82">
              <w:rPr>
                <w:rFonts w:ascii="Times New Roman" w:eastAsia="SimSun" w:hAnsi="Times New Roman"/>
              </w:rPr>
              <w:t>&gt;</w:t>
            </w:r>
            <w:r w:rsidR="00FD7D82">
              <w:rPr>
                <w:rFonts w:ascii="Times New Roman" w:eastAsia="SimSun" w:hAnsi="Times New Roman"/>
              </w:rPr>
              <w:t xml:space="preserve"> </w:t>
            </w:r>
            <w:r w:rsidRPr="00FD7D82">
              <w:rPr>
                <w:rFonts w:ascii="Times New Roman" w:eastAsia="SimSun" w:hAnsi="Times New Roman"/>
              </w:rPr>
              <w:t>0.05</w:t>
            </w:r>
          </w:p>
        </w:tc>
        <w:tc>
          <w:tcPr>
            <w:tcW w:w="3061" w:type="dxa"/>
            <w:tcBorders>
              <w:top w:val="single" w:sz="4" w:space="0" w:color="auto"/>
              <w:left w:val="nil"/>
              <w:bottom w:val="nil"/>
              <w:right w:val="nil"/>
            </w:tcBorders>
            <w:vAlign w:val="center"/>
          </w:tcPr>
          <w:p w14:paraId="47B09E04" w14:textId="77777777" w:rsidR="007258B4" w:rsidRPr="00FD7D82" w:rsidRDefault="007258B4" w:rsidP="00FD7D82">
            <w:pPr>
              <w:autoSpaceDE w:val="0"/>
              <w:autoSpaceDN w:val="0"/>
              <w:adjustRightInd w:val="0"/>
              <w:spacing w:after="0" w:line="360" w:lineRule="auto"/>
              <w:ind w:right="60"/>
              <w:jc w:val="center"/>
              <w:rPr>
                <w:rFonts w:ascii="Times New Roman" w:hAnsi="Times New Roman"/>
                <w:bCs/>
              </w:rPr>
            </w:pPr>
            <w:r w:rsidRPr="00FD7D82">
              <w:rPr>
                <w:rFonts w:ascii="Times New Roman" w:hAnsi="Times New Roman"/>
                <w:bCs/>
              </w:rPr>
              <w:t>Data Berdistribusi Normal</w:t>
            </w:r>
          </w:p>
        </w:tc>
      </w:tr>
      <w:tr w:rsidR="007258B4" w:rsidRPr="00FD7D82" w14:paraId="6317E2D9" w14:textId="77777777" w:rsidTr="0042646B">
        <w:trPr>
          <w:jc w:val="center"/>
        </w:trPr>
        <w:tc>
          <w:tcPr>
            <w:tcW w:w="2340" w:type="dxa"/>
            <w:tcBorders>
              <w:top w:val="nil"/>
              <w:left w:val="nil"/>
              <w:bottom w:val="nil"/>
              <w:right w:val="nil"/>
            </w:tcBorders>
          </w:tcPr>
          <w:p w14:paraId="7FA0D56E" w14:textId="77777777" w:rsidR="007258B4" w:rsidRPr="00FD7D82" w:rsidRDefault="007258B4" w:rsidP="00FD7D82">
            <w:pPr>
              <w:autoSpaceDE w:val="0"/>
              <w:autoSpaceDN w:val="0"/>
              <w:adjustRightInd w:val="0"/>
              <w:spacing w:after="0" w:line="360" w:lineRule="auto"/>
              <w:ind w:right="60"/>
              <w:jc w:val="both"/>
              <w:rPr>
                <w:rFonts w:ascii="Times New Roman" w:hAnsi="Times New Roman"/>
                <w:bCs/>
              </w:rPr>
            </w:pPr>
            <w:r w:rsidRPr="00FD7D82">
              <w:rPr>
                <w:rFonts w:ascii="Times New Roman" w:hAnsi="Times New Roman"/>
                <w:bCs/>
              </w:rPr>
              <w:t>Eksperimen 1</w:t>
            </w:r>
          </w:p>
        </w:tc>
        <w:tc>
          <w:tcPr>
            <w:tcW w:w="1346" w:type="dxa"/>
            <w:tcBorders>
              <w:top w:val="nil"/>
              <w:left w:val="nil"/>
              <w:bottom w:val="nil"/>
              <w:right w:val="nil"/>
            </w:tcBorders>
            <w:vAlign w:val="center"/>
          </w:tcPr>
          <w:p w14:paraId="5828DB84" w14:textId="77777777" w:rsidR="007258B4" w:rsidRPr="00FD7D82" w:rsidRDefault="007258B4" w:rsidP="00FD7D82">
            <w:pPr>
              <w:autoSpaceDE w:val="0"/>
              <w:autoSpaceDN w:val="0"/>
              <w:adjustRightInd w:val="0"/>
              <w:spacing w:after="0" w:line="360" w:lineRule="auto"/>
              <w:ind w:right="60"/>
              <w:jc w:val="center"/>
              <w:rPr>
                <w:rFonts w:ascii="Times New Roman" w:eastAsia="SimSun" w:hAnsi="Times New Roman"/>
                <w:bCs/>
                <w:color w:val="010205"/>
                <w:lang w:eastAsia="en-ID"/>
              </w:rPr>
            </w:pPr>
            <w:r w:rsidRPr="00FD7D82">
              <w:rPr>
                <w:rFonts w:ascii="Times New Roman" w:eastAsia="SimSun" w:hAnsi="Times New Roman"/>
                <w:bCs/>
                <w:color w:val="010205"/>
                <w:lang w:eastAsia="en-ID"/>
              </w:rPr>
              <w:t>0,200</w:t>
            </w:r>
          </w:p>
        </w:tc>
        <w:tc>
          <w:tcPr>
            <w:tcW w:w="2109" w:type="dxa"/>
            <w:tcBorders>
              <w:top w:val="nil"/>
              <w:left w:val="nil"/>
              <w:bottom w:val="nil"/>
              <w:right w:val="nil"/>
            </w:tcBorders>
            <w:vAlign w:val="center"/>
          </w:tcPr>
          <w:p w14:paraId="327A28DA" w14:textId="74BA362D" w:rsidR="007258B4" w:rsidRPr="00FD7D82" w:rsidRDefault="007258B4" w:rsidP="00FD7D82">
            <w:pPr>
              <w:autoSpaceDE w:val="0"/>
              <w:autoSpaceDN w:val="0"/>
              <w:adjustRightInd w:val="0"/>
              <w:spacing w:after="0" w:line="360" w:lineRule="auto"/>
              <w:ind w:right="60"/>
              <w:jc w:val="center"/>
              <w:rPr>
                <w:rFonts w:ascii="Times New Roman" w:eastAsia="SimSun" w:hAnsi="Times New Roman"/>
                <w:bCs/>
                <w:color w:val="010205"/>
                <w:lang w:eastAsia="en-ID"/>
              </w:rPr>
            </w:pPr>
            <w:r w:rsidRPr="00FD7D82">
              <w:rPr>
                <w:rFonts w:ascii="Times New Roman" w:eastAsia="SimSun" w:hAnsi="Times New Roman"/>
                <w:color w:val="010205"/>
                <w:lang w:eastAsia="en-ID"/>
              </w:rPr>
              <w:t>0,200</w:t>
            </w:r>
            <w:r w:rsidR="00FD7D82">
              <w:rPr>
                <w:rFonts w:ascii="Times New Roman" w:eastAsia="SimSun" w:hAnsi="Times New Roman"/>
                <w:color w:val="010205"/>
                <w:lang w:eastAsia="en-ID"/>
              </w:rPr>
              <w:t xml:space="preserve"> </w:t>
            </w:r>
            <w:r w:rsidRPr="00FD7D82">
              <w:rPr>
                <w:rFonts w:ascii="Times New Roman" w:eastAsia="SimSun" w:hAnsi="Times New Roman"/>
              </w:rPr>
              <w:t>&gt;</w:t>
            </w:r>
            <w:r w:rsidR="00FD7D82">
              <w:rPr>
                <w:rFonts w:ascii="Times New Roman" w:eastAsia="SimSun" w:hAnsi="Times New Roman"/>
              </w:rPr>
              <w:t xml:space="preserve"> </w:t>
            </w:r>
            <w:r w:rsidRPr="00FD7D82">
              <w:rPr>
                <w:rFonts w:ascii="Times New Roman" w:eastAsia="SimSun" w:hAnsi="Times New Roman"/>
              </w:rPr>
              <w:t>0.05</w:t>
            </w:r>
          </w:p>
        </w:tc>
        <w:tc>
          <w:tcPr>
            <w:tcW w:w="3061" w:type="dxa"/>
            <w:tcBorders>
              <w:top w:val="nil"/>
              <w:left w:val="nil"/>
              <w:bottom w:val="nil"/>
              <w:right w:val="nil"/>
            </w:tcBorders>
            <w:vAlign w:val="center"/>
          </w:tcPr>
          <w:p w14:paraId="137DFB21" w14:textId="77A9176D" w:rsidR="007258B4" w:rsidRPr="00FD7D82" w:rsidRDefault="007258B4" w:rsidP="00FD7D82">
            <w:pPr>
              <w:autoSpaceDE w:val="0"/>
              <w:autoSpaceDN w:val="0"/>
              <w:adjustRightInd w:val="0"/>
              <w:spacing w:after="0" w:line="360" w:lineRule="auto"/>
              <w:ind w:right="60"/>
              <w:jc w:val="center"/>
              <w:rPr>
                <w:rFonts w:ascii="Times New Roman" w:hAnsi="Times New Roman"/>
                <w:bCs/>
              </w:rPr>
            </w:pPr>
            <w:r w:rsidRPr="00FD7D82">
              <w:rPr>
                <w:rFonts w:ascii="Times New Roman" w:hAnsi="Times New Roman"/>
                <w:bCs/>
              </w:rPr>
              <w:t>Data Berdistribusi Normal</w:t>
            </w:r>
          </w:p>
        </w:tc>
      </w:tr>
      <w:tr w:rsidR="007258B4" w:rsidRPr="00FD7D82" w14:paraId="07073937" w14:textId="77777777" w:rsidTr="0042646B">
        <w:trPr>
          <w:jc w:val="center"/>
        </w:trPr>
        <w:tc>
          <w:tcPr>
            <w:tcW w:w="2340" w:type="dxa"/>
            <w:tcBorders>
              <w:top w:val="nil"/>
              <w:left w:val="nil"/>
              <w:bottom w:val="single" w:sz="4" w:space="0" w:color="auto"/>
              <w:right w:val="nil"/>
            </w:tcBorders>
          </w:tcPr>
          <w:p w14:paraId="26669213" w14:textId="77777777" w:rsidR="007258B4" w:rsidRPr="00FD7D82" w:rsidRDefault="007258B4" w:rsidP="00FD7D82">
            <w:pPr>
              <w:autoSpaceDE w:val="0"/>
              <w:autoSpaceDN w:val="0"/>
              <w:adjustRightInd w:val="0"/>
              <w:spacing w:after="0" w:line="360" w:lineRule="auto"/>
              <w:ind w:right="60"/>
              <w:jc w:val="both"/>
              <w:rPr>
                <w:rFonts w:ascii="Times New Roman" w:hAnsi="Times New Roman"/>
                <w:bCs/>
              </w:rPr>
            </w:pPr>
            <w:r w:rsidRPr="00FD7D82">
              <w:rPr>
                <w:rFonts w:ascii="Times New Roman" w:hAnsi="Times New Roman"/>
                <w:bCs/>
              </w:rPr>
              <w:t>Eksperimen 2</w:t>
            </w:r>
          </w:p>
        </w:tc>
        <w:tc>
          <w:tcPr>
            <w:tcW w:w="1346" w:type="dxa"/>
            <w:tcBorders>
              <w:top w:val="nil"/>
              <w:left w:val="nil"/>
              <w:bottom w:val="single" w:sz="4" w:space="0" w:color="auto"/>
              <w:right w:val="nil"/>
            </w:tcBorders>
            <w:vAlign w:val="center"/>
          </w:tcPr>
          <w:p w14:paraId="47FEA451" w14:textId="77777777" w:rsidR="007258B4" w:rsidRPr="00FD7D82" w:rsidRDefault="007258B4" w:rsidP="00FD7D82">
            <w:pPr>
              <w:autoSpaceDE w:val="0"/>
              <w:autoSpaceDN w:val="0"/>
              <w:adjustRightInd w:val="0"/>
              <w:spacing w:after="0" w:line="360" w:lineRule="auto"/>
              <w:ind w:right="60"/>
              <w:jc w:val="center"/>
              <w:rPr>
                <w:rFonts w:ascii="Times New Roman" w:eastAsia="SimSun" w:hAnsi="Times New Roman"/>
                <w:bCs/>
              </w:rPr>
            </w:pPr>
            <w:r w:rsidRPr="00FD7D82">
              <w:rPr>
                <w:rFonts w:ascii="Times New Roman" w:eastAsia="SimSun" w:hAnsi="Times New Roman"/>
                <w:bCs/>
                <w:color w:val="010205"/>
                <w:lang w:eastAsia="en-ID"/>
              </w:rPr>
              <w:t>0,199</w:t>
            </w:r>
          </w:p>
        </w:tc>
        <w:tc>
          <w:tcPr>
            <w:tcW w:w="2109" w:type="dxa"/>
            <w:tcBorders>
              <w:top w:val="nil"/>
              <w:left w:val="nil"/>
              <w:bottom w:val="single" w:sz="4" w:space="0" w:color="auto"/>
              <w:right w:val="nil"/>
            </w:tcBorders>
          </w:tcPr>
          <w:p w14:paraId="0EF280DC" w14:textId="456FAEC4" w:rsidR="007258B4" w:rsidRPr="00FD7D82" w:rsidRDefault="007258B4" w:rsidP="00FD7D82">
            <w:pPr>
              <w:spacing w:after="0" w:line="360" w:lineRule="auto"/>
              <w:jc w:val="center"/>
              <w:rPr>
                <w:rFonts w:ascii="Times New Roman" w:eastAsia="SimSun" w:hAnsi="Times New Roman"/>
                <w:bCs/>
              </w:rPr>
            </w:pPr>
            <w:r w:rsidRPr="00FD7D82">
              <w:rPr>
                <w:rFonts w:ascii="Times New Roman" w:eastAsia="SimSun" w:hAnsi="Times New Roman"/>
                <w:color w:val="010205"/>
                <w:lang w:eastAsia="en-ID"/>
              </w:rPr>
              <w:t>0,199</w:t>
            </w:r>
            <w:r w:rsidR="00FD7D82">
              <w:rPr>
                <w:rFonts w:ascii="Times New Roman" w:eastAsia="SimSun" w:hAnsi="Times New Roman"/>
                <w:color w:val="010205"/>
                <w:lang w:eastAsia="en-ID"/>
              </w:rPr>
              <w:t xml:space="preserve"> </w:t>
            </w:r>
            <w:r w:rsidRPr="00FD7D82">
              <w:rPr>
                <w:rFonts w:ascii="Times New Roman" w:eastAsia="SimSun" w:hAnsi="Times New Roman"/>
              </w:rPr>
              <w:t>&gt;</w:t>
            </w:r>
            <w:r w:rsidR="00FD7D82">
              <w:rPr>
                <w:rFonts w:ascii="Times New Roman" w:eastAsia="SimSun" w:hAnsi="Times New Roman"/>
              </w:rPr>
              <w:t xml:space="preserve"> </w:t>
            </w:r>
            <w:r w:rsidRPr="00FD7D82">
              <w:rPr>
                <w:rFonts w:ascii="Times New Roman" w:eastAsia="SimSun" w:hAnsi="Times New Roman"/>
              </w:rPr>
              <w:t>0.05</w:t>
            </w:r>
          </w:p>
        </w:tc>
        <w:tc>
          <w:tcPr>
            <w:tcW w:w="3061" w:type="dxa"/>
            <w:tcBorders>
              <w:top w:val="nil"/>
              <w:left w:val="nil"/>
              <w:bottom w:val="single" w:sz="4" w:space="0" w:color="auto"/>
              <w:right w:val="nil"/>
            </w:tcBorders>
          </w:tcPr>
          <w:p w14:paraId="08462BB3" w14:textId="77777777" w:rsidR="007258B4" w:rsidRPr="00FD7D82" w:rsidRDefault="007258B4" w:rsidP="00FD7D82">
            <w:pPr>
              <w:spacing w:after="0" w:line="360" w:lineRule="auto"/>
              <w:jc w:val="center"/>
              <w:rPr>
                <w:rFonts w:ascii="Times New Roman" w:hAnsi="Times New Roman"/>
                <w:bCs/>
              </w:rPr>
            </w:pPr>
            <w:r w:rsidRPr="00FD7D82">
              <w:rPr>
                <w:rFonts w:ascii="Times New Roman" w:hAnsi="Times New Roman"/>
                <w:bCs/>
              </w:rPr>
              <w:t>Data Berdistribusi Normal</w:t>
            </w:r>
          </w:p>
        </w:tc>
      </w:tr>
    </w:tbl>
    <w:p w14:paraId="3B2A9586" w14:textId="0DCF1959" w:rsidR="007258B4" w:rsidRPr="00FD7D82" w:rsidRDefault="003A390F" w:rsidP="00FD7D82">
      <w:pPr>
        <w:autoSpaceDE w:val="0"/>
        <w:autoSpaceDN w:val="0"/>
        <w:adjustRightInd w:val="0"/>
        <w:spacing w:before="240" w:after="0" w:line="240" w:lineRule="auto"/>
        <w:jc w:val="center"/>
        <w:rPr>
          <w:rFonts w:ascii="Times New Roman" w:eastAsia="SimSun" w:hAnsi="Times New Roman"/>
          <w:color w:val="000000"/>
        </w:rPr>
      </w:pPr>
      <w:r w:rsidRPr="003A390F">
        <w:rPr>
          <w:rFonts w:ascii="Times New Roman" w:eastAsia="SimSun" w:hAnsi="Times New Roman"/>
          <w:color w:val="000000"/>
        </w:rPr>
        <w:t>Table 4. Post-Test Data Homogeneity Test Results for Students' Creative Thinking Ability</w:t>
      </w:r>
    </w:p>
    <w:tbl>
      <w:tblPr>
        <w:tblW w:w="8364" w:type="dxa"/>
        <w:jc w:val="center"/>
        <w:tblBorders>
          <w:top w:val="single" w:sz="4" w:space="0" w:color="auto"/>
          <w:insideH w:val="single" w:sz="4" w:space="0" w:color="auto"/>
        </w:tblBorders>
        <w:tblLayout w:type="fixed"/>
        <w:tblLook w:val="04A0" w:firstRow="1" w:lastRow="0" w:firstColumn="1" w:lastColumn="0" w:noHBand="0" w:noVBand="1"/>
      </w:tblPr>
      <w:tblGrid>
        <w:gridCol w:w="2694"/>
        <w:gridCol w:w="1275"/>
        <w:gridCol w:w="2268"/>
        <w:gridCol w:w="2127"/>
      </w:tblGrid>
      <w:tr w:rsidR="003D5F85" w:rsidRPr="00FD7D82" w14:paraId="529B545B" w14:textId="77777777" w:rsidTr="0042646B">
        <w:trPr>
          <w:jc w:val="center"/>
        </w:trPr>
        <w:tc>
          <w:tcPr>
            <w:tcW w:w="2694" w:type="dxa"/>
          </w:tcPr>
          <w:p w14:paraId="6BB70567" w14:textId="77777777" w:rsidR="003D5F85" w:rsidRPr="00FD7D82" w:rsidRDefault="003D5F85" w:rsidP="00FD7D82">
            <w:pPr>
              <w:spacing w:after="0"/>
              <w:jc w:val="center"/>
              <w:rPr>
                <w:rFonts w:ascii="Times New Roman" w:hAnsi="Times New Roman"/>
                <w:bCs/>
              </w:rPr>
            </w:pPr>
            <w:r w:rsidRPr="00FD7D82">
              <w:rPr>
                <w:rFonts w:ascii="Times New Roman" w:hAnsi="Times New Roman"/>
                <w:bCs/>
              </w:rPr>
              <w:t>Uji Homogenitas</w:t>
            </w:r>
          </w:p>
        </w:tc>
        <w:tc>
          <w:tcPr>
            <w:tcW w:w="1275" w:type="dxa"/>
          </w:tcPr>
          <w:p w14:paraId="67572472" w14:textId="77777777" w:rsidR="003D5F85" w:rsidRPr="00FD7D82" w:rsidRDefault="003D5F85" w:rsidP="00FD7D82">
            <w:pPr>
              <w:spacing w:after="0"/>
              <w:jc w:val="center"/>
              <w:rPr>
                <w:rFonts w:ascii="Times New Roman" w:hAnsi="Times New Roman"/>
                <w:bCs/>
              </w:rPr>
            </w:pPr>
            <w:r w:rsidRPr="00FD7D82">
              <w:rPr>
                <w:rFonts w:ascii="Times New Roman" w:hAnsi="Times New Roman"/>
                <w:bCs/>
              </w:rPr>
              <w:t>Sig.</w:t>
            </w:r>
          </w:p>
        </w:tc>
        <w:tc>
          <w:tcPr>
            <w:tcW w:w="2268" w:type="dxa"/>
          </w:tcPr>
          <w:p w14:paraId="151E1623" w14:textId="77777777" w:rsidR="003D5F85" w:rsidRPr="00FD7D82" w:rsidRDefault="003D5F85" w:rsidP="00FD7D82">
            <w:pPr>
              <w:spacing w:after="0"/>
              <w:jc w:val="center"/>
              <w:rPr>
                <w:rFonts w:ascii="Times New Roman" w:hAnsi="Times New Roman"/>
                <w:bCs/>
              </w:rPr>
            </w:pPr>
            <w:r w:rsidRPr="00FD7D82">
              <w:rPr>
                <w:rFonts w:ascii="Times New Roman" w:hAnsi="Times New Roman"/>
                <w:bCs/>
              </w:rPr>
              <w:t>Keterangan</w:t>
            </w:r>
          </w:p>
        </w:tc>
        <w:tc>
          <w:tcPr>
            <w:tcW w:w="2127" w:type="dxa"/>
          </w:tcPr>
          <w:p w14:paraId="3E4405B2" w14:textId="77777777" w:rsidR="003D5F85" w:rsidRPr="00FD7D82" w:rsidRDefault="003D5F85" w:rsidP="00FD7D82">
            <w:pPr>
              <w:spacing w:after="0"/>
              <w:jc w:val="center"/>
              <w:rPr>
                <w:rFonts w:ascii="Times New Roman" w:hAnsi="Times New Roman"/>
                <w:bCs/>
              </w:rPr>
            </w:pPr>
            <w:r w:rsidRPr="00FD7D82">
              <w:rPr>
                <w:rFonts w:ascii="Times New Roman" w:hAnsi="Times New Roman"/>
                <w:bCs/>
              </w:rPr>
              <w:t>Keputusan</w:t>
            </w:r>
          </w:p>
        </w:tc>
      </w:tr>
      <w:tr w:rsidR="003D5F85" w:rsidRPr="00FD7D82" w14:paraId="4555B96F" w14:textId="77777777" w:rsidTr="0042646B">
        <w:trPr>
          <w:jc w:val="center"/>
        </w:trPr>
        <w:tc>
          <w:tcPr>
            <w:tcW w:w="2694" w:type="dxa"/>
          </w:tcPr>
          <w:p w14:paraId="2C0006F8" w14:textId="77777777" w:rsidR="003D5F85" w:rsidRPr="00FD7D82" w:rsidRDefault="003D5F85" w:rsidP="00FD7D82">
            <w:pPr>
              <w:spacing w:after="0"/>
              <w:jc w:val="center"/>
              <w:rPr>
                <w:rFonts w:ascii="Times New Roman" w:hAnsi="Times New Roman"/>
                <w:i/>
              </w:rPr>
            </w:pPr>
            <w:r w:rsidRPr="00FD7D82">
              <w:rPr>
                <w:rFonts w:ascii="Times New Roman" w:hAnsi="Times New Roman"/>
                <w:i/>
              </w:rPr>
              <w:t>Levene Statictic</w:t>
            </w:r>
          </w:p>
        </w:tc>
        <w:tc>
          <w:tcPr>
            <w:tcW w:w="1275" w:type="dxa"/>
          </w:tcPr>
          <w:p w14:paraId="18181EC1" w14:textId="77777777" w:rsidR="003D5F85" w:rsidRPr="00FD7D82" w:rsidRDefault="003D5F85" w:rsidP="00FD7D82">
            <w:pPr>
              <w:spacing w:after="0"/>
              <w:jc w:val="center"/>
              <w:rPr>
                <w:rFonts w:ascii="Times New Roman" w:eastAsia="SimSun" w:hAnsi="Times New Roman"/>
                <w:iCs/>
              </w:rPr>
            </w:pPr>
            <w:r w:rsidRPr="00FD7D82">
              <w:rPr>
                <w:rFonts w:ascii="Times New Roman" w:eastAsia="SimSun" w:hAnsi="Times New Roman"/>
                <w:iCs/>
              </w:rPr>
              <w:t>0,249</w:t>
            </w:r>
          </w:p>
        </w:tc>
        <w:tc>
          <w:tcPr>
            <w:tcW w:w="2268" w:type="dxa"/>
          </w:tcPr>
          <w:p w14:paraId="7060909A" w14:textId="77777777" w:rsidR="003D5F85" w:rsidRPr="00FD7D82" w:rsidRDefault="003D5F85" w:rsidP="00FD7D82">
            <w:pPr>
              <w:spacing w:after="0"/>
              <w:jc w:val="center"/>
              <w:rPr>
                <w:rFonts w:ascii="Times New Roman" w:eastAsia="SimSun" w:hAnsi="Times New Roman"/>
                <w:iCs/>
              </w:rPr>
            </w:pPr>
            <w:r w:rsidRPr="00FD7D82">
              <w:rPr>
                <w:rFonts w:ascii="Times New Roman" w:eastAsia="SimSun" w:hAnsi="Times New Roman"/>
                <w:iCs/>
              </w:rPr>
              <w:t>0,249 &gt; 0,05</w:t>
            </w:r>
          </w:p>
        </w:tc>
        <w:tc>
          <w:tcPr>
            <w:tcW w:w="2127" w:type="dxa"/>
          </w:tcPr>
          <w:p w14:paraId="43985084" w14:textId="77777777" w:rsidR="003D5F85" w:rsidRPr="00FD7D82" w:rsidRDefault="003D5F85" w:rsidP="00FD7D82">
            <w:pPr>
              <w:spacing w:after="0"/>
              <w:jc w:val="center"/>
              <w:rPr>
                <w:rFonts w:ascii="Times New Roman" w:hAnsi="Times New Roman"/>
              </w:rPr>
            </w:pPr>
            <w:r w:rsidRPr="00FD7D82">
              <w:rPr>
                <w:rFonts w:ascii="Times New Roman" w:hAnsi="Times New Roman"/>
              </w:rPr>
              <w:t>Homogen</w:t>
            </w:r>
          </w:p>
        </w:tc>
      </w:tr>
    </w:tbl>
    <w:p w14:paraId="04B7BD3B" w14:textId="77777777" w:rsidR="003D5F85" w:rsidRDefault="003D5F85" w:rsidP="00B20682">
      <w:pPr>
        <w:spacing w:after="0"/>
        <w:ind w:left="-11" w:firstLine="578"/>
        <w:jc w:val="both"/>
        <w:rPr>
          <w:rFonts w:ascii="Times New Roman" w:hAnsi="Times New Roman"/>
          <w:color w:val="000000"/>
          <w:sz w:val="24"/>
          <w:szCs w:val="24"/>
        </w:rPr>
      </w:pPr>
    </w:p>
    <w:p w14:paraId="17E3351C" w14:textId="77777777" w:rsidR="00B20682" w:rsidRDefault="00B20682" w:rsidP="00B20682">
      <w:pPr>
        <w:spacing w:after="0"/>
        <w:ind w:left="-11" w:firstLine="578"/>
        <w:jc w:val="both"/>
        <w:rPr>
          <w:rFonts w:ascii="Times New Roman" w:hAnsi="Times New Roman"/>
          <w:color w:val="000000"/>
          <w:sz w:val="24"/>
          <w:szCs w:val="24"/>
        </w:rPr>
      </w:pPr>
      <w:r>
        <w:rPr>
          <w:rFonts w:ascii="Times New Roman" w:hAnsi="Times New Roman"/>
          <w:color w:val="000000"/>
          <w:sz w:val="24"/>
          <w:szCs w:val="24"/>
        </w:rPr>
        <w:t>After fulfilling the assumptions for hypothesis testing, the hypothesis is tested using the Analysis of Variance (ANOVA) test. The hypotheses are tested using Univariate Analysis of Variance (ANOVA) or Two-Way ANOVA with the assistance of SPSS 25 software, with a confidence level of 95%. If the significance level (p-value) is ≥ 0.05, it means that there is no significant difference in the test results for the variables being tested. The results of the hypothesis testing in the study can be seen in Table 5.</w:t>
      </w:r>
    </w:p>
    <w:p w14:paraId="02794140" w14:textId="690668F2" w:rsidR="007258B4" w:rsidRPr="00FD7D82" w:rsidRDefault="003A390F" w:rsidP="00D925E9">
      <w:pPr>
        <w:autoSpaceDE w:val="0"/>
        <w:autoSpaceDN w:val="0"/>
        <w:adjustRightInd w:val="0"/>
        <w:spacing w:before="240" w:after="0" w:line="240" w:lineRule="auto"/>
        <w:jc w:val="center"/>
        <w:rPr>
          <w:rFonts w:ascii="Times New Roman" w:eastAsia="SimSun" w:hAnsi="Times New Roman"/>
          <w:bCs/>
          <w:color w:val="000000"/>
        </w:rPr>
      </w:pPr>
      <w:r w:rsidRPr="003A390F">
        <w:rPr>
          <w:rFonts w:ascii="Times New Roman" w:eastAsia="SimSun" w:hAnsi="Times New Roman"/>
          <w:bCs/>
          <w:color w:val="000000"/>
        </w:rPr>
        <w:t>Table 5. Hypothesis Test Results</w:t>
      </w:r>
    </w:p>
    <w:tbl>
      <w:tblPr>
        <w:tblW w:w="836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324"/>
        <w:gridCol w:w="1554"/>
        <w:gridCol w:w="680"/>
        <w:gridCol w:w="1644"/>
        <w:gridCol w:w="1086"/>
        <w:gridCol w:w="1077"/>
      </w:tblGrid>
      <w:tr w:rsidR="00D925E9" w:rsidRPr="00FD7D82" w14:paraId="01C8597D" w14:textId="77777777" w:rsidTr="0042646B">
        <w:trPr>
          <w:cantSplit/>
          <w:jc w:val="center"/>
        </w:trPr>
        <w:tc>
          <w:tcPr>
            <w:tcW w:w="2324" w:type="dxa"/>
            <w:tcBorders>
              <w:top w:val="single" w:sz="4" w:space="0" w:color="auto"/>
              <w:bottom w:val="single" w:sz="4" w:space="0" w:color="auto"/>
            </w:tcBorders>
            <w:shd w:val="clear" w:color="auto" w:fill="auto"/>
            <w:vAlign w:val="center"/>
          </w:tcPr>
          <w:p w14:paraId="00C8F212" w14:textId="77777777" w:rsidR="00D925E9" w:rsidRPr="00FD7D82" w:rsidRDefault="00D925E9" w:rsidP="00D925E9">
            <w:pPr>
              <w:autoSpaceDE w:val="0"/>
              <w:autoSpaceDN w:val="0"/>
              <w:adjustRightInd w:val="0"/>
              <w:spacing w:after="0" w:line="320" w:lineRule="atLeast"/>
              <w:ind w:left="60" w:right="60"/>
              <w:jc w:val="center"/>
              <w:rPr>
                <w:rFonts w:ascii="Times New Roman" w:hAnsi="Times New Roman"/>
                <w:bCs/>
                <w:color w:val="000000"/>
                <w:lang w:eastAsia="en-ID"/>
              </w:rPr>
            </w:pPr>
            <w:r w:rsidRPr="00FD7D82">
              <w:rPr>
                <w:rFonts w:ascii="Times New Roman" w:hAnsi="Times New Roman"/>
                <w:bCs/>
                <w:color w:val="000000"/>
                <w:lang w:eastAsia="en-ID"/>
              </w:rPr>
              <w:t>Source</w:t>
            </w:r>
          </w:p>
        </w:tc>
        <w:tc>
          <w:tcPr>
            <w:tcW w:w="1554" w:type="dxa"/>
            <w:tcBorders>
              <w:top w:val="single" w:sz="4" w:space="0" w:color="auto"/>
              <w:bottom w:val="single" w:sz="4" w:space="0" w:color="auto"/>
            </w:tcBorders>
            <w:shd w:val="clear" w:color="auto" w:fill="auto"/>
            <w:vAlign w:val="center"/>
          </w:tcPr>
          <w:p w14:paraId="37FB4A66" w14:textId="77777777" w:rsidR="00D925E9" w:rsidRPr="00FD7D82" w:rsidRDefault="00D925E9" w:rsidP="00D925E9">
            <w:pPr>
              <w:autoSpaceDE w:val="0"/>
              <w:autoSpaceDN w:val="0"/>
              <w:adjustRightInd w:val="0"/>
              <w:spacing w:after="0" w:line="320" w:lineRule="atLeast"/>
              <w:ind w:left="60" w:right="60"/>
              <w:jc w:val="center"/>
              <w:rPr>
                <w:rFonts w:ascii="Times New Roman" w:hAnsi="Times New Roman"/>
                <w:bCs/>
                <w:color w:val="000000"/>
                <w:lang w:eastAsia="en-ID"/>
              </w:rPr>
            </w:pPr>
            <w:r w:rsidRPr="00FD7D82">
              <w:rPr>
                <w:rFonts w:ascii="Times New Roman" w:hAnsi="Times New Roman"/>
                <w:bCs/>
                <w:color w:val="000000"/>
                <w:lang w:eastAsia="en-ID"/>
              </w:rPr>
              <w:t>Type III Sum of Squares</w:t>
            </w:r>
          </w:p>
        </w:tc>
        <w:tc>
          <w:tcPr>
            <w:tcW w:w="680" w:type="dxa"/>
            <w:tcBorders>
              <w:top w:val="single" w:sz="4" w:space="0" w:color="auto"/>
              <w:bottom w:val="single" w:sz="4" w:space="0" w:color="auto"/>
            </w:tcBorders>
            <w:shd w:val="clear" w:color="auto" w:fill="auto"/>
            <w:vAlign w:val="center"/>
          </w:tcPr>
          <w:p w14:paraId="3E61FBD2" w14:textId="77777777" w:rsidR="00D925E9" w:rsidRPr="00FD7D82" w:rsidRDefault="00D925E9" w:rsidP="00D925E9">
            <w:pPr>
              <w:autoSpaceDE w:val="0"/>
              <w:autoSpaceDN w:val="0"/>
              <w:adjustRightInd w:val="0"/>
              <w:spacing w:after="0" w:line="320" w:lineRule="atLeast"/>
              <w:ind w:left="60" w:right="60"/>
              <w:jc w:val="center"/>
              <w:rPr>
                <w:rFonts w:ascii="Times New Roman" w:hAnsi="Times New Roman"/>
                <w:bCs/>
                <w:color w:val="000000"/>
                <w:lang w:eastAsia="en-ID"/>
              </w:rPr>
            </w:pPr>
            <w:r w:rsidRPr="00FD7D82">
              <w:rPr>
                <w:rFonts w:ascii="Times New Roman" w:hAnsi="Times New Roman"/>
                <w:bCs/>
                <w:color w:val="000000"/>
                <w:lang w:eastAsia="en-ID"/>
              </w:rPr>
              <w:t>Df</w:t>
            </w:r>
          </w:p>
        </w:tc>
        <w:tc>
          <w:tcPr>
            <w:tcW w:w="1644" w:type="dxa"/>
            <w:tcBorders>
              <w:top w:val="single" w:sz="4" w:space="0" w:color="auto"/>
              <w:bottom w:val="single" w:sz="4" w:space="0" w:color="auto"/>
            </w:tcBorders>
            <w:shd w:val="clear" w:color="auto" w:fill="auto"/>
            <w:vAlign w:val="center"/>
          </w:tcPr>
          <w:p w14:paraId="50068D0B" w14:textId="77777777" w:rsidR="00D925E9" w:rsidRPr="00FD7D82" w:rsidRDefault="00D925E9" w:rsidP="00D925E9">
            <w:pPr>
              <w:autoSpaceDE w:val="0"/>
              <w:autoSpaceDN w:val="0"/>
              <w:adjustRightInd w:val="0"/>
              <w:spacing w:after="0" w:line="320" w:lineRule="atLeast"/>
              <w:ind w:left="60" w:right="60"/>
              <w:jc w:val="center"/>
              <w:rPr>
                <w:rFonts w:ascii="Times New Roman" w:hAnsi="Times New Roman"/>
                <w:bCs/>
                <w:color w:val="000000"/>
                <w:lang w:eastAsia="en-ID"/>
              </w:rPr>
            </w:pPr>
            <w:r w:rsidRPr="00FD7D82">
              <w:rPr>
                <w:rFonts w:ascii="Times New Roman" w:hAnsi="Times New Roman"/>
                <w:bCs/>
                <w:color w:val="000000"/>
                <w:lang w:eastAsia="en-ID"/>
              </w:rPr>
              <w:t>Mean Square</w:t>
            </w:r>
          </w:p>
        </w:tc>
        <w:tc>
          <w:tcPr>
            <w:tcW w:w="1086" w:type="dxa"/>
            <w:tcBorders>
              <w:top w:val="single" w:sz="4" w:space="0" w:color="auto"/>
              <w:bottom w:val="single" w:sz="4" w:space="0" w:color="auto"/>
            </w:tcBorders>
            <w:shd w:val="clear" w:color="auto" w:fill="auto"/>
            <w:vAlign w:val="center"/>
          </w:tcPr>
          <w:p w14:paraId="265DAC19" w14:textId="77777777" w:rsidR="00D925E9" w:rsidRPr="00FD7D82" w:rsidRDefault="00D925E9" w:rsidP="00D925E9">
            <w:pPr>
              <w:autoSpaceDE w:val="0"/>
              <w:autoSpaceDN w:val="0"/>
              <w:adjustRightInd w:val="0"/>
              <w:spacing w:after="0" w:line="320" w:lineRule="atLeast"/>
              <w:ind w:left="60" w:right="60"/>
              <w:jc w:val="center"/>
              <w:rPr>
                <w:rFonts w:ascii="Times New Roman" w:hAnsi="Times New Roman"/>
                <w:bCs/>
                <w:color w:val="000000"/>
                <w:lang w:eastAsia="en-ID"/>
              </w:rPr>
            </w:pPr>
            <w:r w:rsidRPr="00FD7D82">
              <w:rPr>
                <w:rFonts w:ascii="Times New Roman" w:hAnsi="Times New Roman"/>
                <w:bCs/>
                <w:color w:val="000000"/>
                <w:lang w:eastAsia="en-ID"/>
              </w:rPr>
              <w:t>F</w:t>
            </w:r>
          </w:p>
        </w:tc>
        <w:tc>
          <w:tcPr>
            <w:tcW w:w="1077" w:type="dxa"/>
            <w:tcBorders>
              <w:top w:val="single" w:sz="4" w:space="0" w:color="auto"/>
              <w:bottom w:val="single" w:sz="4" w:space="0" w:color="auto"/>
            </w:tcBorders>
            <w:shd w:val="clear" w:color="auto" w:fill="auto"/>
            <w:vAlign w:val="center"/>
          </w:tcPr>
          <w:p w14:paraId="72A01166" w14:textId="77777777" w:rsidR="00D925E9" w:rsidRPr="00FD7D82" w:rsidRDefault="00D925E9" w:rsidP="00D925E9">
            <w:pPr>
              <w:autoSpaceDE w:val="0"/>
              <w:autoSpaceDN w:val="0"/>
              <w:adjustRightInd w:val="0"/>
              <w:spacing w:after="0" w:line="320" w:lineRule="atLeast"/>
              <w:ind w:left="60" w:right="60"/>
              <w:jc w:val="center"/>
              <w:rPr>
                <w:rFonts w:ascii="Times New Roman" w:hAnsi="Times New Roman"/>
                <w:bCs/>
                <w:color w:val="000000"/>
                <w:lang w:eastAsia="en-ID"/>
              </w:rPr>
            </w:pPr>
            <w:r w:rsidRPr="00FD7D82">
              <w:rPr>
                <w:rFonts w:ascii="Times New Roman" w:hAnsi="Times New Roman"/>
                <w:bCs/>
                <w:color w:val="000000"/>
                <w:lang w:eastAsia="en-ID"/>
              </w:rPr>
              <w:t>Sig.</w:t>
            </w:r>
          </w:p>
        </w:tc>
      </w:tr>
      <w:tr w:rsidR="00D925E9" w:rsidRPr="00FD7D82" w14:paraId="6BF79A19" w14:textId="77777777" w:rsidTr="0042646B">
        <w:trPr>
          <w:cantSplit/>
          <w:jc w:val="center"/>
        </w:trPr>
        <w:tc>
          <w:tcPr>
            <w:tcW w:w="2324" w:type="dxa"/>
            <w:tcBorders>
              <w:top w:val="single" w:sz="4" w:space="0" w:color="auto"/>
            </w:tcBorders>
            <w:shd w:val="clear" w:color="auto" w:fill="auto"/>
          </w:tcPr>
          <w:p w14:paraId="7E1DC562" w14:textId="77777777" w:rsidR="00D925E9" w:rsidRPr="00FD7D82" w:rsidRDefault="00D925E9" w:rsidP="000A12FB">
            <w:pPr>
              <w:autoSpaceDE w:val="0"/>
              <w:autoSpaceDN w:val="0"/>
              <w:adjustRightInd w:val="0"/>
              <w:spacing w:after="0" w:line="320" w:lineRule="atLeast"/>
              <w:ind w:left="60" w:right="60"/>
              <w:rPr>
                <w:rFonts w:ascii="Times New Roman" w:hAnsi="Times New Roman" w:cs="Times New Roman"/>
                <w:bCs/>
                <w:color w:val="000000"/>
                <w:lang w:eastAsia="en-ID"/>
              </w:rPr>
            </w:pPr>
            <w:r w:rsidRPr="00FD7D82">
              <w:rPr>
                <w:rFonts w:ascii="Times New Roman" w:hAnsi="Times New Roman" w:cs="Times New Roman"/>
              </w:rPr>
              <w:t>Corrected Model</w:t>
            </w:r>
          </w:p>
        </w:tc>
        <w:tc>
          <w:tcPr>
            <w:tcW w:w="1554" w:type="dxa"/>
            <w:tcBorders>
              <w:top w:val="single" w:sz="4" w:space="0" w:color="auto"/>
            </w:tcBorders>
            <w:shd w:val="clear" w:color="auto" w:fill="auto"/>
          </w:tcPr>
          <w:p w14:paraId="572A2A8D"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4133,453a</w:t>
            </w:r>
          </w:p>
        </w:tc>
        <w:tc>
          <w:tcPr>
            <w:tcW w:w="680" w:type="dxa"/>
            <w:tcBorders>
              <w:top w:val="single" w:sz="4" w:space="0" w:color="auto"/>
            </w:tcBorders>
            <w:shd w:val="clear" w:color="auto" w:fill="auto"/>
          </w:tcPr>
          <w:p w14:paraId="07AF4E00" w14:textId="77777777" w:rsidR="00D925E9" w:rsidRPr="00FD7D82" w:rsidRDefault="00D925E9" w:rsidP="000A12FB">
            <w:pPr>
              <w:autoSpaceDE w:val="0"/>
              <w:autoSpaceDN w:val="0"/>
              <w:adjustRightInd w:val="0"/>
              <w:spacing w:after="0" w:line="320" w:lineRule="atLeast"/>
              <w:ind w:left="60" w:right="60"/>
              <w:jc w:val="center"/>
              <w:rPr>
                <w:rFonts w:ascii="Times New Roman" w:hAnsi="Times New Roman" w:cs="Times New Roman"/>
                <w:bCs/>
                <w:color w:val="000000"/>
                <w:lang w:eastAsia="en-ID"/>
              </w:rPr>
            </w:pPr>
            <w:r w:rsidRPr="00FD7D82">
              <w:rPr>
                <w:rFonts w:ascii="Times New Roman" w:hAnsi="Times New Roman" w:cs="Times New Roman"/>
              </w:rPr>
              <w:t>8</w:t>
            </w:r>
          </w:p>
        </w:tc>
        <w:tc>
          <w:tcPr>
            <w:tcW w:w="1644" w:type="dxa"/>
            <w:tcBorders>
              <w:top w:val="single" w:sz="4" w:space="0" w:color="auto"/>
            </w:tcBorders>
            <w:shd w:val="clear" w:color="auto" w:fill="auto"/>
          </w:tcPr>
          <w:p w14:paraId="6B500341"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516,682</w:t>
            </w:r>
          </w:p>
        </w:tc>
        <w:tc>
          <w:tcPr>
            <w:tcW w:w="1086" w:type="dxa"/>
            <w:tcBorders>
              <w:top w:val="single" w:sz="4" w:space="0" w:color="auto"/>
            </w:tcBorders>
            <w:shd w:val="clear" w:color="auto" w:fill="auto"/>
          </w:tcPr>
          <w:p w14:paraId="7799C9B9"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7,514</w:t>
            </w:r>
          </w:p>
        </w:tc>
        <w:tc>
          <w:tcPr>
            <w:tcW w:w="1077" w:type="dxa"/>
            <w:tcBorders>
              <w:top w:val="single" w:sz="4" w:space="0" w:color="auto"/>
            </w:tcBorders>
            <w:shd w:val="clear" w:color="auto" w:fill="auto"/>
          </w:tcPr>
          <w:p w14:paraId="61DCBAD0"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0,000</w:t>
            </w:r>
          </w:p>
        </w:tc>
      </w:tr>
      <w:tr w:rsidR="00D925E9" w:rsidRPr="00FD7D82" w14:paraId="5CC282A9" w14:textId="77777777" w:rsidTr="0042646B">
        <w:trPr>
          <w:cantSplit/>
          <w:jc w:val="center"/>
        </w:trPr>
        <w:tc>
          <w:tcPr>
            <w:tcW w:w="2324" w:type="dxa"/>
            <w:shd w:val="clear" w:color="auto" w:fill="auto"/>
          </w:tcPr>
          <w:p w14:paraId="14DF9770" w14:textId="77777777" w:rsidR="00D925E9" w:rsidRPr="00FD7D82" w:rsidRDefault="00D925E9" w:rsidP="000A12FB">
            <w:pPr>
              <w:autoSpaceDE w:val="0"/>
              <w:autoSpaceDN w:val="0"/>
              <w:adjustRightInd w:val="0"/>
              <w:spacing w:after="0" w:line="320" w:lineRule="atLeast"/>
              <w:ind w:left="60" w:right="60"/>
              <w:rPr>
                <w:rFonts w:ascii="Times New Roman" w:hAnsi="Times New Roman" w:cs="Times New Roman"/>
                <w:bCs/>
                <w:color w:val="000000"/>
                <w:lang w:eastAsia="en-ID"/>
              </w:rPr>
            </w:pPr>
            <w:r w:rsidRPr="00FD7D82">
              <w:rPr>
                <w:rFonts w:ascii="Times New Roman" w:hAnsi="Times New Roman" w:cs="Times New Roman"/>
              </w:rPr>
              <w:t>Intercept</w:t>
            </w:r>
          </w:p>
        </w:tc>
        <w:tc>
          <w:tcPr>
            <w:tcW w:w="1554" w:type="dxa"/>
            <w:shd w:val="clear" w:color="auto" w:fill="auto"/>
          </w:tcPr>
          <w:p w14:paraId="60C15BF5"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200538,974</w:t>
            </w:r>
          </w:p>
        </w:tc>
        <w:tc>
          <w:tcPr>
            <w:tcW w:w="680" w:type="dxa"/>
            <w:shd w:val="clear" w:color="auto" w:fill="auto"/>
          </w:tcPr>
          <w:p w14:paraId="74F1AFA6" w14:textId="77777777" w:rsidR="00D925E9" w:rsidRPr="00FD7D82" w:rsidRDefault="00D925E9" w:rsidP="000A12FB">
            <w:pPr>
              <w:autoSpaceDE w:val="0"/>
              <w:autoSpaceDN w:val="0"/>
              <w:adjustRightInd w:val="0"/>
              <w:spacing w:after="0" w:line="320" w:lineRule="atLeast"/>
              <w:ind w:left="60" w:right="60"/>
              <w:jc w:val="center"/>
              <w:rPr>
                <w:rFonts w:ascii="Times New Roman" w:hAnsi="Times New Roman" w:cs="Times New Roman"/>
                <w:bCs/>
                <w:color w:val="000000"/>
                <w:lang w:eastAsia="en-ID"/>
              </w:rPr>
            </w:pPr>
            <w:r w:rsidRPr="00FD7D82">
              <w:rPr>
                <w:rFonts w:ascii="Times New Roman" w:hAnsi="Times New Roman" w:cs="Times New Roman"/>
              </w:rPr>
              <w:t>1</w:t>
            </w:r>
          </w:p>
        </w:tc>
        <w:tc>
          <w:tcPr>
            <w:tcW w:w="1644" w:type="dxa"/>
            <w:shd w:val="clear" w:color="auto" w:fill="auto"/>
          </w:tcPr>
          <w:p w14:paraId="76EC77DA"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200538,974</w:t>
            </w:r>
          </w:p>
        </w:tc>
        <w:tc>
          <w:tcPr>
            <w:tcW w:w="1086" w:type="dxa"/>
            <w:shd w:val="clear" w:color="auto" w:fill="auto"/>
          </w:tcPr>
          <w:p w14:paraId="68BECC78"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2916,398</w:t>
            </w:r>
          </w:p>
        </w:tc>
        <w:tc>
          <w:tcPr>
            <w:tcW w:w="1077" w:type="dxa"/>
            <w:shd w:val="clear" w:color="auto" w:fill="auto"/>
          </w:tcPr>
          <w:p w14:paraId="7AB7158C"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0,000</w:t>
            </w:r>
          </w:p>
        </w:tc>
      </w:tr>
      <w:tr w:rsidR="00D925E9" w:rsidRPr="00FD7D82" w14:paraId="3650CDBC" w14:textId="77777777" w:rsidTr="0042646B">
        <w:trPr>
          <w:cantSplit/>
          <w:jc w:val="center"/>
        </w:trPr>
        <w:tc>
          <w:tcPr>
            <w:tcW w:w="2324" w:type="dxa"/>
            <w:shd w:val="clear" w:color="auto" w:fill="auto"/>
          </w:tcPr>
          <w:p w14:paraId="2D1B6F54" w14:textId="77777777" w:rsidR="00D925E9" w:rsidRPr="00FD7D82" w:rsidRDefault="00D925E9" w:rsidP="000A12FB">
            <w:pPr>
              <w:autoSpaceDE w:val="0"/>
              <w:autoSpaceDN w:val="0"/>
              <w:adjustRightInd w:val="0"/>
              <w:spacing w:after="0" w:line="320" w:lineRule="atLeast"/>
              <w:ind w:left="60" w:right="60"/>
              <w:rPr>
                <w:rFonts w:ascii="Times New Roman" w:hAnsi="Times New Roman" w:cs="Times New Roman"/>
                <w:bCs/>
                <w:color w:val="000000"/>
                <w:lang w:eastAsia="en-ID"/>
              </w:rPr>
            </w:pPr>
            <w:r w:rsidRPr="00FD7D82">
              <w:rPr>
                <w:rFonts w:ascii="Times New Roman" w:hAnsi="Times New Roman" w:cs="Times New Roman"/>
              </w:rPr>
              <w:t>Model</w:t>
            </w:r>
          </w:p>
        </w:tc>
        <w:tc>
          <w:tcPr>
            <w:tcW w:w="1554" w:type="dxa"/>
            <w:shd w:val="clear" w:color="auto" w:fill="auto"/>
          </w:tcPr>
          <w:p w14:paraId="108AAC81"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597,852</w:t>
            </w:r>
          </w:p>
        </w:tc>
        <w:tc>
          <w:tcPr>
            <w:tcW w:w="680" w:type="dxa"/>
            <w:shd w:val="clear" w:color="auto" w:fill="auto"/>
          </w:tcPr>
          <w:p w14:paraId="3308932D" w14:textId="77777777" w:rsidR="00D925E9" w:rsidRPr="00FD7D82" w:rsidRDefault="00D925E9" w:rsidP="000A12FB">
            <w:pPr>
              <w:autoSpaceDE w:val="0"/>
              <w:autoSpaceDN w:val="0"/>
              <w:adjustRightInd w:val="0"/>
              <w:spacing w:after="0" w:line="320" w:lineRule="atLeast"/>
              <w:ind w:left="60" w:right="60"/>
              <w:jc w:val="center"/>
              <w:rPr>
                <w:rFonts w:ascii="Times New Roman" w:hAnsi="Times New Roman" w:cs="Times New Roman"/>
                <w:bCs/>
                <w:color w:val="000000"/>
                <w:lang w:eastAsia="en-ID"/>
              </w:rPr>
            </w:pPr>
            <w:r w:rsidRPr="00FD7D82">
              <w:rPr>
                <w:rFonts w:ascii="Times New Roman" w:hAnsi="Times New Roman" w:cs="Times New Roman"/>
              </w:rPr>
              <w:t>2</w:t>
            </w:r>
          </w:p>
        </w:tc>
        <w:tc>
          <w:tcPr>
            <w:tcW w:w="1644" w:type="dxa"/>
            <w:shd w:val="clear" w:color="auto" w:fill="auto"/>
          </w:tcPr>
          <w:p w14:paraId="6B02F5AB"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298,908</w:t>
            </w:r>
          </w:p>
        </w:tc>
        <w:tc>
          <w:tcPr>
            <w:tcW w:w="1086" w:type="dxa"/>
            <w:shd w:val="clear" w:color="auto" w:fill="auto"/>
          </w:tcPr>
          <w:p w14:paraId="6B979688"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4,347</w:t>
            </w:r>
          </w:p>
        </w:tc>
        <w:tc>
          <w:tcPr>
            <w:tcW w:w="1077" w:type="dxa"/>
            <w:shd w:val="clear" w:color="auto" w:fill="auto"/>
          </w:tcPr>
          <w:p w14:paraId="3176D186"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0,017</w:t>
            </w:r>
          </w:p>
        </w:tc>
      </w:tr>
      <w:tr w:rsidR="00D925E9" w:rsidRPr="00FD7D82" w14:paraId="5E8BF08A" w14:textId="77777777" w:rsidTr="0042646B">
        <w:trPr>
          <w:cantSplit/>
          <w:jc w:val="center"/>
        </w:trPr>
        <w:tc>
          <w:tcPr>
            <w:tcW w:w="2324" w:type="dxa"/>
            <w:shd w:val="clear" w:color="auto" w:fill="auto"/>
          </w:tcPr>
          <w:p w14:paraId="54F166C9" w14:textId="77777777" w:rsidR="00D925E9" w:rsidRPr="00FD7D82" w:rsidRDefault="00D925E9" w:rsidP="000A12FB">
            <w:pPr>
              <w:autoSpaceDE w:val="0"/>
              <w:autoSpaceDN w:val="0"/>
              <w:adjustRightInd w:val="0"/>
              <w:spacing w:after="0" w:line="320" w:lineRule="atLeast"/>
              <w:ind w:left="60" w:right="60"/>
              <w:rPr>
                <w:rFonts w:ascii="Times New Roman" w:hAnsi="Times New Roman" w:cs="Times New Roman"/>
                <w:bCs/>
                <w:color w:val="000000"/>
                <w:lang w:eastAsia="en-ID"/>
              </w:rPr>
            </w:pPr>
            <w:r w:rsidRPr="00FD7D82">
              <w:rPr>
                <w:rFonts w:ascii="Times New Roman" w:hAnsi="Times New Roman" w:cs="Times New Roman"/>
              </w:rPr>
              <w:t>Kemandirian</w:t>
            </w:r>
          </w:p>
        </w:tc>
        <w:tc>
          <w:tcPr>
            <w:tcW w:w="1554" w:type="dxa"/>
            <w:shd w:val="clear" w:color="auto" w:fill="auto"/>
          </w:tcPr>
          <w:p w14:paraId="4C00FD6B"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582,852</w:t>
            </w:r>
          </w:p>
        </w:tc>
        <w:tc>
          <w:tcPr>
            <w:tcW w:w="680" w:type="dxa"/>
            <w:shd w:val="clear" w:color="auto" w:fill="auto"/>
          </w:tcPr>
          <w:p w14:paraId="5D06C7E3" w14:textId="77777777" w:rsidR="00D925E9" w:rsidRPr="00FD7D82" w:rsidRDefault="00D925E9" w:rsidP="000A12FB">
            <w:pPr>
              <w:autoSpaceDE w:val="0"/>
              <w:autoSpaceDN w:val="0"/>
              <w:adjustRightInd w:val="0"/>
              <w:spacing w:after="0" w:line="320" w:lineRule="atLeast"/>
              <w:ind w:left="60" w:right="60"/>
              <w:jc w:val="center"/>
              <w:rPr>
                <w:rFonts w:ascii="Times New Roman" w:hAnsi="Times New Roman" w:cs="Times New Roman"/>
                <w:bCs/>
                <w:color w:val="000000"/>
                <w:lang w:eastAsia="en-ID"/>
              </w:rPr>
            </w:pPr>
            <w:r w:rsidRPr="00FD7D82">
              <w:rPr>
                <w:rFonts w:ascii="Times New Roman" w:hAnsi="Times New Roman" w:cs="Times New Roman"/>
              </w:rPr>
              <w:t>2</w:t>
            </w:r>
          </w:p>
        </w:tc>
        <w:tc>
          <w:tcPr>
            <w:tcW w:w="1644" w:type="dxa"/>
            <w:shd w:val="clear" w:color="auto" w:fill="auto"/>
          </w:tcPr>
          <w:p w14:paraId="682F3D62"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291,426</w:t>
            </w:r>
          </w:p>
        </w:tc>
        <w:tc>
          <w:tcPr>
            <w:tcW w:w="1086" w:type="dxa"/>
            <w:shd w:val="clear" w:color="auto" w:fill="auto"/>
          </w:tcPr>
          <w:p w14:paraId="7752C458"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4,238</w:t>
            </w:r>
          </w:p>
        </w:tc>
        <w:tc>
          <w:tcPr>
            <w:tcW w:w="1077" w:type="dxa"/>
            <w:shd w:val="clear" w:color="auto" w:fill="auto"/>
          </w:tcPr>
          <w:p w14:paraId="3D436BD0"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0,019</w:t>
            </w:r>
          </w:p>
        </w:tc>
      </w:tr>
      <w:tr w:rsidR="00D925E9" w:rsidRPr="00FD7D82" w14:paraId="79512065" w14:textId="77777777" w:rsidTr="0042646B">
        <w:trPr>
          <w:cantSplit/>
          <w:jc w:val="center"/>
        </w:trPr>
        <w:tc>
          <w:tcPr>
            <w:tcW w:w="2324" w:type="dxa"/>
            <w:shd w:val="clear" w:color="auto" w:fill="auto"/>
          </w:tcPr>
          <w:p w14:paraId="3997C024" w14:textId="77777777" w:rsidR="00D925E9" w:rsidRPr="00FD7D82" w:rsidRDefault="00D925E9" w:rsidP="000A12FB">
            <w:pPr>
              <w:autoSpaceDE w:val="0"/>
              <w:autoSpaceDN w:val="0"/>
              <w:adjustRightInd w:val="0"/>
              <w:spacing w:after="0" w:line="320" w:lineRule="atLeast"/>
              <w:ind w:left="60" w:right="60"/>
              <w:rPr>
                <w:rFonts w:ascii="Times New Roman" w:hAnsi="Times New Roman" w:cs="Times New Roman"/>
                <w:bCs/>
                <w:color w:val="000000"/>
                <w:lang w:eastAsia="en-ID"/>
              </w:rPr>
            </w:pPr>
            <w:r w:rsidRPr="00FD7D82">
              <w:rPr>
                <w:rFonts w:ascii="Times New Roman" w:hAnsi="Times New Roman" w:cs="Times New Roman"/>
              </w:rPr>
              <w:t>Model*Kemandirian</w:t>
            </w:r>
          </w:p>
        </w:tc>
        <w:tc>
          <w:tcPr>
            <w:tcW w:w="1554" w:type="dxa"/>
            <w:shd w:val="clear" w:color="auto" w:fill="auto"/>
          </w:tcPr>
          <w:p w14:paraId="0DB2EF09"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1714,124</w:t>
            </w:r>
          </w:p>
        </w:tc>
        <w:tc>
          <w:tcPr>
            <w:tcW w:w="680" w:type="dxa"/>
            <w:shd w:val="clear" w:color="auto" w:fill="auto"/>
          </w:tcPr>
          <w:p w14:paraId="2488EA76" w14:textId="77777777" w:rsidR="00D925E9" w:rsidRPr="00FD7D82" w:rsidRDefault="00D925E9" w:rsidP="000A12FB">
            <w:pPr>
              <w:autoSpaceDE w:val="0"/>
              <w:autoSpaceDN w:val="0"/>
              <w:adjustRightInd w:val="0"/>
              <w:spacing w:after="0" w:line="320" w:lineRule="atLeast"/>
              <w:ind w:left="60" w:right="60"/>
              <w:jc w:val="center"/>
              <w:rPr>
                <w:rFonts w:ascii="Times New Roman" w:hAnsi="Times New Roman" w:cs="Times New Roman"/>
                <w:bCs/>
                <w:color w:val="000000"/>
                <w:lang w:eastAsia="en-ID"/>
              </w:rPr>
            </w:pPr>
            <w:r w:rsidRPr="00FD7D82">
              <w:rPr>
                <w:rFonts w:ascii="Times New Roman" w:hAnsi="Times New Roman" w:cs="Times New Roman"/>
              </w:rPr>
              <w:t>4</w:t>
            </w:r>
          </w:p>
        </w:tc>
        <w:tc>
          <w:tcPr>
            <w:tcW w:w="1644" w:type="dxa"/>
            <w:shd w:val="clear" w:color="auto" w:fill="auto"/>
          </w:tcPr>
          <w:p w14:paraId="33978191"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428,331</w:t>
            </w:r>
          </w:p>
        </w:tc>
        <w:tc>
          <w:tcPr>
            <w:tcW w:w="1086" w:type="dxa"/>
            <w:shd w:val="clear" w:color="auto" w:fill="auto"/>
          </w:tcPr>
          <w:p w14:paraId="56526334"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6,232</w:t>
            </w:r>
          </w:p>
        </w:tc>
        <w:tc>
          <w:tcPr>
            <w:tcW w:w="1077" w:type="dxa"/>
            <w:shd w:val="clear" w:color="auto" w:fill="auto"/>
          </w:tcPr>
          <w:p w14:paraId="31B49F54"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0,000</w:t>
            </w:r>
          </w:p>
        </w:tc>
      </w:tr>
      <w:tr w:rsidR="00D925E9" w:rsidRPr="00FD7D82" w14:paraId="25214020" w14:textId="77777777" w:rsidTr="0042646B">
        <w:trPr>
          <w:cantSplit/>
          <w:jc w:val="center"/>
        </w:trPr>
        <w:tc>
          <w:tcPr>
            <w:tcW w:w="2324" w:type="dxa"/>
            <w:shd w:val="clear" w:color="auto" w:fill="auto"/>
          </w:tcPr>
          <w:p w14:paraId="3854BC73" w14:textId="77777777" w:rsidR="00D925E9" w:rsidRPr="00FD7D82" w:rsidRDefault="00D925E9" w:rsidP="000A12FB">
            <w:pPr>
              <w:autoSpaceDE w:val="0"/>
              <w:autoSpaceDN w:val="0"/>
              <w:adjustRightInd w:val="0"/>
              <w:spacing w:after="0" w:line="320" w:lineRule="atLeast"/>
              <w:ind w:left="60" w:right="60"/>
              <w:rPr>
                <w:rFonts w:ascii="Times New Roman" w:hAnsi="Times New Roman" w:cs="Times New Roman"/>
                <w:bCs/>
                <w:color w:val="000000"/>
                <w:lang w:eastAsia="en-ID"/>
              </w:rPr>
            </w:pPr>
            <w:r w:rsidRPr="00FD7D82">
              <w:rPr>
                <w:rFonts w:ascii="Times New Roman" w:hAnsi="Times New Roman" w:cs="Times New Roman"/>
              </w:rPr>
              <w:t>Error</w:t>
            </w:r>
          </w:p>
        </w:tc>
        <w:tc>
          <w:tcPr>
            <w:tcW w:w="1554" w:type="dxa"/>
            <w:shd w:val="clear" w:color="auto" w:fill="auto"/>
          </w:tcPr>
          <w:p w14:paraId="25CE6810"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4263,279</w:t>
            </w:r>
          </w:p>
        </w:tc>
        <w:tc>
          <w:tcPr>
            <w:tcW w:w="680" w:type="dxa"/>
            <w:shd w:val="clear" w:color="auto" w:fill="auto"/>
          </w:tcPr>
          <w:p w14:paraId="7A7AF0F2" w14:textId="77777777" w:rsidR="00D925E9" w:rsidRPr="00FD7D82" w:rsidRDefault="00D925E9" w:rsidP="000A12FB">
            <w:pPr>
              <w:autoSpaceDE w:val="0"/>
              <w:autoSpaceDN w:val="0"/>
              <w:adjustRightInd w:val="0"/>
              <w:spacing w:after="0" w:line="320" w:lineRule="atLeast"/>
              <w:ind w:left="60" w:right="60"/>
              <w:jc w:val="center"/>
              <w:rPr>
                <w:rFonts w:ascii="Times New Roman" w:hAnsi="Times New Roman" w:cs="Times New Roman"/>
                <w:bCs/>
                <w:color w:val="000000"/>
                <w:lang w:eastAsia="en-ID"/>
              </w:rPr>
            </w:pPr>
            <w:r w:rsidRPr="00FD7D82">
              <w:rPr>
                <w:rFonts w:ascii="Times New Roman" w:hAnsi="Times New Roman" w:cs="Times New Roman"/>
              </w:rPr>
              <w:t>62</w:t>
            </w:r>
          </w:p>
        </w:tc>
        <w:tc>
          <w:tcPr>
            <w:tcW w:w="1644" w:type="dxa"/>
            <w:shd w:val="clear" w:color="auto" w:fill="auto"/>
          </w:tcPr>
          <w:p w14:paraId="597A6A86"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68,763</w:t>
            </w:r>
          </w:p>
        </w:tc>
        <w:tc>
          <w:tcPr>
            <w:tcW w:w="1086" w:type="dxa"/>
            <w:shd w:val="clear" w:color="auto" w:fill="auto"/>
          </w:tcPr>
          <w:p w14:paraId="48558533" w14:textId="77777777" w:rsidR="00D925E9" w:rsidRPr="00FD7D82" w:rsidRDefault="00D925E9" w:rsidP="000A12FB">
            <w:pPr>
              <w:autoSpaceDE w:val="0"/>
              <w:autoSpaceDN w:val="0"/>
              <w:adjustRightInd w:val="0"/>
              <w:spacing w:after="0" w:line="240" w:lineRule="auto"/>
              <w:rPr>
                <w:rFonts w:ascii="Times New Roman" w:hAnsi="Times New Roman" w:cs="Times New Roman"/>
                <w:bCs/>
                <w:color w:val="000000"/>
                <w:lang w:eastAsia="en-ID"/>
              </w:rPr>
            </w:pPr>
          </w:p>
        </w:tc>
        <w:tc>
          <w:tcPr>
            <w:tcW w:w="1077" w:type="dxa"/>
            <w:shd w:val="clear" w:color="auto" w:fill="auto"/>
          </w:tcPr>
          <w:p w14:paraId="13E3CC4C" w14:textId="77777777" w:rsidR="00D925E9" w:rsidRPr="00FD7D82" w:rsidRDefault="00D925E9" w:rsidP="000A12FB">
            <w:pPr>
              <w:autoSpaceDE w:val="0"/>
              <w:autoSpaceDN w:val="0"/>
              <w:adjustRightInd w:val="0"/>
              <w:spacing w:after="0" w:line="240" w:lineRule="auto"/>
              <w:rPr>
                <w:rFonts w:ascii="Times New Roman" w:hAnsi="Times New Roman" w:cs="Times New Roman"/>
                <w:bCs/>
                <w:color w:val="000000"/>
                <w:lang w:eastAsia="en-ID"/>
              </w:rPr>
            </w:pPr>
          </w:p>
        </w:tc>
      </w:tr>
      <w:tr w:rsidR="00D925E9" w:rsidRPr="00FD7D82" w14:paraId="40AD513C" w14:textId="77777777" w:rsidTr="0042646B">
        <w:trPr>
          <w:cantSplit/>
          <w:jc w:val="center"/>
        </w:trPr>
        <w:tc>
          <w:tcPr>
            <w:tcW w:w="2324" w:type="dxa"/>
            <w:shd w:val="clear" w:color="auto" w:fill="auto"/>
          </w:tcPr>
          <w:p w14:paraId="07A5CE2A" w14:textId="77777777" w:rsidR="00D925E9" w:rsidRPr="00FD7D82" w:rsidRDefault="00D925E9" w:rsidP="000A12FB">
            <w:pPr>
              <w:autoSpaceDE w:val="0"/>
              <w:autoSpaceDN w:val="0"/>
              <w:adjustRightInd w:val="0"/>
              <w:spacing w:after="0" w:line="320" w:lineRule="atLeast"/>
              <w:ind w:left="60" w:right="60"/>
              <w:rPr>
                <w:rFonts w:ascii="Times New Roman" w:hAnsi="Times New Roman" w:cs="Times New Roman"/>
                <w:bCs/>
                <w:color w:val="000000"/>
                <w:lang w:eastAsia="en-ID"/>
              </w:rPr>
            </w:pPr>
            <w:r w:rsidRPr="00FD7D82">
              <w:rPr>
                <w:rFonts w:ascii="Times New Roman" w:hAnsi="Times New Roman" w:cs="Times New Roman"/>
              </w:rPr>
              <w:t>Total</w:t>
            </w:r>
          </w:p>
        </w:tc>
        <w:tc>
          <w:tcPr>
            <w:tcW w:w="1554" w:type="dxa"/>
            <w:shd w:val="clear" w:color="auto" w:fill="auto"/>
          </w:tcPr>
          <w:p w14:paraId="7EE2E01E"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323508,00</w:t>
            </w:r>
          </w:p>
        </w:tc>
        <w:tc>
          <w:tcPr>
            <w:tcW w:w="680" w:type="dxa"/>
            <w:shd w:val="clear" w:color="auto" w:fill="auto"/>
          </w:tcPr>
          <w:p w14:paraId="60BCEE4F" w14:textId="77777777" w:rsidR="00D925E9" w:rsidRPr="00FD7D82" w:rsidRDefault="00D925E9" w:rsidP="000A12FB">
            <w:pPr>
              <w:autoSpaceDE w:val="0"/>
              <w:autoSpaceDN w:val="0"/>
              <w:adjustRightInd w:val="0"/>
              <w:spacing w:after="0" w:line="320" w:lineRule="atLeast"/>
              <w:ind w:left="60" w:right="60"/>
              <w:jc w:val="center"/>
              <w:rPr>
                <w:rFonts w:ascii="Times New Roman" w:hAnsi="Times New Roman" w:cs="Times New Roman"/>
                <w:bCs/>
                <w:color w:val="000000"/>
                <w:lang w:eastAsia="en-ID"/>
              </w:rPr>
            </w:pPr>
            <w:r w:rsidRPr="00FD7D82">
              <w:rPr>
                <w:rFonts w:ascii="Times New Roman" w:hAnsi="Times New Roman" w:cs="Times New Roman"/>
              </w:rPr>
              <w:t>71</w:t>
            </w:r>
          </w:p>
        </w:tc>
        <w:tc>
          <w:tcPr>
            <w:tcW w:w="1644" w:type="dxa"/>
            <w:shd w:val="clear" w:color="auto" w:fill="auto"/>
          </w:tcPr>
          <w:p w14:paraId="4B0F4003" w14:textId="77777777" w:rsidR="00D925E9" w:rsidRPr="00FD7D82" w:rsidRDefault="00D925E9" w:rsidP="000A12FB">
            <w:pPr>
              <w:autoSpaceDE w:val="0"/>
              <w:autoSpaceDN w:val="0"/>
              <w:adjustRightInd w:val="0"/>
              <w:spacing w:after="0" w:line="240" w:lineRule="auto"/>
              <w:rPr>
                <w:rFonts w:ascii="Times New Roman" w:hAnsi="Times New Roman" w:cs="Times New Roman"/>
                <w:bCs/>
                <w:color w:val="000000"/>
                <w:lang w:eastAsia="en-ID"/>
              </w:rPr>
            </w:pPr>
          </w:p>
        </w:tc>
        <w:tc>
          <w:tcPr>
            <w:tcW w:w="1086" w:type="dxa"/>
            <w:shd w:val="clear" w:color="auto" w:fill="auto"/>
          </w:tcPr>
          <w:p w14:paraId="2317A1D6" w14:textId="77777777" w:rsidR="00D925E9" w:rsidRPr="00FD7D82" w:rsidRDefault="00D925E9" w:rsidP="000A12FB">
            <w:pPr>
              <w:autoSpaceDE w:val="0"/>
              <w:autoSpaceDN w:val="0"/>
              <w:adjustRightInd w:val="0"/>
              <w:spacing w:after="0" w:line="240" w:lineRule="auto"/>
              <w:rPr>
                <w:rFonts w:ascii="Times New Roman" w:hAnsi="Times New Roman" w:cs="Times New Roman"/>
                <w:bCs/>
                <w:color w:val="000000"/>
                <w:lang w:eastAsia="en-ID"/>
              </w:rPr>
            </w:pPr>
          </w:p>
        </w:tc>
        <w:tc>
          <w:tcPr>
            <w:tcW w:w="1077" w:type="dxa"/>
            <w:shd w:val="clear" w:color="auto" w:fill="auto"/>
          </w:tcPr>
          <w:p w14:paraId="5CA8540D" w14:textId="77777777" w:rsidR="00D925E9" w:rsidRPr="00FD7D82" w:rsidRDefault="00D925E9" w:rsidP="000A12FB">
            <w:pPr>
              <w:autoSpaceDE w:val="0"/>
              <w:autoSpaceDN w:val="0"/>
              <w:adjustRightInd w:val="0"/>
              <w:spacing w:after="0" w:line="240" w:lineRule="auto"/>
              <w:rPr>
                <w:rFonts w:ascii="Times New Roman" w:hAnsi="Times New Roman" w:cs="Times New Roman"/>
                <w:bCs/>
                <w:color w:val="000000"/>
                <w:lang w:eastAsia="en-ID"/>
              </w:rPr>
            </w:pPr>
          </w:p>
        </w:tc>
      </w:tr>
      <w:tr w:rsidR="00D925E9" w:rsidRPr="00FD7D82" w14:paraId="1F914D87" w14:textId="77777777" w:rsidTr="0042646B">
        <w:trPr>
          <w:cantSplit/>
          <w:jc w:val="center"/>
        </w:trPr>
        <w:tc>
          <w:tcPr>
            <w:tcW w:w="2324" w:type="dxa"/>
            <w:shd w:val="clear" w:color="auto" w:fill="auto"/>
          </w:tcPr>
          <w:p w14:paraId="541254D2" w14:textId="77777777" w:rsidR="00D925E9" w:rsidRPr="00FD7D82" w:rsidRDefault="00D925E9" w:rsidP="000A12FB">
            <w:pPr>
              <w:autoSpaceDE w:val="0"/>
              <w:autoSpaceDN w:val="0"/>
              <w:adjustRightInd w:val="0"/>
              <w:spacing w:after="0" w:line="320" w:lineRule="atLeast"/>
              <w:ind w:left="60" w:right="60"/>
              <w:rPr>
                <w:rFonts w:ascii="Times New Roman" w:hAnsi="Times New Roman" w:cs="Times New Roman"/>
                <w:bCs/>
                <w:color w:val="000000"/>
                <w:lang w:eastAsia="en-ID"/>
              </w:rPr>
            </w:pPr>
            <w:r w:rsidRPr="00FD7D82">
              <w:rPr>
                <w:rFonts w:ascii="Times New Roman" w:hAnsi="Times New Roman" w:cs="Times New Roman"/>
              </w:rPr>
              <w:t>Corrected Total</w:t>
            </w:r>
          </w:p>
        </w:tc>
        <w:tc>
          <w:tcPr>
            <w:tcW w:w="1554" w:type="dxa"/>
            <w:shd w:val="clear" w:color="auto" w:fill="auto"/>
          </w:tcPr>
          <w:p w14:paraId="5E4CD6F3" w14:textId="77777777" w:rsidR="00D925E9" w:rsidRPr="00FD7D82" w:rsidRDefault="00D925E9" w:rsidP="000A12FB">
            <w:pPr>
              <w:autoSpaceDE w:val="0"/>
              <w:autoSpaceDN w:val="0"/>
              <w:adjustRightInd w:val="0"/>
              <w:spacing w:after="0" w:line="320" w:lineRule="atLeast"/>
              <w:ind w:left="60" w:right="60"/>
              <w:jc w:val="right"/>
              <w:rPr>
                <w:rFonts w:ascii="Times New Roman" w:hAnsi="Times New Roman" w:cs="Times New Roman"/>
                <w:bCs/>
                <w:color w:val="000000"/>
                <w:lang w:eastAsia="en-ID"/>
              </w:rPr>
            </w:pPr>
            <w:r w:rsidRPr="00FD7D82">
              <w:rPr>
                <w:rFonts w:ascii="Times New Roman" w:hAnsi="Times New Roman" w:cs="Times New Roman"/>
              </w:rPr>
              <w:t>8396,732</w:t>
            </w:r>
          </w:p>
        </w:tc>
        <w:tc>
          <w:tcPr>
            <w:tcW w:w="680" w:type="dxa"/>
            <w:shd w:val="clear" w:color="auto" w:fill="auto"/>
          </w:tcPr>
          <w:p w14:paraId="44DF203D" w14:textId="77777777" w:rsidR="00D925E9" w:rsidRPr="00FD7D82" w:rsidRDefault="00D925E9" w:rsidP="000A12FB">
            <w:pPr>
              <w:autoSpaceDE w:val="0"/>
              <w:autoSpaceDN w:val="0"/>
              <w:adjustRightInd w:val="0"/>
              <w:spacing w:after="0" w:line="320" w:lineRule="atLeast"/>
              <w:ind w:left="60" w:right="60"/>
              <w:jc w:val="center"/>
              <w:rPr>
                <w:rFonts w:ascii="Times New Roman" w:hAnsi="Times New Roman" w:cs="Times New Roman"/>
                <w:bCs/>
                <w:color w:val="000000"/>
                <w:lang w:eastAsia="en-ID"/>
              </w:rPr>
            </w:pPr>
            <w:r w:rsidRPr="00FD7D82">
              <w:rPr>
                <w:rFonts w:ascii="Times New Roman" w:hAnsi="Times New Roman" w:cs="Times New Roman"/>
              </w:rPr>
              <w:t>70</w:t>
            </w:r>
          </w:p>
        </w:tc>
        <w:tc>
          <w:tcPr>
            <w:tcW w:w="1644" w:type="dxa"/>
            <w:shd w:val="clear" w:color="auto" w:fill="auto"/>
          </w:tcPr>
          <w:p w14:paraId="3EE49695" w14:textId="77777777" w:rsidR="00D925E9" w:rsidRPr="00FD7D82" w:rsidRDefault="00D925E9" w:rsidP="000A12FB">
            <w:pPr>
              <w:autoSpaceDE w:val="0"/>
              <w:autoSpaceDN w:val="0"/>
              <w:adjustRightInd w:val="0"/>
              <w:spacing w:after="0" w:line="240" w:lineRule="auto"/>
              <w:rPr>
                <w:rFonts w:ascii="Times New Roman" w:hAnsi="Times New Roman" w:cs="Times New Roman"/>
                <w:bCs/>
                <w:color w:val="000000"/>
                <w:lang w:eastAsia="en-ID"/>
              </w:rPr>
            </w:pPr>
          </w:p>
        </w:tc>
        <w:tc>
          <w:tcPr>
            <w:tcW w:w="1086" w:type="dxa"/>
            <w:shd w:val="clear" w:color="auto" w:fill="auto"/>
          </w:tcPr>
          <w:p w14:paraId="6271A479" w14:textId="77777777" w:rsidR="00D925E9" w:rsidRPr="00FD7D82" w:rsidRDefault="00D925E9" w:rsidP="000A12FB">
            <w:pPr>
              <w:autoSpaceDE w:val="0"/>
              <w:autoSpaceDN w:val="0"/>
              <w:adjustRightInd w:val="0"/>
              <w:spacing w:after="0" w:line="240" w:lineRule="auto"/>
              <w:rPr>
                <w:rFonts w:ascii="Times New Roman" w:hAnsi="Times New Roman" w:cs="Times New Roman"/>
                <w:bCs/>
                <w:color w:val="000000"/>
                <w:lang w:eastAsia="en-ID"/>
              </w:rPr>
            </w:pPr>
          </w:p>
        </w:tc>
        <w:tc>
          <w:tcPr>
            <w:tcW w:w="1077" w:type="dxa"/>
            <w:shd w:val="clear" w:color="auto" w:fill="auto"/>
          </w:tcPr>
          <w:p w14:paraId="3CBFA7B3" w14:textId="77777777" w:rsidR="00D925E9" w:rsidRPr="00FD7D82" w:rsidRDefault="00D925E9" w:rsidP="000A12FB">
            <w:pPr>
              <w:autoSpaceDE w:val="0"/>
              <w:autoSpaceDN w:val="0"/>
              <w:adjustRightInd w:val="0"/>
              <w:spacing w:after="0" w:line="240" w:lineRule="auto"/>
              <w:rPr>
                <w:rFonts w:ascii="Times New Roman" w:hAnsi="Times New Roman" w:cs="Times New Roman"/>
                <w:bCs/>
                <w:color w:val="000000"/>
                <w:lang w:eastAsia="en-ID"/>
              </w:rPr>
            </w:pPr>
          </w:p>
        </w:tc>
      </w:tr>
    </w:tbl>
    <w:p w14:paraId="64718CAF" w14:textId="77777777" w:rsidR="0042646B" w:rsidRDefault="0042646B" w:rsidP="00830C7F">
      <w:pPr>
        <w:spacing w:after="0"/>
        <w:ind w:firstLine="567"/>
        <w:jc w:val="both"/>
        <w:rPr>
          <w:rFonts w:ascii="Times New Roman" w:hAnsi="Times New Roman"/>
          <w:color w:val="000000"/>
          <w:sz w:val="24"/>
        </w:rPr>
      </w:pPr>
    </w:p>
    <w:p w14:paraId="2458032B" w14:textId="567F15BB" w:rsidR="00854876" w:rsidRDefault="00854876" w:rsidP="00830C7F">
      <w:pPr>
        <w:spacing w:after="0"/>
        <w:ind w:firstLine="567"/>
        <w:jc w:val="both"/>
        <w:rPr>
          <w:rFonts w:ascii="Times New Roman" w:hAnsi="Times New Roman"/>
          <w:color w:val="000000"/>
          <w:sz w:val="24"/>
        </w:rPr>
      </w:pPr>
      <w:r>
        <w:rPr>
          <w:rFonts w:ascii="Times New Roman" w:hAnsi="Times New Roman"/>
          <w:color w:val="000000"/>
          <w:sz w:val="24"/>
        </w:rPr>
        <w:t xml:space="preserve">Based on the results of the hypothesis testing, the significance value of the learning models on the test results of creative thinking ability is 0.017, which is smaller than 0.05. </w:t>
      </w:r>
      <w:r>
        <w:rPr>
          <w:rFonts w:ascii="Times New Roman" w:hAnsi="Times New Roman"/>
          <w:color w:val="000000"/>
          <w:sz w:val="24"/>
        </w:rPr>
        <w:lastRenderedPageBreak/>
        <w:t>Therefore, there is an influence of applying the Discovery Learning, Problem Based Learning, and Direct Instruction models on students' creative thinking ability. The significance value of self-directed learning with the test results of creative thinking ability is 0.019, which is smaller than 0.05, indicating that there is an influence of the level of self-directed learning on students' creative thinking ability. Additionally, the significance value of the interaction between the learning methods and the level of self-directed learning on the test results of creative thinking ability is 0.000, which is smaller than 0.05. This indicates that there is an interaction between the learning models used and the level of self-directed learning of students on their creative thinking ability in the learning of trigonometric ratios.</w:t>
      </w:r>
    </w:p>
    <w:p w14:paraId="5F7E5B44" w14:textId="77777777" w:rsidR="00481393" w:rsidRPr="00854876" w:rsidRDefault="00854876" w:rsidP="00830C7F">
      <w:pPr>
        <w:spacing w:after="0"/>
        <w:ind w:firstLine="567"/>
        <w:jc w:val="both"/>
        <w:rPr>
          <w:rFonts w:ascii="Times New Roman" w:hAnsi="Times New Roman"/>
          <w:color w:val="000000"/>
          <w:sz w:val="24"/>
        </w:rPr>
      </w:pPr>
      <w:r>
        <w:rPr>
          <w:rFonts w:ascii="Times New Roman" w:hAnsi="Times New Roman"/>
          <w:color w:val="000000"/>
          <w:sz w:val="24"/>
        </w:rPr>
        <w:t xml:space="preserve">Furthermore, the analysis continues with the Tukey test to determine the extent of the influence on each variable. The results of the Tukey post hoc test can be seen in Table 6. </w:t>
      </w:r>
    </w:p>
    <w:p w14:paraId="0D8026F5" w14:textId="77777777" w:rsidR="00830C7F" w:rsidRDefault="00830C7F" w:rsidP="00481393">
      <w:pPr>
        <w:pStyle w:val="ListParagraph"/>
        <w:spacing w:after="0" w:line="240" w:lineRule="auto"/>
        <w:ind w:left="0"/>
        <w:jc w:val="center"/>
        <w:rPr>
          <w:rFonts w:ascii="Times New Roman" w:eastAsia="SimSun" w:hAnsi="Times New Roman"/>
          <w:bCs/>
          <w:sz w:val="24"/>
          <w:szCs w:val="24"/>
        </w:rPr>
      </w:pPr>
    </w:p>
    <w:p w14:paraId="08634406" w14:textId="37B8A8E9" w:rsidR="00854876" w:rsidRPr="00FD7D82" w:rsidRDefault="003A390F" w:rsidP="00481393">
      <w:pPr>
        <w:pStyle w:val="ListParagraph"/>
        <w:spacing w:after="0" w:line="240" w:lineRule="auto"/>
        <w:ind w:left="0"/>
        <w:jc w:val="center"/>
        <w:rPr>
          <w:rFonts w:ascii="Times New Roman" w:eastAsia="SimSun" w:hAnsi="Times New Roman"/>
          <w:bCs/>
        </w:rPr>
      </w:pPr>
      <w:r w:rsidRPr="003A390F">
        <w:rPr>
          <w:rFonts w:ascii="Times New Roman" w:eastAsia="SimSun" w:hAnsi="Times New Roman"/>
          <w:bCs/>
        </w:rPr>
        <w:t>Table 6. Tukey's Further Test of Learning Model Variables</w:t>
      </w:r>
    </w:p>
    <w:tbl>
      <w:tblPr>
        <w:tblW w:w="8500"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4"/>
        <w:gridCol w:w="1474"/>
        <w:gridCol w:w="1232"/>
        <w:gridCol w:w="851"/>
        <w:gridCol w:w="792"/>
        <w:gridCol w:w="1240"/>
        <w:gridCol w:w="1417"/>
      </w:tblGrid>
      <w:tr w:rsidR="00481393" w:rsidRPr="00FD7D82" w14:paraId="406FCAA7" w14:textId="77777777" w:rsidTr="0042646B">
        <w:trPr>
          <w:cantSplit/>
          <w:jc w:val="center"/>
        </w:trPr>
        <w:tc>
          <w:tcPr>
            <w:tcW w:w="1494" w:type="dxa"/>
            <w:vMerge w:val="restart"/>
            <w:tcBorders>
              <w:top w:val="single" w:sz="4" w:space="0" w:color="auto"/>
              <w:left w:val="nil"/>
              <w:bottom w:val="nil"/>
              <w:right w:val="nil"/>
            </w:tcBorders>
            <w:shd w:val="clear" w:color="auto" w:fill="auto"/>
            <w:vAlign w:val="center"/>
          </w:tcPr>
          <w:p w14:paraId="63354470" w14:textId="77777777" w:rsidR="00481393" w:rsidRPr="00FD7D82" w:rsidRDefault="00481393" w:rsidP="000A12FB">
            <w:pPr>
              <w:autoSpaceDE w:val="0"/>
              <w:autoSpaceDN w:val="0"/>
              <w:adjustRightInd w:val="0"/>
              <w:spacing w:after="0"/>
              <w:ind w:left="60" w:right="60"/>
              <w:jc w:val="center"/>
              <w:rPr>
                <w:rFonts w:ascii="Times New Roman" w:hAnsi="Times New Roman"/>
                <w:bCs/>
                <w:lang w:eastAsia="en-ID"/>
              </w:rPr>
            </w:pPr>
            <w:r w:rsidRPr="00FD7D82">
              <w:rPr>
                <w:rFonts w:ascii="Times New Roman" w:hAnsi="Times New Roman"/>
                <w:bCs/>
                <w:lang w:eastAsia="en-ID"/>
              </w:rPr>
              <w:t>(I) Model Pembelajaran</w:t>
            </w:r>
          </w:p>
        </w:tc>
        <w:tc>
          <w:tcPr>
            <w:tcW w:w="1474" w:type="dxa"/>
            <w:vMerge w:val="restart"/>
            <w:tcBorders>
              <w:top w:val="single" w:sz="4" w:space="0" w:color="auto"/>
              <w:left w:val="nil"/>
              <w:right w:val="nil"/>
            </w:tcBorders>
            <w:shd w:val="clear" w:color="auto" w:fill="auto"/>
            <w:vAlign w:val="center"/>
          </w:tcPr>
          <w:p w14:paraId="0D8F679D" w14:textId="77777777" w:rsidR="00481393" w:rsidRPr="00FD7D82" w:rsidRDefault="00481393" w:rsidP="000A12FB">
            <w:pPr>
              <w:autoSpaceDE w:val="0"/>
              <w:autoSpaceDN w:val="0"/>
              <w:adjustRightInd w:val="0"/>
              <w:spacing w:after="0"/>
              <w:ind w:left="60" w:right="60"/>
              <w:jc w:val="center"/>
              <w:rPr>
                <w:rFonts w:ascii="Times New Roman" w:hAnsi="Times New Roman"/>
                <w:bCs/>
                <w:lang w:eastAsia="en-ID"/>
              </w:rPr>
            </w:pPr>
            <w:r w:rsidRPr="00FD7D82">
              <w:rPr>
                <w:rFonts w:ascii="Times New Roman" w:hAnsi="Times New Roman"/>
                <w:bCs/>
                <w:lang w:eastAsia="en-ID"/>
              </w:rPr>
              <w:t>(J) Model Pembelajaran</w:t>
            </w:r>
          </w:p>
        </w:tc>
        <w:tc>
          <w:tcPr>
            <w:tcW w:w="1232" w:type="dxa"/>
            <w:vMerge w:val="restart"/>
            <w:tcBorders>
              <w:top w:val="single" w:sz="4" w:space="0" w:color="auto"/>
              <w:left w:val="nil"/>
              <w:right w:val="nil"/>
            </w:tcBorders>
            <w:shd w:val="clear" w:color="auto" w:fill="auto"/>
            <w:vAlign w:val="center"/>
          </w:tcPr>
          <w:p w14:paraId="5186AD3A" w14:textId="77777777" w:rsidR="00481393" w:rsidRPr="00FD7D82" w:rsidRDefault="00481393" w:rsidP="000A12FB">
            <w:pPr>
              <w:autoSpaceDE w:val="0"/>
              <w:autoSpaceDN w:val="0"/>
              <w:adjustRightInd w:val="0"/>
              <w:spacing w:after="0"/>
              <w:ind w:left="60" w:right="60"/>
              <w:jc w:val="center"/>
              <w:rPr>
                <w:rFonts w:ascii="Times New Roman" w:hAnsi="Times New Roman"/>
                <w:bCs/>
                <w:lang w:eastAsia="en-ID"/>
              </w:rPr>
            </w:pPr>
            <w:r w:rsidRPr="00FD7D82">
              <w:rPr>
                <w:rFonts w:ascii="Times New Roman" w:hAnsi="Times New Roman"/>
                <w:bCs/>
                <w:lang w:eastAsia="en-ID"/>
              </w:rPr>
              <w:t>Mean Difference (I-J)</w:t>
            </w:r>
          </w:p>
        </w:tc>
        <w:tc>
          <w:tcPr>
            <w:tcW w:w="851" w:type="dxa"/>
            <w:vMerge w:val="restart"/>
            <w:tcBorders>
              <w:top w:val="single" w:sz="4" w:space="0" w:color="auto"/>
              <w:left w:val="nil"/>
              <w:right w:val="nil"/>
            </w:tcBorders>
            <w:shd w:val="clear" w:color="auto" w:fill="auto"/>
            <w:vAlign w:val="center"/>
          </w:tcPr>
          <w:p w14:paraId="36B076F1" w14:textId="77777777" w:rsidR="00481393" w:rsidRPr="00FD7D82" w:rsidRDefault="00481393" w:rsidP="000A12FB">
            <w:pPr>
              <w:autoSpaceDE w:val="0"/>
              <w:autoSpaceDN w:val="0"/>
              <w:adjustRightInd w:val="0"/>
              <w:spacing w:after="0"/>
              <w:ind w:left="60" w:right="60"/>
              <w:jc w:val="center"/>
              <w:rPr>
                <w:rFonts w:ascii="Times New Roman" w:hAnsi="Times New Roman"/>
                <w:bCs/>
                <w:lang w:eastAsia="en-ID"/>
              </w:rPr>
            </w:pPr>
            <w:r w:rsidRPr="00FD7D82">
              <w:rPr>
                <w:rFonts w:ascii="Times New Roman" w:hAnsi="Times New Roman"/>
                <w:bCs/>
                <w:lang w:eastAsia="en-ID"/>
              </w:rPr>
              <w:t>Std. Error</w:t>
            </w:r>
          </w:p>
        </w:tc>
        <w:tc>
          <w:tcPr>
            <w:tcW w:w="792" w:type="dxa"/>
            <w:vMerge w:val="restart"/>
            <w:tcBorders>
              <w:top w:val="single" w:sz="4" w:space="0" w:color="auto"/>
              <w:left w:val="nil"/>
              <w:right w:val="nil"/>
            </w:tcBorders>
            <w:shd w:val="clear" w:color="auto" w:fill="auto"/>
            <w:vAlign w:val="center"/>
          </w:tcPr>
          <w:p w14:paraId="2ACFD278" w14:textId="77777777" w:rsidR="00481393" w:rsidRPr="00FD7D82" w:rsidRDefault="00481393" w:rsidP="000A12FB">
            <w:pPr>
              <w:autoSpaceDE w:val="0"/>
              <w:autoSpaceDN w:val="0"/>
              <w:adjustRightInd w:val="0"/>
              <w:spacing w:after="0"/>
              <w:ind w:left="60" w:right="60"/>
              <w:jc w:val="center"/>
              <w:rPr>
                <w:rFonts w:ascii="Times New Roman" w:hAnsi="Times New Roman"/>
                <w:bCs/>
                <w:lang w:eastAsia="en-ID"/>
              </w:rPr>
            </w:pPr>
            <w:r w:rsidRPr="00FD7D82">
              <w:rPr>
                <w:rFonts w:ascii="Times New Roman" w:hAnsi="Times New Roman"/>
                <w:bCs/>
                <w:lang w:eastAsia="en-ID"/>
              </w:rPr>
              <w:t>Sig.</w:t>
            </w:r>
          </w:p>
        </w:tc>
        <w:tc>
          <w:tcPr>
            <w:tcW w:w="2657" w:type="dxa"/>
            <w:gridSpan w:val="2"/>
            <w:tcBorders>
              <w:top w:val="single" w:sz="4" w:space="0" w:color="auto"/>
              <w:left w:val="nil"/>
              <w:bottom w:val="single" w:sz="4" w:space="0" w:color="auto"/>
              <w:right w:val="nil"/>
            </w:tcBorders>
            <w:shd w:val="clear" w:color="auto" w:fill="auto"/>
            <w:vAlign w:val="center"/>
          </w:tcPr>
          <w:p w14:paraId="01CA140C" w14:textId="77777777" w:rsidR="00481393" w:rsidRPr="00FD7D82" w:rsidRDefault="00481393" w:rsidP="000A12FB">
            <w:pPr>
              <w:autoSpaceDE w:val="0"/>
              <w:autoSpaceDN w:val="0"/>
              <w:adjustRightInd w:val="0"/>
              <w:spacing w:after="0"/>
              <w:ind w:left="60" w:right="60"/>
              <w:jc w:val="center"/>
              <w:rPr>
                <w:rFonts w:ascii="Times New Roman" w:hAnsi="Times New Roman"/>
                <w:bCs/>
                <w:lang w:eastAsia="en-ID"/>
              </w:rPr>
            </w:pPr>
            <w:r w:rsidRPr="00FD7D82">
              <w:rPr>
                <w:rFonts w:ascii="Times New Roman" w:hAnsi="Times New Roman"/>
                <w:bCs/>
                <w:lang w:eastAsia="en-ID"/>
              </w:rPr>
              <w:t>95% Confidence Interval</w:t>
            </w:r>
          </w:p>
        </w:tc>
      </w:tr>
      <w:tr w:rsidR="00481393" w:rsidRPr="00FD7D82" w14:paraId="11214BC6" w14:textId="77777777" w:rsidTr="0042646B">
        <w:trPr>
          <w:cantSplit/>
          <w:jc w:val="center"/>
        </w:trPr>
        <w:tc>
          <w:tcPr>
            <w:tcW w:w="1494" w:type="dxa"/>
            <w:vMerge/>
            <w:tcBorders>
              <w:top w:val="single" w:sz="4" w:space="0" w:color="auto"/>
              <w:left w:val="nil"/>
              <w:bottom w:val="nil"/>
              <w:right w:val="nil"/>
            </w:tcBorders>
            <w:shd w:val="clear" w:color="auto" w:fill="auto"/>
            <w:vAlign w:val="center"/>
          </w:tcPr>
          <w:p w14:paraId="1BBE4EA6" w14:textId="77777777" w:rsidR="00481393" w:rsidRPr="00FD7D82" w:rsidRDefault="00481393" w:rsidP="000A12FB">
            <w:pPr>
              <w:autoSpaceDE w:val="0"/>
              <w:autoSpaceDN w:val="0"/>
              <w:adjustRightInd w:val="0"/>
              <w:spacing w:after="0"/>
              <w:jc w:val="center"/>
              <w:rPr>
                <w:rFonts w:ascii="Times New Roman" w:hAnsi="Times New Roman"/>
                <w:bCs/>
                <w:lang w:eastAsia="en-ID"/>
              </w:rPr>
            </w:pPr>
          </w:p>
        </w:tc>
        <w:tc>
          <w:tcPr>
            <w:tcW w:w="1474" w:type="dxa"/>
            <w:vMerge/>
            <w:tcBorders>
              <w:left w:val="nil"/>
              <w:bottom w:val="single" w:sz="4" w:space="0" w:color="auto"/>
              <w:right w:val="nil"/>
            </w:tcBorders>
            <w:shd w:val="clear" w:color="auto" w:fill="auto"/>
            <w:vAlign w:val="center"/>
          </w:tcPr>
          <w:p w14:paraId="6EDC08F3" w14:textId="77777777" w:rsidR="00481393" w:rsidRPr="00FD7D82" w:rsidRDefault="00481393" w:rsidP="000A12FB">
            <w:pPr>
              <w:autoSpaceDE w:val="0"/>
              <w:autoSpaceDN w:val="0"/>
              <w:adjustRightInd w:val="0"/>
              <w:spacing w:after="0"/>
              <w:jc w:val="center"/>
              <w:rPr>
                <w:rFonts w:ascii="Times New Roman" w:hAnsi="Times New Roman"/>
                <w:bCs/>
                <w:lang w:eastAsia="en-ID"/>
              </w:rPr>
            </w:pPr>
          </w:p>
        </w:tc>
        <w:tc>
          <w:tcPr>
            <w:tcW w:w="1232" w:type="dxa"/>
            <w:vMerge/>
            <w:tcBorders>
              <w:left w:val="nil"/>
              <w:bottom w:val="single" w:sz="4" w:space="0" w:color="auto"/>
              <w:right w:val="nil"/>
            </w:tcBorders>
            <w:shd w:val="clear" w:color="auto" w:fill="auto"/>
            <w:vAlign w:val="center"/>
          </w:tcPr>
          <w:p w14:paraId="0A503988" w14:textId="77777777" w:rsidR="00481393" w:rsidRPr="00FD7D82" w:rsidRDefault="00481393" w:rsidP="000A12FB">
            <w:pPr>
              <w:autoSpaceDE w:val="0"/>
              <w:autoSpaceDN w:val="0"/>
              <w:adjustRightInd w:val="0"/>
              <w:spacing w:after="0"/>
              <w:jc w:val="center"/>
              <w:rPr>
                <w:rFonts w:ascii="Times New Roman" w:hAnsi="Times New Roman"/>
                <w:bCs/>
                <w:lang w:eastAsia="en-ID"/>
              </w:rPr>
            </w:pPr>
          </w:p>
        </w:tc>
        <w:tc>
          <w:tcPr>
            <w:tcW w:w="851" w:type="dxa"/>
            <w:vMerge/>
            <w:tcBorders>
              <w:left w:val="nil"/>
              <w:bottom w:val="single" w:sz="4" w:space="0" w:color="auto"/>
              <w:right w:val="nil"/>
            </w:tcBorders>
            <w:shd w:val="clear" w:color="auto" w:fill="auto"/>
            <w:vAlign w:val="center"/>
          </w:tcPr>
          <w:p w14:paraId="42BBD592" w14:textId="77777777" w:rsidR="00481393" w:rsidRPr="00FD7D82" w:rsidRDefault="00481393" w:rsidP="000A12FB">
            <w:pPr>
              <w:autoSpaceDE w:val="0"/>
              <w:autoSpaceDN w:val="0"/>
              <w:adjustRightInd w:val="0"/>
              <w:spacing w:after="0"/>
              <w:jc w:val="center"/>
              <w:rPr>
                <w:rFonts w:ascii="Times New Roman" w:hAnsi="Times New Roman"/>
                <w:bCs/>
                <w:lang w:eastAsia="en-ID"/>
              </w:rPr>
            </w:pPr>
          </w:p>
        </w:tc>
        <w:tc>
          <w:tcPr>
            <w:tcW w:w="792" w:type="dxa"/>
            <w:vMerge/>
            <w:tcBorders>
              <w:left w:val="nil"/>
              <w:bottom w:val="single" w:sz="4" w:space="0" w:color="auto"/>
              <w:right w:val="nil"/>
            </w:tcBorders>
            <w:shd w:val="clear" w:color="auto" w:fill="auto"/>
            <w:vAlign w:val="center"/>
          </w:tcPr>
          <w:p w14:paraId="3AFD2099" w14:textId="77777777" w:rsidR="00481393" w:rsidRPr="00FD7D82" w:rsidRDefault="00481393" w:rsidP="000A12FB">
            <w:pPr>
              <w:autoSpaceDE w:val="0"/>
              <w:autoSpaceDN w:val="0"/>
              <w:adjustRightInd w:val="0"/>
              <w:spacing w:after="0"/>
              <w:jc w:val="center"/>
              <w:rPr>
                <w:rFonts w:ascii="Times New Roman" w:hAnsi="Times New Roman"/>
                <w:bCs/>
                <w:lang w:eastAsia="en-ID"/>
              </w:rPr>
            </w:pPr>
          </w:p>
        </w:tc>
        <w:tc>
          <w:tcPr>
            <w:tcW w:w="1240" w:type="dxa"/>
            <w:tcBorders>
              <w:left w:val="nil"/>
              <w:bottom w:val="single" w:sz="4" w:space="0" w:color="auto"/>
              <w:right w:val="nil"/>
            </w:tcBorders>
            <w:shd w:val="clear" w:color="auto" w:fill="auto"/>
            <w:vAlign w:val="center"/>
          </w:tcPr>
          <w:p w14:paraId="1BD87044" w14:textId="77777777" w:rsidR="00481393" w:rsidRPr="00FD7D82" w:rsidRDefault="00481393" w:rsidP="000A12FB">
            <w:pPr>
              <w:autoSpaceDE w:val="0"/>
              <w:autoSpaceDN w:val="0"/>
              <w:adjustRightInd w:val="0"/>
              <w:spacing w:after="0"/>
              <w:ind w:left="60" w:right="60"/>
              <w:jc w:val="center"/>
              <w:rPr>
                <w:rFonts w:ascii="Times New Roman" w:hAnsi="Times New Roman"/>
                <w:bCs/>
                <w:lang w:eastAsia="en-ID"/>
              </w:rPr>
            </w:pPr>
            <w:r w:rsidRPr="00FD7D82">
              <w:rPr>
                <w:rFonts w:ascii="Times New Roman" w:hAnsi="Times New Roman"/>
                <w:bCs/>
                <w:lang w:eastAsia="en-ID"/>
              </w:rPr>
              <w:t>Lower Bound</w:t>
            </w:r>
          </w:p>
        </w:tc>
        <w:tc>
          <w:tcPr>
            <w:tcW w:w="1417" w:type="dxa"/>
            <w:tcBorders>
              <w:top w:val="single" w:sz="4" w:space="0" w:color="auto"/>
              <w:left w:val="nil"/>
              <w:bottom w:val="single" w:sz="4" w:space="0" w:color="auto"/>
              <w:right w:val="nil"/>
            </w:tcBorders>
            <w:shd w:val="clear" w:color="auto" w:fill="auto"/>
            <w:vAlign w:val="center"/>
          </w:tcPr>
          <w:p w14:paraId="59579CA5" w14:textId="77777777" w:rsidR="00481393" w:rsidRPr="00FD7D82" w:rsidRDefault="00481393" w:rsidP="000A12FB">
            <w:pPr>
              <w:autoSpaceDE w:val="0"/>
              <w:autoSpaceDN w:val="0"/>
              <w:adjustRightInd w:val="0"/>
              <w:spacing w:after="0"/>
              <w:ind w:left="60" w:right="60"/>
              <w:jc w:val="center"/>
              <w:rPr>
                <w:rFonts w:ascii="Times New Roman" w:hAnsi="Times New Roman"/>
                <w:bCs/>
                <w:lang w:eastAsia="en-ID"/>
              </w:rPr>
            </w:pPr>
            <w:r w:rsidRPr="00FD7D82">
              <w:rPr>
                <w:rFonts w:ascii="Times New Roman" w:hAnsi="Times New Roman"/>
                <w:bCs/>
                <w:lang w:eastAsia="en-ID"/>
              </w:rPr>
              <w:t>Upper Bound</w:t>
            </w:r>
          </w:p>
        </w:tc>
      </w:tr>
      <w:tr w:rsidR="00481393" w:rsidRPr="00FD7D82" w14:paraId="605C40DB" w14:textId="77777777" w:rsidTr="0042646B">
        <w:trPr>
          <w:cantSplit/>
          <w:jc w:val="center"/>
        </w:trPr>
        <w:tc>
          <w:tcPr>
            <w:tcW w:w="1494" w:type="dxa"/>
            <w:vMerge w:val="restart"/>
            <w:tcBorders>
              <w:top w:val="single" w:sz="4" w:space="0" w:color="auto"/>
              <w:left w:val="nil"/>
              <w:bottom w:val="nil"/>
              <w:right w:val="nil"/>
            </w:tcBorders>
            <w:shd w:val="clear" w:color="auto" w:fill="auto"/>
          </w:tcPr>
          <w:p w14:paraId="456498A3" w14:textId="77777777" w:rsidR="00481393" w:rsidRPr="00FD7D82" w:rsidRDefault="00481393" w:rsidP="000A12FB">
            <w:pPr>
              <w:autoSpaceDE w:val="0"/>
              <w:autoSpaceDN w:val="0"/>
              <w:adjustRightInd w:val="0"/>
              <w:spacing w:after="0"/>
              <w:ind w:left="60" w:right="60"/>
              <w:rPr>
                <w:rFonts w:ascii="Times New Roman" w:hAnsi="Times New Roman"/>
                <w:bCs/>
                <w:lang w:eastAsia="en-ID"/>
              </w:rPr>
            </w:pPr>
            <w:r w:rsidRPr="00FD7D82">
              <w:rPr>
                <w:rFonts w:ascii="Times New Roman" w:hAnsi="Times New Roman"/>
                <w:bCs/>
                <w:lang w:eastAsia="en-ID"/>
              </w:rPr>
              <w:t>DL</w:t>
            </w:r>
          </w:p>
        </w:tc>
        <w:tc>
          <w:tcPr>
            <w:tcW w:w="1474" w:type="dxa"/>
            <w:tcBorders>
              <w:top w:val="single" w:sz="4" w:space="0" w:color="auto"/>
              <w:left w:val="nil"/>
              <w:bottom w:val="nil"/>
              <w:right w:val="nil"/>
            </w:tcBorders>
            <w:shd w:val="clear" w:color="auto" w:fill="auto"/>
          </w:tcPr>
          <w:p w14:paraId="3F407769" w14:textId="77777777" w:rsidR="00481393" w:rsidRPr="00FD7D82" w:rsidRDefault="00481393" w:rsidP="000A12FB">
            <w:pPr>
              <w:autoSpaceDE w:val="0"/>
              <w:autoSpaceDN w:val="0"/>
              <w:adjustRightInd w:val="0"/>
              <w:spacing w:after="0"/>
              <w:ind w:left="60" w:right="60"/>
              <w:rPr>
                <w:rFonts w:ascii="Times New Roman" w:hAnsi="Times New Roman"/>
                <w:bCs/>
                <w:lang w:eastAsia="en-ID"/>
              </w:rPr>
            </w:pPr>
            <w:r w:rsidRPr="00FD7D82">
              <w:rPr>
                <w:rFonts w:ascii="Times New Roman" w:hAnsi="Times New Roman"/>
                <w:bCs/>
                <w:lang w:eastAsia="en-ID"/>
              </w:rPr>
              <w:t>PBL</w:t>
            </w:r>
          </w:p>
        </w:tc>
        <w:tc>
          <w:tcPr>
            <w:tcW w:w="1232" w:type="dxa"/>
            <w:tcBorders>
              <w:top w:val="single" w:sz="4" w:space="0" w:color="auto"/>
              <w:left w:val="nil"/>
              <w:bottom w:val="nil"/>
              <w:right w:val="nil"/>
            </w:tcBorders>
            <w:shd w:val="clear" w:color="auto" w:fill="auto"/>
          </w:tcPr>
          <w:p w14:paraId="2731DAF3" w14:textId="77777777" w:rsidR="00481393" w:rsidRPr="00FD7D82" w:rsidRDefault="00481393" w:rsidP="0042646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3,32</w:t>
            </w:r>
          </w:p>
        </w:tc>
        <w:tc>
          <w:tcPr>
            <w:tcW w:w="851" w:type="dxa"/>
            <w:tcBorders>
              <w:top w:val="single" w:sz="4" w:space="0" w:color="auto"/>
              <w:left w:val="nil"/>
              <w:bottom w:val="nil"/>
              <w:right w:val="nil"/>
            </w:tcBorders>
            <w:shd w:val="clear" w:color="auto" w:fill="auto"/>
          </w:tcPr>
          <w:p w14:paraId="3EA97405"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2,382</w:t>
            </w:r>
          </w:p>
        </w:tc>
        <w:tc>
          <w:tcPr>
            <w:tcW w:w="792" w:type="dxa"/>
            <w:tcBorders>
              <w:top w:val="single" w:sz="4" w:space="0" w:color="auto"/>
              <w:left w:val="nil"/>
              <w:bottom w:val="nil"/>
              <w:right w:val="nil"/>
            </w:tcBorders>
            <w:shd w:val="clear" w:color="auto" w:fill="auto"/>
          </w:tcPr>
          <w:p w14:paraId="05D4B232"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0,350</w:t>
            </w:r>
          </w:p>
        </w:tc>
        <w:tc>
          <w:tcPr>
            <w:tcW w:w="1240" w:type="dxa"/>
            <w:tcBorders>
              <w:top w:val="single" w:sz="4" w:space="0" w:color="auto"/>
              <w:left w:val="nil"/>
              <w:bottom w:val="nil"/>
              <w:right w:val="nil"/>
            </w:tcBorders>
            <w:shd w:val="clear" w:color="auto" w:fill="auto"/>
          </w:tcPr>
          <w:p w14:paraId="4BC4DB7D"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-2,40</w:t>
            </w:r>
          </w:p>
        </w:tc>
        <w:tc>
          <w:tcPr>
            <w:tcW w:w="1417" w:type="dxa"/>
            <w:tcBorders>
              <w:top w:val="single" w:sz="4" w:space="0" w:color="auto"/>
              <w:left w:val="nil"/>
              <w:bottom w:val="nil"/>
              <w:right w:val="nil"/>
            </w:tcBorders>
            <w:shd w:val="clear" w:color="auto" w:fill="auto"/>
          </w:tcPr>
          <w:p w14:paraId="5A253482"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9,04</w:t>
            </w:r>
          </w:p>
        </w:tc>
      </w:tr>
      <w:tr w:rsidR="00481393" w:rsidRPr="00FD7D82" w14:paraId="2723AB4B" w14:textId="77777777" w:rsidTr="0042646B">
        <w:trPr>
          <w:cantSplit/>
          <w:jc w:val="center"/>
        </w:trPr>
        <w:tc>
          <w:tcPr>
            <w:tcW w:w="1494" w:type="dxa"/>
            <w:vMerge/>
            <w:tcBorders>
              <w:top w:val="single" w:sz="4" w:space="0" w:color="auto"/>
              <w:left w:val="nil"/>
              <w:bottom w:val="nil"/>
              <w:right w:val="nil"/>
            </w:tcBorders>
            <w:shd w:val="clear" w:color="auto" w:fill="auto"/>
          </w:tcPr>
          <w:p w14:paraId="4E310566" w14:textId="77777777" w:rsidR="00481393" w:rsidRPr="00FD7D82" w:rsidRDefault="00481393" w:rsidP="000A12FB">
            <w:pPr>
              <w:autoSpaceDE w:val="0"/>
              <w:autoSpaceDN w:val="0"/>
              <w:adjustRightInd w:val="0"/>
              <w:spacing w:after="0"/>
              <w:rPr>
                <w:rFonts w:ascii="Times New Roman" w:hAnsi="Times New Roman"/>
                <w:bCs/>
                <w:lang w:eastAsia="en-ID"/>
              </w:rPr>
            </w:pPr>
          </w:p>
        </w:tc>
        <w:tc>
          <w:tcPr>
            <w:tcW w:w="1474" w:type="dxa"/>
            <w:tcBorders>
              <w:top w:val="nil"/>
              <w:left w:val="nil"/>
              <w:bottom w:val="single" w:sz="4" w:space="0" w:color="auto"/>
              <w:right w:val="nil"/>
            </w:tcBorders>
            <w:shd w:val="clear" w:color="auto" w:fill="auto"/>
          </w:tcPr>
          <w:p w14:paraId="49A8ECDA" w14:textId="77777777" w:rsidR="00481393" w:rsidRPr="00FD7D82" w:rsidRDefault="00481393" w:rsidP="000A12FB">
            <w:pPr>
              <w:autoSpaceDE w:val="0"/>
              <w:autoSpaceDN w:val="0"/>
              <w:adjustRightInd w:val="0"/>
              <w:spacing w:after="0"/>
              <w:ind w:left="60" w:right="60"/>
              <w:rPr>
                <w:rFonts w:ascii="Times New Roman" w:hAnsi="Times New Roman"/>
                <w:bCs/>
                <w:lang w:eastAsia="en-ID"/>
              </w:rPr>
            </w:pPr>
            <w:r w:rsidRPr="00FD7D82">
              <w:rPr>
                <w:rFonts w:ascii="Times New Roman" w:hAnsi="Times New Roman"/>
                <w:bCs/>
                <w:lang w:eastAsia="en-ID"/>
              </w:rPr>
              <w:t>Kontrol</w:t>
            </w:r>
          </w:p>
        </w:tc>
        <w:tc>
          <w:tcPr>
            <w:tcW w:w="1232" w:type="dxa"/>
            <w:tcBorders>
              <w:top w:val="nil"/>
              <w:left w:val="nil"/>
              <w:bottom w:val="single" w:sz="4" w:space="0" w:color="auto"/>
              <w:right w:val="nil"/>
            </w:tcBorders>
            <w:shd w:val="clear" w:color="auto" w:fill="auto"/>
          </w:tcPr>
          <w:p w14:paraId="70933604" w14:textId="77777777" w:rsidR="00481393" w:rsidRPr="00FD7D82" w:rsidRDefault="00481393" w:rsidP="0042646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11,82*</w:t>
            </w:r>
          </w:p>
        </w:tc>
        <w:tc>
          <w:tcPr>
            <w:tcW w:w="851" w:type="dxa"/>
            <w:tcBorders>
              <w:top w:val="nil"/>
              <w:left w:val="nil"/>
              <w:bottom w:val="single" w:sz="4" w:space="0" w:color="auto"/>
              <w:right w:val="nil"/>
            </w:tcBorders>
            <w:shd w:val="clear" w:color="auto" w:fill="auto"/>
          </w:tcPr>
          <w:p w14:paraId="5A8C3AF3"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2,500</w:t>
            </w:r>
          </w:p>
        </w:tc>
        <w:tc>
          <w:tcPr>
            <w:tcW w:w="792" w:type="dxa"/>
            <w:tcBorders>
              <w:top w:val="nil"/>
              <w:left w:val="nil"/>
              <w:bottom w:val="single" w:sz="4" w:space="0" w:color="auto"/>
              <w:right w:val="nil"/>
            </w:tcBorders>
            <w:shd w:val="clear" w:color="auto" w:fill="auto"/>
          </w:tcPr>
          <w:p w14:paraId="50BE7416"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0,000</w:t>
            </w:r>
          </w:p>
        </w:tc>
        <w:tc>
          <w:tcPr>
            <w:tcW w:w="1240" w:type="dxa"/>
            <w:tcBorders>
              <w:top w:val="nil"/>
              <w:left w:val="nil"/>
              <w:bottom w:val="single" w:sz="4" w:space="0" w:color="auto"/>
              <w:right w:val="nil"/>
            </w:tcBorders>
            <w:shd w:val="clear" w:color="auto" w:fill="auto"/>
          </w:tcPr>
          <w:p w14:paraId="35785AD7"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5,81</w:t>
            </w:r>
          </w:p>
        </w:tc>
        <w:tc>
          <w:tcPr>
            <w:tcW w:w="1417" w:type="dxa"/>
            <w:tcBorders>
              <w:top w:val="nil"/>
              <w:left w:val="nil"/>
              <w:bottom w:val="single" w:sz="4" w:space="0" w:color="auto"/>
              <w:right w:val="nil"/>
            </w:tcBorders>
            <w:shd w:val="clear" w:color="auto" w:fill="auto"/>
          </w:tcPr>
          <w:p w14:paraId="6541C4B1"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17,82</w:t>
            </w:r>
          </w:p>
        </w:tc>
      </w:tr>
      <w:tr w:rsidR="00481393" w:rsidRPr="00FD7D82" w14:paraId="55146E56" w14:textId="77777777" w:rsidTr="0042646B">
        <w:trPr>
          <w:cantSplit/>
          <w:jc w:val="center"/>
        </w:trPr>
        <w:tc>
          <w:tcPr>
            <w:tcW w:w="1494" w:type="dxa"/>
            <w:vMerge w:val="restart"/>
            <w:tcBorders>
              <w:top w:val="single" w:sz="4" w:space="0" w:color="auto"/>
              <w:left w:val="nil"/>
              <w:bottom w:val="nil"/>
              <w:right w:val="nil"/>
            </w:tcBorders>
            <w:shd w:val="clear" w:color="auto" w:fill="auto"/>
          </w:tcPr>
          <w:p w14:paraId="1E6F32CA" w14:textId="77777777" w:rsidR="00481393" w:rsidRPr="00FD7D82" w:rsidRDefault="00481393" w:rsidP="000A12FB">
            <w:pPr>
              <w:autoSpaceDE w:val="0"/>
              <w:autoSpaceDN w:val="0"/>
              <w:adjustRightInd w:val="0"/>
              <w:spacing w:after="0"/>
              <w:ind w:left="60" w:right="60"/>
              <w:rPr>
                <w:rFonts w:ascii="Times New Roman" w:hAnsi="Times New Roman"/>
                <w:bCs/>
                <w:lang w:eastAsia="en-ID"/>
              </w:rPr>
            </w:pPr>
            <w:r w:rsidRPr="00FD7D82">
              <w:rPr>
                <w:rFonts w:ascii="Times New Roman" w:hAnsi="Times New Roman"/>
                <w:bCs/>
                <w:lang w:eastAsia="en-ID"/>
              </w:rPr>
              <w:t>PBL</w:t>
            </w:r>
          </w:p>
        </w:tc>
        <w:tc>
          <w:tcPr>
            <w:tcW w:w="1474" w:type="dxa"/>
            <w:tcBorders>
              <w:top w:val="single" w:sz="4" w:space="0" w:color="auto"/>
              <w:left w:val="nil"/>
              <w:bottom w:val="nil"/>
              <w:right w:val="nil"/>
            </w:tcBorders>
            <w:shd w:val="clear" w:color="auto" w:fill="auto"/>
          </w:tcPr>
          <w:p w14:paraId="2AFC415B" w14:textId="77777777" w:rsidR="00481393" w:rsidRPr="00FD7D82" w:rsidRDefault="00481393" w:rsidP="000A12FB">
            <w:pPr>
              <w:autoSpaceDE w:val="0"/>
              <w:autoSpaceDN w:val="0"/>
              <w:adjustRightInd w:val="0"/>
              <w:spacing w:after="0"/>
              <w:ind w:left="60" w:right="60"/>
              <w:rPr>
                <w:rFonts w:ascii="Times New Roman" w:hAnsi="Times New Roman"/>
                <w:bCs/>
                <w:lang w:eastAsia="en-ID"/>
              </w:rPr>
            </w:pPr>
            <w:r w:rsidRPr="00FD7D82">
              <w:rPr>
                <w:rFonts w:ascii="Times New Roman" w:hAnsi="Times New Roman"/>
                <w:bCs/>
                <w:lang w:eastAsia="en-ID"/>
              </w:rPr>
              <w:t>DL</w:t>
            </w:r>
          </w:p>
        </w:tc>
        <w:tc>
          <w:tcPr>
            <w:tcW w:w="1232" w:type="dxa"/>
            <w:tcBorders>
              <w:top w:val="single" w:sz="4" w:space="0" w:color="auto"/>
              <w:left w:val="nil"/>
              <w:bottom w:val="nil"/>
              <w:right w:val="nil"/>
            </w:tcBorders>
            <w:shd w:val="clear" w:color="auto" w:fill="auto"/>
          </w:tcPr>
          <w:p w14:paraId="2A640EF6" w14:textId="77777777" w:rsidR="00481393" w:rsidRPr="00FD7D82" w:rsidRDefault="00481393" w:rsidP="0042646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-3,32</w:t>
            </w:r>
          </w:p>
        </w:tc>
        <w:tc>
          <w:tcPr>
            <w:tcW w:w="851" w:type="dxa"/>
            <w:tcBorders>
              <w:top w:val="single" w:sz="4" w:space="0" w:color="auto"/>
              <w:left w:val="nil"/>
              <w:bottom w:val="nil"/>
              <w:right w:val="nil"/>
            </w:tcBorders>
            <w:shd w:val="clear" w:color="auto" w:fill="auto"/>
          </w:tcPr>
          <w:p w14:paraId="5B9EB11B"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2,382</w:t>
            </w:r>
          </w:p>
        </w:tc>
        <w:tc>
          <w:tcPr>
            <w:tcW w:w="792" w:type="dxa"/>
            <w:tcBorders>
              <w:top w:val="single" w:sz="4" w:space="0" w:color="auto"/>
              <w:left w:val="nil"/>
              <w:bottom w:val="nil"/>
              <w:right w:val="nil"/>
            </w:tcBorders>
            <w:shd w:val="clear" w:color="auto" w:fill="auto"/>
          </w:tcPr>
          <w:p w14:paraId="71FD4C6C"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0,350</w:t>
            </w:r>
          </w:p>
        </w:tc>
        <w:tc>
          <w:tcPr>
            <w:tcW w:w="1240" w:type="dxa"/>
            <w:tcBorders>
              <w:top w:val="single" w:sz="4" w:space="0" w:color="auto"/>
              <w:left w:val="nil"/>
              <w:bottom w:val="nil"/>
              <w:right w:val="nil"/>
            </w:tcBorders>
            <w:shd w:val="clear" w:color="auto" w:fill="auto"/>
          </w:tcPr>
          <w:p w14:paraId="1D69AF7E"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-9,04</w:t>
            </w:r>
          </w:p>
        </w:tc>
        <w:tc>
          <w:tcPr>
            <w:tcW w:w="1417" w:type="dxa"/>
            <w:tcBorders>
              <w:top w:val="single" w:sz="4" w:space="0" w:color="auto"/>
              <w:left w:val="nil"/>
              <w:bottom w:val="nil"/>
              <w:right w:val="nil"/>
            </w:tcBorders>
            <w:shd w:val="clear" w:color="auto" w:fill="auto"/>
          </w:tcPr>
          <w:p w14:paraId="7A7E29BF"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2,40</w:t>
            </w:r>
          </w:p>
        </w:tc>
      </w:tr>
      <w:tr w:rsidR="00481393" w:rsidRPr="00FD7D82" w14:paraId="73A94F47" w14:textId="77777777" w:rsidTr="0042646B">
        <w:trPr>
          <w:cantSplit/>
          <w:jc w:val="center"/>
        </w:trPr>
        <w:tc>
          <w:tcPr>
            <w:tcW w:w="1494" w:type="dxa"/>
            <w:vMerge/>
            <w:tcBorders>
              <w:top w:val="single" w:sz="4" w:space="0" w:color="auto"/>
              <w:left w:val="nil"/>
              <w:bottom w:val="single" w:sz="4" w:space="0" w:color="auto"/>
              <w:right w:val="nil"/>
            </w:tcBorders>
            <w:shd w:val="clear" w:color="auto" w:fill="auto"/>
          </w:tcPr>
          <w:p w14:paraId="0BD9AD17" w14:textId="77777777" w:rsidR="00481393" w:rsidRPr="00FD7D82" w:rsidRDefault="00481393" w:rsidP="000A12FB">
            <w:pPr>
              <w:autoSpaceDE w:val="0"/>
              <w:autoSpaceDN w:val="0"/>
              <w:adjustRightInd w:val="0"/>
              <w:spacing w:after="0"/>
              <w:rPr>
                <w:rFonts w:ascii="Times New Roman" w:hAnsi="Times New Roman"/>
                <w:bCs/>
                <w:lang w:eastAsia="en-ID"/>
              </w:rPr>
            </w:pPr>
          </w:p>
        </w:tc>
        <w:tc>
          <w:tcPr>
            <w:tcW w:w="1474" w:type="dxa"/>
            <w:tcBorders>
              <w:top w:val="nil"/>
              <w:left w:val="nil"/>
              <w:bottom w:val="single" w:sz="4" w:space="0" w:color="auto"/>
              <w:right w:val="nil"/>
            </w:tcBorders>
            <w:shd w:val="clear" w:color="auto" w:fill="auto"/>
          </w:tcPr>
          <w:p w14:paraId="38D208A6" w14:textId="77777777" w:rsidR="00481393" w:rsidRPr="00FD7D82" w:rsidRDefault="00481393" w:rsidP="000A12FB">
            <w:pPr>
              <w:autoSpaceDE w:val="0"/>
              <w:autoSpaceDN w:val="0"/>
              <w:adjustRightInd w:val="0"/>
              <w:spacing w:after="0"/>
              <w:ind w:left="60" w:right="60"/>
              <w:rPr>
                <w:rFonts w:ascii="Times New Roman" w:hAnsi="Times New Roman"/>
                <w:bCs/>
                <w:lang w:eastAsia="en-ID"/>
              </w:rPr>
            </w:pPr>
            <w:r w:rsidRPr="00FD7D82">
              <w:rPr>
                <w:rFonts w:ascii="Times New Roman" w:hAnsi="Times New Roman"/>
                <w:bCs/>
                <w:lang w:eastAsia="en-ID"/>
              </w:rPr>
              <w:t>Kontrol</w:t>
            </w:r>
          </w:p>
        </w:tc>
        <w:tc>
          <w:tcPr>
            <w:tcW w:w="1232" w:type="dxa"/>
            <w:tcBorders>
              <w:top w:val="nil"/>
              <w:left w:val="nil"/>
              <w:bottom w:val="single" w:sz="4" w:space="0" w:color="auto"/>
              <w:right w:val="nil"/>
            </w:tcBorders>
            <w:shd w:val="clear" w:color="auto" w:fill="auto"/>
          </w:tcPr>
          <w:p w14:paraId="6CA2921B" w14:textId="77777777" w:rsidR="00481393" w:rsidRPr="00FD7D82" w:rsidRDefault="00481393" w:rsidP="0042646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8,49*</w:t>
            </w:r>
          </w:p>
        </w:tc>
        <w:tc>
          <w:tcPr>
            <w:tcW w:w="851" w:type="dxa"/>
            <w:tcBorders>
              <w:top w:val="nil"/>
              <w:left w:val="nil"/>
              <w:bottom w:val="single" w:sz="4" w:space="0" w:color="auto"/>
              <w:right w:val="nil"/>
            </w:tcBorders>
            <w:shd w:val="clear" w:color="auto" w:fill="auto"/>
          </w:tcPr>
          <w:p w14:paraId="33CC12CA"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2,382</w:t>
            </w:r>
          </w:p>
        </w:tc>
        <w:tc>
          <w:tcPr>
            <w:tcW w:w="792" w:type="dxa"/>
            <w:tcBorders>
              <w:top w:val="nil"/>
              <w:left w:val="nil"/>
              <w:bottom w:val="single" w:sz="4" w:space="0" w:color="auto"/>
              <w:right w:val="nil"/>
            </w:tcBorders>
            <w:shd w:val="clear" w:color="auto" w:fill="auto"/>
          </w:tcPr>
          <w:p w14:paraId="36F9A853"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0,002</w:t>
            </w:r>
          </w:p>
        </w:tc>
        <w:tc>
          <w:tcPr>
            <w:tcW w:w="1240" w:type="dxa"/>
            <w:tcBorders>
              <w:top w:val="nil"/>
              <w:left w:val="nil"/>
              <w:bottom w:val="single" w:sz="4" w:space="0" w:color="auto"/>
              <w:right w:val="nil"/>
            </w:tcBorders>
            <w:shd w:val="clear" w:color="auto" w:fill="auto"/>
          </w:tcPr>
          <w:p w14:paraId="22BB42EF"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2,78</w:t>
            </w:r>
          </w:p>
        </w:tc>
        <w:tc>
          <w:tcPr>
            <w:tcW w:w="1417" w:type="dxa"/>
            <w:tcBorders>
              <w:top w:val="nil"/>
              <w:left w:val="nil"/>
              <w:bottom w:val="single" w:sz="4" w:space="0" w:color="auto"/>
              <w:right w:val="nil"/>
            </w:tcBorders>
            <w:shd w:val="clear" w:color="auto" w:fill="auto"/>
          </w:tcPr>
          <w:p w14:paraId="050388F2"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14,21</w:t>
            </w:r>
          </w:p>
        </w:tc>
      </w:tr>
      <w:tr w:rsidR="00481393" w:rsidRPr="00FD7D82" w14:paraId="622C3436" w14:textId="77777777" w:rsidTr="0042646B">
        <w:trPr>
          <w:cantSplit/>
          <w:jc w:val="center"/>
        </w:trPr>
        <w:tc>
          <w:tcPr>
            <w:tcW w:w="1494" w:type="dxa"/>
            <w:vMerge w:val="restart"/>
            <w:tcBorders>
              <w:top w:val="single" w:sz="4" w:space="0" w:color="auto"/>
              <w:left w:val="nil"/>
              <w:bottom w:val="nil"/>
              <w:right w:val="nil"/>
            </w:tcBorders>
            <w:shd w:val="clear" w:color="auto" w:fill="auto"/>
          </w:tcPr>
          <w:p w14:paraId="41534CCE" w14:textId="77777777" w:rsidR="00481393" w:rsidRPr="00FD7D82" w:rsidRDefault="00481393" w:rsidP="000A12FB">
            <w:pPr>
              <w:autoSpaceDE w:val="0"/>
              <w:autoSpaceDN w:val="0"/>
              <w:adjustRightInd w:val="0"/>
              <w:spacing w:after="0"/>
              <w:ind w:left="60" w:right="60"/>
              <w:rPr>
                <w:rFonts w:ascii="Times New Roman" w:hAnsi="Times New Roman"/>
                <w:bCs/>
                <w:lang w:eastAsia="en-ID"/>
              </w:rPr>
            </w:pPr>
            <w:r w:rsidRPr="00FD7D82">
              <w:rPr>
                <w:rFonts w:ascii="Times New Roman" w:hAnsi="Times New Roman"/>
                <w:bCs/>
                <w:lang w:eastAsia="en-ID"/>
              </w:rPr>
              <w:t>Kontrol</w:t>
            </w:r>
          </w:p>
        </w:tc>
        <w:tc>
          <w:tcPr>
            <w:tcW w:w="1474" w:type="dxa"/>
            <w:tcBorders>
              <w:top w:val="single" w:sz="4" w:space="0" w:color="auto"/>
              <w:left w:val="nil"/>
              <w:bottom w:val="nil"/>
              <w:right w:val="nil"/>
            </w:tcBorders>
            <w:shd w:val="clear" w:color="auto" w:fill="auto"/>
          </w:tcPr>
          <w:p w14:paraId="33B657F9" w14:textId="77777777" w:rsidR="00481393" w:rsidRPr="00FD7D82" w:rsidRDefault="00481393" w:rsidP="000A12FB">
            <w:pPr>
              <w:autoSpaceDE w:val="0"/>
              <w:autoSpaceDN w:val="0"/>
              <w:adjustRightInd w:val="0"/>
              <w:spacing w:after="0"/>
              <w:ind w:left="60" w:right="60"/>
              <w:rPr>
                <w:rFonts w:ascii="Times New Roman" w:hAnsi="Times New Roman"/>
                <w:bCs/>
                <w:lang w:eastAsia="en-ID"/>
              </w:rPr>
            </w:pPr>
            <w:r w:rsidRPr="00FD7D82">
              <w:rPr>
                <w:rFonts w:ascii="Times New Roman" w:hAnsi="Times New Roman"/>
                <w:bCs/>
                <w:lang w:eastAsia="en-ID"/>
              </w:rPr>
              <w:t>DL</w:t>
            </w:r>
          </w:p>
        </w:tc>
        <w:tc>
          <w:tcPr>
            <w:tcW w:w="1232" w:type="dxa"/>
            <w:tcBorders>
              <w:top w:val="single" w:sz="4" w:space="0" w:color="auto"/>
              <w:left w:val="nil"/>
              <w:bottom w:val="nil"/>
              <w:right w:val="nil"/>
            </w:tcBorders>
            <w:shd w:val="clear" w:color="auto" w:fill="auto"/>
          </w:tcPr>
          <w:p w14:paraId="7559BCD4" w14:textId="77777777" w:rsidR="00481393" w:rsidRPr="00FD7D82" w:rsidRDefault="00481393" w:rsidP="0042646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-11,82*</w:t>
            </w:r>
          </w:p>
        </w:tc>
        <w:tc>
          <w:tcPr>
            <w:tcW w:w="851" w:type="dxa"/>
            <w:tcBorders>
              <w:top w:val="single" w:sz="4" w:space="0" w:color="auto"/>
              <w:left w:val="nil"/>
              <w:bottom w:val="nil"/>
              <w:right w:val="nil"/>
            </w:tcBorders>
            <w:shd w:val="clear" w:color="auto" w:fill="auto"/>
          </w:tcPr>
          <w:p w14:paraId="0EADF4E6"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2,500</w:t>
            </w:r>
          </w:p>
        </w:tc>
        <w:tc>
          <w:tcPr>
            <w:tcW w:w="792" w:type="dxa"/>
            <w:tcBorders>
              <w:top w:val="single" w:sz="4" w:space="0" w:color="auto"/>
              <w:left w:val="nil"/>
              <w:bottom w:val="nil"/>
              <w:right w:val="nil"/>
            </w:tcBorders>
            <w:shd w:val="clear" w:color="auto" w:fill="auto"/>
          </w:tcPr>
          <w:p w14:paraId="4298D3FA"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0,000</w:t>
            </w:r>
          </w:p>
        </w:tc>
        <w:tc>
          <w:tcPr>
            <w:tcW w:w="1240" w:type="dxa"/>
            <w:tcBorders>
              <w:top w:val="single" w:sz="4" w:space="0" w:color="auto"/>
              <w:left w:val="nil"/>
              <w:bottom w:val="nil"/>
              <w:right w:val="nil"/>
            </w:tcBorders>
            <w:shd w:val="clear" w:color="auto" w:fill="auto"/>
          </w:tcPr>
          <w:p w14:paraId="7C08EF0A"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-17,82</w:t>
            </w:r>
          </w:p>
        </w:tc>
        <w:tc>
          <w:tcPr>
            <w:tcW w:w="1417" w:type="dxa"/>
            <w:tcBorders>
              <w:top w:val="single" w:sz="4" w:space="0" w:color="auto"/>
              <w:left w:val="nil"/>
              <w:bottom w:val="nil"/>
              <w:right w:val="nil"/>
            </w:tcBorders>
            <w:shd w:val="clear" w:color="auto" w:fill="auto"/>
          </w:tcPr>
          <w:p w14:paraId="7DC74EEF"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-5,81</w:t>
            </w:r>
          </w:p>
        </w:tc>
      </w:tr>
      <w:tr w:rsidR="00481393" w:rsidRPr="00FD7D82" w14:paraId="6219E12A" w14:textId="77777777" w:rsidTr="0042646B">
        <w:trPr>
          <w:cantSplit/>
          <w:jc w:val="center"/>
        </w:trPr>
        <w:tc>
          <w:tcPr>
            <w:tcW w:w="1494" w:type="dxa"/>
            <w:vMerge/>
            <w:tcBorders>
              <w:top w:val="single" w:sz="4" w:space="0" w:color="auto"/>
              <w:left w:val="nil"/>
              <w:bottom w:val="single" w:sz="4" w:space="0" w:color="auto"/>
              <w:right w:val="nil"/>
            </w:tcBorders>
            <w:shd w:val="clear" w:color="auto" w:fill="auto"/>
          </w:tcPr>
          <w:p w14:paraId="54DBF287" w14:textId="77777777" w:rsidR="00481393" w:rsidRPr="00FD7D82" w:rsidRDefault="00481393" w:rsidP="000A12FB">
            <w:pPr>
              <w:autoSpaceDE w:val="0"/>
              <w:autoSpaceDN w:val="0"/>
              <w:adjustRightInd w:val="0"/>
              <w:spacing w:after="0"/>
              <w:rPr>
                <w:rFonts w:ascii="Times New Roman" w:hAnsi="Times New Roman"/>
                <w:bCs/>
                <w:lang w:eastAsia="en-ID"/>
              </w:rPr>
            </w:pPr>
          </w:p>
        </w:tc>
        <w:tc>
          <w:tcPr>
            <w:tcW w:w="1474" w:type="dxa"/>
            <w:tcBorders>
              <w:top w:val="nil"/>
              <w:left w:val="nil"/>
              <w:bottom w:val="single" w:sz="4" w:space="0" w:color="auto"/>
              <w:right w:val="nil"/>
            </w:tcBorders>
            <w:shd w:val="clear" w:color="auto" w:fill="auto"/>
          </w:tcPr>
          <w:p w14:paraId="14F40900" w14:textId="77777777" w:rsidR="00481393" w:rsidRPr="00FD7D82" w:rsidRDefault="00481393" w:rsidP="000A12FB">
            <w:pPr>
              <w:autoSpaceDE w:val="0"/>
              <w:autoSpaceDN w:val="0"/>
              <w:adjustRightInd w:val="0"/>
              <w:spacing w:after="0"/>
              <w:ind w:left="60" w:right="60"/>
              <w:rPr>
                <w:rFonts w:ascii="Times New Roman" w:hAnsi="Times New Roman"/>
                <w:bCs/>
                <w:lang w:eastAsia="en-ID"/>
              </w:rPr>
            </w:pPr>
            <w:r w:rsidRPr="00FD7D82">
              <w:rPr>
                <w:rFonts w:ascii="Times New Roman" w:hAnsi="Times New Roman"/>
                <w:bCs/>
                <w:lang w:eastAsia="en-ID"/>
              </w:rPr>
              <w:t>PBL</w:t>
            </w:r>
          </w:p>
        </w:tc>
        <w:tc>
          <w:tcPr>
            <w:tcW w:w="1232" w:type="dxa"/>
            <w:tcBorders>
              <w:top w:val="nil"/>
              <w:left w:val="nil"/>
              <w:bottom w:val="single" w:sz="4" w:space="0" w:color="auto"/>
              <w:right w:val="nil"/>
            </w:tcBorders>
            <w:shd w:val="clear" w:color="auto" w:fill="auto"/>
          </w:tcPr>
          <w:p w14:paraId="710A0450" w14:textId="77777777" w:rsidR="00481393" w:rsidRPr="00FD7D82" w:rsidRDefault="00481393" w:rsidP="0042646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-8,49*</w:t>
            </w:r>
          </w:p>
        </w:tc>
        <w:tc>
          <w:tcPr>
            <w:tcW w:w="851" w:type="dxa"/>
            <w:tcBorders>
              <w:top w:val="nil"/>
              <w:left w:val="nil"/>
              <w:bottom w:val="single" w:sz="4" w:space="0" w:color="auto"/>
              <w:right w:val="nil"/>
            </w:tcBorders>
            <w:shd w:val="clear" w:color="auto" w:fill="auto"/>
          </w:tcPr>
          <w:p w14:paraId="28545D8F"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2,382</w:t>
            </w:r>
          </w:p>
        </w:tc>
        <w:tc>
          <w:tcPr>
            <w:tcW w:w="792" w:type="dxa"/>
            <w:tcBorders>
              <w:top w:val="nil"/>
              <w:left w:val="nil"/>
              <w:bottom w:val="single" w:sz="4" w:space="0" w:color="auto"/>
              <w:right w:val="nil"/>
            </w:tcBorders>
            <w:shd w:val="clear" w:color="auto" w:fill="auto"/>
          </w:tcPr>
          <w:p w14:paraId="47961163"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0,002</w:t>
            </w:r>
          </w:p>
        </w:tc>
        <w:tc>
          <w:tcPr>
            <w:tcW w:w="1240" w:type="dxa"/>
            <w:tcBorders>
              <w:top w:val="nil"/>
              <w:left w:val="nil"/>
              <w:bottom w:val="single" w:sz="4" w:space="0" w:color="auto"/>
              <w:right w:val="nil"/>
            </w:tcBorders>
            <w:shd w:val="clear" w:color="auto" w:fill="auto"/>
          </w:tcPr>
          <w:p w14:paraId="6325E605"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-14,21</w:t>
            </w:r>
          </w:p>
        </w:tc>
        <w:tc>
          <w:tcPr>
            <w:tcW w:w="1417" w:type="dxa"/>
            <w:tcBorders>
              <w:top w:val="nil"/>
              <w:left w:val="nil"/>
              <w:bottom w:val="single" w:sz="4" w:space="0" w:color="auto"/>
              <w:right w:val="nil"/>
            </w:tcBorders>
            <w:shd w:val="clear" w:color="auto" w:fill="auto"/>
          </w:tcPr>
          <w:p w14:paraId="3FF62C9A" w14:textId="77777777" w:rsidR="00481393" w:rsidRPr="00FD7D82" w:rsidRDefault="00481393" w:rsidP="000A12FB">
            <w:pPr>
              <w:autoSpaceDE w:val="0"/>
              <w:autoSpaceDN w:val="0"/>
              <w:adjustRightInd w:val="0"/>
              <w:spacing w:after="0"/>
              <w:ind w:left="60" w:right="60"/>
              <w:jc w:val="right"/>
              <w:rPr>
                <w:rFonts w:ascii="Times New Roman" w:hAnsi="Times New Roman" w:cs="Times New Roman"/>
                <w:bCs/>
                <w:lang w:eastAsia="en-ID"/>
              </w:rPr>
            </w:pPr>
            <w:r w:rsidRPr="00FD7D82">
              <w:rPr>
                <w:rFonts w:ascii="Times New Roman" w:hAnsi="Times New Roman" w:cs="Times New Roman"/>
              </w:rPr>
              <w:t>-2,78</w:t>
            </w:r>
          </w:p>
        </w:tc>
      </w:tr>
    </w:tbl>
    <w:p w14:paraId="15E00491" w14:textId="77777777" w:rsidR="00B20D82" w:rsidRDefault="00B20D82" w:rsidP="00B20D82">
      <w:pPr>
        <w:autoSpaceDE w:val="0"/>
        <w:autoSpaceDN w:val="0"/>
        <w:adjustRightInd w:val="0"/>
        <w:spacing w:before="240" w:after="0"/>
        <w:ind w:firstLine="567"/>
        <w:jc w:val="both"/>
        <w:rPr>
          <w:rFonts w:ascii="Times New Roman" w:hAnsi="Times New Roman"/>
          <w:color w:val="000000"/>
          <w:sz w:val="24"/>
          <w:szCs w:val="24"/>
        </w:rPr>
      </w:pPr>
      <w:r>
        <w:rPr>
          <w:rFonts w:ascii="Times New Roman" w:hAnsi="Times New Roman"/>
          <w:color w:val="000000"/>
          <w:sz w:val="24"/>
          <w:szCs w:val="24"/>
          <w:lang w:val="en-US"/>
        </w:rPr>
        <w:t xml:space="preserve">Based on the table of </w:t>
      </w:r>
      <w:proofErr w:type="spellStart"/>
      <w:r>
        <w:rPr>
          <w:rFonts w:ascii="Times New Roman" w:hAnsi="Times New Roman"/>
          <w:color w:val="000000"/>
          <w:sz w:val="24"/>
          <w:szCs w:val="24"/>
          <w:lang w:val="en-US"/>
        </w:rPr>
        <w:t>Tukey</w:t>
      </w:r>
      <w:proofErr w:type="spellEnd"/>
      <w:r>
        <w:rPr>
          <w:rFonts w:ascii="Times New Roman" w:hAnsi="Times New Roman"/>
          <w:color w:val="000000"/>
          <w:sz w:val="24"/>
          <w:szCs w:val="24"/>
          <w:lang w:val="en-US"/>
        </w:rPr>
        <w:t xml:space="preserve"> test results, several conclusions can be drawn:</w:t>
      </w:r>
    </w:p>
    <w:p w14:paraId="4E1BEF43" w14:textId="77777777" w:rsidR="00B20D82" w:rsidRPr="00B20D82" w:rsidRDefault="00B20D82" w:rsidP="00B20D82">
      <w:pPr>
        <w:pStyle w:val="ListParagraph"/>
        <w:numPr>
          <w:ilvl w:val="0"/>
          <w:numId w:val="1"/>
        </w:numPr>
        <w:spacing w:after="0"/>
        <w:ind w:left="567" w:hanging="567"/>
        <w:rPr>
          <w:rFonts w:ascii="Times New Roman" w:eastAsia="SimSun" w:hAnsi="Times New Roman"/>
          <w:color w:val="000000"/>
          <w:sz w:val="24"/>
          <w:szCs w:val="24"/>
        </w:rPr>
      </w:pPr>
      <w:r w:rsidRPr="00B20D82">
        <w:rPr>
          <w:rFonts w:ascii="Times New Roman" w:hAnsi="Times New Roman"/>
          <w:color w:val="000000"/>
          <w:sz w:val="24"/>
          <w:szCs w:val="24"/>
          <w:lang w:val="en-US"/>
        </w:rPr>
        <w:t>The average posttest results of students taught with the Discovery Learning and Direct Instruction</w:t>
      </w:r>
      <w:r>
        <w:rPr>
          <w:rFonts w:ascii="Times New Roman" w:hAnsi="Times New Roman"/>
          <w:color w:val="000000"/>
          <w:sz w:val="24"/>
          <w:szCs w:val="24"/>
        </w:rPr>
        <w:t xml:space="preserve">. </w:t>
      </w:r>
      <w:proofErr w:type="gramStart"/>
      <w:r w:rsidRPr="00B20D82">
        <w:rPr>
          <w:rFonts w:ascii="Times New Roman" w:hAnsi="Times New Roman"/>
          <w:color w:val="000000"/>
          <w:sz w:val="24"/>
          <w:szCs w:val="24"/>
          <w:lang w:val="en-US"/>
        </w:rPr>
        <w:t>models</w:t>
      </w:r>
      <w:proofErr w:type="gramEnd"/>
      <w:r w:rsidRPr="00B20D82">
        <w:rPr>
          <w:rFonts w:ascii="Times New Roman" w:hAnsi="Times New Roman"/>
          <w:color w:val="000000"/>
          <w:sz w:val="24"/>
          <w:szCs w:val="24"/>
          <w:lang w:val="en-US"/>
        </w:rPr>
        <w:t xml:space="preserve"> have a difference of 11.82. The average test score of students' creative thinking ability taught with Discovery Learning is 11.82 points higher than the average test score of students from the control group taught with the Direct Instruction model.</w:t>
      </w:r>
    </w:p>
    <w:p w14:paraId="20B6CD36" w14:textId="77777777" w:rsidR="00B20D82" w:rsidRPr="00B20D82" w:rsidRDefault="00B20D82" w:rsidP="00B20D82">
      <w:pPr>
        <w:pStyle w:val="ListParagraph"/>
        <w:numPr>
          <w:ilvl w:val="0"/>
          <w:numId w:val="1"/>
        </w:numPr>
        <w:spacing w:after="0"/>
        <w:ind w:left="567" w:hanging="567"/>
        <w:rPr>
          <w:rFonts w:ascii="Times New Roman" w:eastAsia="SimSun" w:hAnsi="Times New Roman"/>
          <w:color w:val="000000"/>
          <w:sz w:val="24"/>
          <w:szCs w:val="24"/>
        </w:rPr>
      </w:pPr>
      <w:r w:rsidRPr="00B20D82">
        <w:rPr>
          <w:rFonts w:ascii="Times New Roman" w:hAnsi="Times New Roman"/>
          <w:color w:val="000000"/>
          <w:sz w:val="24"/>
          <w:szCs w:val="24"/>
          <w:lang w:val="en-US"/>
        </w:rPr>
        <w:t>The average posttest results of students taught with the PBL model and the conventional model have a difference of 8.49. The average test score of students' creative thinking ability taught with PBL is 8.49 points higher than the creative thinking ability of students taught with the Direct Instruction model.</w:t>
      </w:r>
    </w:p>
    <w:p w14:paraId="1FEB4B5D" w14:textId="77777777" w:rsidR="00B20D82" w:rsidRPr="00B20D82" w:rsidRDefault="00B20D82" w:rsidP="00B20D82">
      <w:pPr>
        <w:pStyle w:val="ListParagraph"/>
        <w:numPr>
          <w:ilvl w:val="0"/>
          <w:numId w:val="1"/>
        </w:numPr>
        <w:spacing w:after="0"/>
        <w:ind w:left="567" w:hanging="567"/>
        <w:rPr>
          <w:rFonts w:ascii="Times New Roman" w:eastAsia="SimSun" w:hAnsi="Times New Roman"/>
          <w:color w:val="000000"/>
          <w:sz w:val="24"/>
          <w:szCs w:val="24"/>
        </w:rPr>
      </w:pPr>
      <w:r w:rsidRPr="00B20D82">
        <w:rPr>
          <w:rFonts w:ascii="Times New Roman" w:hAnsi="Times New Roman"/>
          <w:color w:val="000000"/>
          <w:sz w:val="24"/>
          <w:szCs w:val="24"/>
          <w:lang w:val="en-US"/>
        </w:rPr>
        <w:t>The average posttest results of students taught with Discovery</w:t>
      </w:r>
      <w:r>
        <w:rPr>
          <w:rFonts w:ascii="Times New Roman" w:hAnsi="Times New Roman"/>
          <w:color w:val="000000"/>
          <w:sz w:val="24"/>
          <w:szCs w:val="24"/>
        </w:rPr>
        <w:t xml:space="preserve"> </w:t>
      </w:r>
      <w:r>
        <w:rPr>
          <w:rFonts w:ascii="Times New Roman" w:hAnsi="Times New Roman"/>
          <w:color w:val="000000"/>
          <w:sz w:val="24"/>
          <w:szCs w:val="24"/>
          <w:lang w:val="en-US"/>
        </w:rPr>
        <w:t>Learning and PBL have a difference of 3.32. The average test score of students' creative thinking ability taught with Discovery Learning is 3.32 points higher than the class taught with the PBL model. However, in this case, the difference between these models is not significant.</w:t>
      </w:r>
    </w:p>
    <w:p w14:paraId="20B6F1D9" w14:textId="77777777" w:rsidR="00B20D82" w:rsidRDefault="00B20D82" w:rsidP="00B20D82">
      <w:pPr>
        <w:autoSpaceDE w:val="0"/>
        <w:autoSpaceDN w:val="0"/>
        <w:adjustRightInd w:val="0"/>
        <w:spacing w:after="0" w:line="240" w:lineRule="auto"/>
        <w:rPr>
          <w:rFonts w:ascii="Times New Roman" w:eastAsia="SimSun" w:hAnsi="Times New Roman"/>
          <w:color w:val="000000"/>
          <w:sz w:val="24"/>
          <w:szCs w:val="24"/>
        </w:rPr>
      </w:pPr>
    </w:p>
    <w:p w14:paraId="2568DB1D" w14:textId="77777777" w:rsidR="00B20D82" w:rsidRPr="00B20D82" w:rsidRDefault="00B20D82" w:rsidP="00564BA2">
      <w:pPr>
        <w:autoSpaceDE w:val="0"/>
        <w:autoSpaceDN w:val="0"/>
        <w:adjustRightInd w:val="0"/>
        <w:spacing w:after="0" w:line="240" w:lineRule="auto"/>
        <w:ind w:firstLine="567"/>
        <w:jc w:val="both"/>
        <w:rPr>
          <w:rFonts w:ascii="Times New Roman" w:hAnsi="Times New Roman"/>
          <w:color w:val="000000"/>
          <w:sz w:val="24"/>
          <w:szCs w:val="24"/>
        </w:rPr>
      </w:pPr>
      <w:r w:rsidRPr="00B20D82">
        <w:rPr>
          <w:rFonts w:ascii="Times New Roman" w:hAnsi="Times New Roman"/>
          <w:color w:val="000000"/>
          <w:sz w:val="24"/>
          <w:szCs w:val="24"/>
          <w:lang w:val="en-US"/>
        </w:rPr>
        <w:t xml:space="preserve">In addition to examining the influence of the learning models used, the </w:t>
      </w:r>
      <w:proofErr w:type="spellStart"/>
      <w:r w:rsidRPr="00B20D82">
        <w:rPr>
          <w:rFonts w:ascii="Times New Roman" w:hAnsi="Times New Roman"/>
          <w:color w:val="000000"/>
          <w:sz w:val="24"/>
          <w:szCs w:val="24"/>
          <w:lang w:val="en-US"/>
        </w:rPr>
        <w:t>Tukey</w:t>
      </w:r>
      <w:proofErr w:type="spellEnd"/>
      <w:r w:rsidRPr="00B20D82">
        <w:rPr>
          <w:rFonts w:ascii="Times New Roman" w:hAnsi="Times New Roman"/>
          <w:color w:val="000000"/>
          <w:sz w:val="24"/>
          <w:szCs w:val="24"/>
          <w:lang w:val="en-US"/>
        </w:rPr>
        <w:t xml:space="preserve"> test was also conducted based on the level of students' self-directed learning. The results of the </w:t>
      </w:r>
      <w:proofErr w:type="spellStart"/>
      <w:r w:rsidRPr="00B20D82">
        <w:rPr>
          <w:rFonts w:ascii="Times New Roman" w:hAnsi="Times New Roman"/>
          <w:color w:val="000000"/>
          <w:sz w:val="24"/>
          <w:szCs w:val="24"/>
          <w:lang w:val="en-US"/>
        </w:rPr>
        <w:t>Tukey</w:t>
      </w:r>
      <w:proofErr w:type="spellEnd"/>
      <w:r w:rsidRPr="00B20D82">
        <w:rPr>
          <w:rFonts w:ascii="Times New Roman" w:hAnsi="Times New Roman"/>
          <w:color w:val="000000"/>
          <w:sz w:val="24"/>
          <w:szCs w:val="24"/>
          <w:lang w:val="en-US"/>
        </w:rPr>
        <w:t xml:space="preserve"> test based on the level of self-directed learning can be seen in Table 7.</w:t>
      </w:r>
    </w:p>
    <w:p w14:paraId="42AAB3BD" w14:textId="77777777" w:rsidR="001B4089" w:rsidRDefault="001B4089" w:rsidP="00B20D82">
      <w:pPr>
        <w:spacing w:after="0"/>
        <w:rPr>
          <w:rFonts w:ascii="Times New Roman" w:eastAsia="SimSun" w:hAnsi="Times New Roman"/>
          <w:color w:val="000000"/>
          <w:sz w:val="24"/>
          <w:szCs w:val="24"/>
        </w:rPr>
      </w:pPr>
    </w:p>
    <w:p w14:paraId="7573DE17" w14:textId="77777777" w:rsidR="0042646B" w:rsidRDefault="0042646B">
      <w:pPr>
        <w:rPr>
          <w:rFonts w:ascii="Times New Roman" w:eastAsia="SimSun" w:hAnsi="Times New Roman"/>
          <w:bCs/>
          <w:sz w:val="24"/>
          <w:szCs w:val="24"/>
        </w:rPr>
      </w:pPr>
      <w:r>
        <w:rPr>
          <w:rFonts w:ascii="Times New Roman" w:eastAsia="SimSun" w:hAnsi="Times New Roman"/>
          <w:bCs/>
          <w:sz w:val="24"/>
          <w:szCs w:val="24"/>
        </w:rPr>
        <w:br w:type="page"/>
      </w:r>
    </w:p>
    <w:p w14:paraId="29BE2916" w14:textId="3CA1C278" w:rsidR="001B4089" w:rsidRPr="00FD7D82" w:rsidRDefault="003A390F" w:rsidP="001B4089">
      <w:pPr>
        <w:spacing w:after="0" w:line="240" w:lineRule="auto"/>
        <w:jc w:val="center"/>
        <w:rPr>
          <w:rFonts w:ascii="Times New Roman" w:eastAsia="SimSun" w:hAnsi="Times New Roman"/>
          <w:bCs/>
        </w:rPr>
      </w:pPr>
      <w:r w:rsidRPr="003A390F">
        <w:rPr>
          <w:rFonts w:ascii="Times New Roman" w:eastAsia="SimSun" w:hAnsi="Times New Roman"/>
          <w:bCs/>
        </w:rPr>
        <w:lastRenderedPageBreak/>
        <w:t>Table 7. Tukey's Follow-Up Test of Learning Independence Variables</w:t>
      </w:r>
    </w:p>
    <w:tbl>
      <w:tblPr>
        <w:tblW w:w="8426"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4"/>
        <w:gridCol w:w="1478"/>
        <w:gridCol w:w="1276"/>
        <w:gridCol w:w="709"/>
        <w:gridCol w:w="769"/>
        <w:gridCol w:w="1350"/>
        <w:gridCol w:w="1350"/>
      </w:tblGrid>
      <w:tr w:rsidR="001B4089" w:rsidRPr="00FD7D82" w14:paraId="52E2F467" w14:textId="77777777" w:rsidTr="0042646B">
        <w:trPr>
          <w:cantSplit/>
          <w:jc w:val="center"/>
        </w:trPr>
        <w:tc>
          <w:tcPr>
            <w:tcW w:w="1494" w:type="dxa"/>
            <w:vMerge w:val="restart"/>
            <w:tcBorders>
              <w:top w:val="single" w:sz="4" w:space="0" w:color="auto"/>
              <w:left w:val="nil"/>
              <w:bottom w:val="nil"/>
              <w:right w:val="nil"/>
            </w:tcBorders>
            <w:shd w:val="clear" w:color="auto" w:fill="auto"/>
            <w:vAlign w:val="center"/>
          </w:tcPr>
          <w:p w14:paraId="7F3AF925" w14:textId="77777777" w:rsidR="001B4089" w:rsidRPr="00FD7D82" w:rsidRDefault="001B4089" w:rsidP="001B4089">
            <w:pPr>
              <w:autoSpaceDE w:val="0"/>
              <w:autoSpaceDN w:val="0"/>
              <w:adjustRightInd w:val="0"/>
              <w:spacing w:after="0" w:line="240" w:lineRule="auto"/>
              <w:ind w:left="60" w:right="60"/>
              <w:jc w:val="center"/>
              <w:rPr>
                <w:rFonts w:ascii="Times New Roman" w:hAnsi="Times New Roman" w:cs="Times New Roman"/>
                <w:bCs/>
                <w:lang w:eastAsia="en-ID"/>
              </w:rPr>
            </w:pPr>
            <w:r w:rsidRPr="00FD7D82">
              <w:rPr>
                <w:rFonts w:ascii="Times New Roman" w:hAnsi="Times New Roman" w:cs="Times New Roman"/>
              </w:rPr>
              <w:t>(I) Kemandirian</w:t>
            </w:r>
          </w:p>
        </w:tc>
        <w:tc>
          <w:tcPr>
            <w:tcW w:w="1478" w:type="dxa"/>
            <w:vMerge w:val="restart"/>
            <w:tcBorders>
              <w:top w:val="single" w:sz="4" w:space="0" w:color="auto"/>
              <w:left w:val="nil"/>
              <w:right w:val="nil"/>
            </w:tcBorders>
            <w:shd w:val="clear" w:color="auto" w:fill="auto"/>
            <w:vAlign w:val="center"/>
          </w:tcPr>
          <w:p w14:paraId="1474FD93" w14:textId="77777777" w:rsidR="001B4089" w:rsidRPr="00FD7D82" w:rsidRDefault="001B4089" w:rsidP="001B4089">
            <w:pPr>
              <w:autoSpaceDE w:val="0"/>
              <w:autoSpaceDN w:val="0"/>
              <w:adjustRightInd w:val="0"/>
              <w:spacing w:after="0" w:line="240" w:lineRule="auto"/>
              <w:ind w:left="60" w:right="60"/>
              <w:jc w:val="center"/>
              <w:rPr>
                <w:rFonts w:ascii="Times New Roman" w:hAnsi="Times New Roman" w:cs="Times New Roman"/>
                <w:bCs/>
                <w:lang w:eastAsia="en-ID"/>
              </w:rPr>
            </w:pPr>
            <w:r w:rsidRPr="00FD7D82">
              <w:rPr>
                <w:rFonts w:ascii="Times New Roman" w:hAnsi="Times New Roman" w:cs="Times New Roman"/>
              </w:rPr>
              <w:t>(J) Kemandirian</w:t>
            </w:r>
          </w:p>
        </w:tc>
        <w:tc>
          <w:tcPr>
            <w:tcW w:w="1276" w:type="dxa"/>
            <w:vMerge w:val="restart"/>
            <w:tcBorders>
              <w:top w:val="single" w:sz="4" w:space="0" w:color="auto"/>
              <w:left w:val="nil"/>
              <w:right w:val="nil"/>
            </w:tcBorders>
            <w:shd w:val="clear" w:color="auto" w:fill="auto"/>
            <w:vAlign w:val="center"/>
          </w:tcPr>
          <w:p w14:paraId="6730B110" w14:textId="77777777" w:rsidR="001B4089" w:rsidRPr="00FD7D82" w:rsidRDefault="001B4089" w:rsidP="001B4089">
            <w:pPr>
              <w:autoSpaceDE w:val="0"/>
              <w:autoSpaceDN w:val="0"/>
              <w:adjustRightInd w:val="0"/>
              <w:spacing w:after="0" w:line="240" w:lineRule="auto"/>
              <w:ind w:left="60" w:right="60"/>
              <w:jc w:val="center"/>
              <w:rPr>
                <w:rFonts w:ascii="Times New Roman" w:hAnsi="Times New Roman" w:cs="Times New Roman"/>
                <w:bCs/>
                <w:lang w:eastAsia="en-ID"/>
              </w:rPr>
            </w:pPr>
            <w:r w:rsidRPr="00FD7D82">
              <w:rPr>
                <w:rFonts w:ascii="Times New Roman" w:hAnsi="Times New Roman" w:cs="Times New Roman"/>
              </w:rPr>
              <w:t>Mean Difference (I-J)</w:t>
            </w:r>
          </w:p>
        </w:tc>
        <w:tc>
          <w:tcPr>
            <w:tcW w:w="709" w:type="dxa"/>
            <w:vMerge w:val="restart"/>
            <w:tcBorders>
              <w:top w:val="single" w:sz="4" w:space="0" w:color="auto"/>
              <w:left w:val="nil"/>
              <w:right w:val="nil"/>
            </w:tcBorders>
            <w:shd w:val="clear" w:color="auto" w:fill="auto"/>
            <w:vAlign w:val="center"/>
          </w:tcPr>
          <w:p w14:paraId="5205A9A6" w14:textId="77777777" w:rsidR="001B4089" w:rsidRPr="00FD7D82" w:rsidRDefault="001B4089" w:rsidP="001B4089">
            <w:pPr>
              <w:autoSpaceDE w:val="0"/>
              <w:autoSpaceDN w:val="0"/>
              <w:adjustRightInd w:val="0"/>
              <w:spacing w:after="0" w:line="240" w:lineRule="auto"/>
              <w:ind w:left="60" w:right="60"/>
              <w:jc w:val="center"/>
              <w:rPr>
                <w:rFonts w:ascii="Times New Roman" w:hAnsi="Times New Roman" w:cs="Times New Roman"/>
                <w:bCs/>
                <w:lang w:eastAsia="en-ID"/>
              </w:rPr>
            </w:pPr>
            <w:r w:rsidRPr="00FD7D82">
              <w:rPr>
                <w:rFonts w:ascii="Times New Roman" w:hAnsi="Times New Roman" w:cs="Times New Roman"/>
              </w:rPr>
              <w:t>Std. Error</w:t>
            </w:r>
          </w:p>
          <w:p w14:paraId="3E4A224B" w14:textId="77777777" w:rsidR="001B4089" w:rsidRPr="00FD7D82" w:rsidRDefault="001B4089" w:rsidP="001B4089">
            <w:pPr>
              <w:autoSpaceDE w:val="0"/>
              <w:autoSpaceDN w:val="0"/>
              <w:adjustRightInd w:val="0"/>
              <w:spacing w:after="0" w:line="240" w:lineRule="auto"/>
              <w:ind w:left="60" w:right="60"/>
              <w:jc w:val="center"/>
              <w:rPr>
                <w:rFonts w:ascii="Times New Roman" w:hAnsi="Times New Roman" w:cs="Times New Roman"/>
                <w:bCs/>
                <w:lang w:eastAsia="en-ID"/>
              </w:rPr>
            </w:pPr>
          </w:p>
        </w:tc>
        <w:tc>
          <w:tcPr>
            <w:tcW w:w="769" w:type="dxa"/>
            <w:vMerge w:val="restart"/>
            <w:tcBorders>
              <w:top w:val="single" w:sz="4" w:space="0" w:color="auto"/>
              <w:left w:val="nil"/>
              <w:right w:val="nil"/>
            </w:tcBorders>
            <w:shd w:val="clear" w:color="auto" w:fill="auto"/>
            <w:vAlign w:val="center"/>
          </w:tcPr>
          <w:p w14:paraId="3D125AAF" w14:textId="77777777" w:rsidR="001B4089" w:rsidRPr="00FD7D82" w:rsidRDefault="001B4089" w:rsidP="001B4089">
            <w:pPr>
              <w:autoSpaceDE w:val="0"/>
              <w:autoSpaceDN w:val="0"/>
              <w:adjustRightInd w:val="0"/>
              <w:spacing w:after="0" w:line="240" w:lineRule="auto"/>
              <w:ind w:left="60" w:right="60"/>
              <w:jc w:val="center"/>
              <w:rPr>
                <w:rFonts w:ascii="Times New Roman" w:hAnsi="Times New Roman" w:cs="Times New Roman"/>
                <w:bCs/>
                <w:lang w:eastAsia="en-ID"/>
              </w:rPr>
            </w:pPr>
            <w:r w:rsidRPr="00FD7D82">
              <w:rPr>
                <w:rFonts w:ascii="Times New Roman" w:hAnsi="Times New Roman" w:cs="Times New Roman"/>
              </w:rPr>
              <w:t>Sig.</w:t>
            </w:r>
          </w:p>
          <w:p w14:paraId="042DB156" w14:textId="77777777" w:rsidR="001B4089" w:rsidRPr="00FD7D82" w:rsidRDefault="001B4089" w:rsidP="001B4089">
            <w:pPr>
              <w:autoSpaceDE w:val="0"/>
              <w:autoSpaceDN w:val="0"/>
              <w:adjustRightInd w:val="0"/>
              <w:spacing w:after="0" w:line="240" w:lineRule="auto"/>
              <w:ind w:left="60" w:right="60"/>
              <w:jc w:val="center"/>
              <w:rPr>
                <w:rFonts w:ascii="Times New Roman" w:hAnsi="Times New Roman" w:cs="Times New Roman"/>
                <w:bCs/>
                <w:lang w:eastAsia="en-ID"/>
              </w:rPr>
            </w:pPr>
          </w:p>
        </w:tc>
        <w:tc>
          <w:tcPr>
            <w:tcW w:w="2700" w:type="dxa"/>
            <w:gridSpan w:val="2"/>
            <w:tcBorders>
              <w:top w:val="single" w:sz="4" w:space="0" w:color="auto"/>
              <w:left w:val="nil"/>
              <w:bottom w:val="single" w:sz="4" w:space="0" w:color="auto"/>
              <w:right w:val="nil"/>
            </w:tcBorders>
            <w:shd w:val="clear" w:color="auto" w:fill="auto"/>
            <w:vAlign w:val="center"/>
          </w:tcPr>
          <w:p w14:paraId="67F8E7D6" w14:textId="77777777" w:rsidR="001B4089" w:rsidRPr="00FD7D82" w:rsidRDefault="001B4089" w:rsidP="001B4089">
            <w:pPr>
              <w:autoSpaceDE w:val="0"/>
              <w:autoSpaceDN w:val="0"/>
              <w:adjustRightInd w:val="0"/>
              <w:spacing w:after="0" w:line="240" w:lineRule="auto"/>
              <w:ind w:left="60" w:right="60"/>
              <w:jc w:val="center"/>
              <w:rPr>
                <w:rFonts w:ascii="Times New Roman" w:hAnsi="Times New Roman" w:cs="Times New Roman"/>
                <w:bCs/>
                <w:lang w:eastAsia="en-ID"/>
              </w:rPr>
            </w:pPr>
            <w:r w:rsidRPr="00FD7D82">
              <w:rPr>
                <w:rFonts w:ascii="Times New Roman" w:hAnsi="Times New Roman" w:cs="Times New Roman"/>
              </w:rPr>
              <w:t>95% Confidence Interval</w:t>
            </w:r>
          </w:p>
        </w:tc>
      </w:tr>
      <w:tr w:rsidR="001B4089" w:rsidRPr="00FD7D82" w14:paraId="78FE9389" w14:textId="77777777" w:rsidTr="0042646B">
        <w:trPr>
          <w:cantSplit/>
          <w:jc w:val="center"/>
        </w:trPr>
        <w:tc>
          <w:tcPr>
            <w:tcW w:w="1494" w:type="dxa"/>
            <w:vMerge/>
            <w:tcBorders>
              <w:top w:val="single" w:sz="4" w:space="0" w:color="auto"/>
              <w:left w:val="nil"/>
              <w:bottom w:val="nil"/>
              <w:right w:val="nil"/>
            </w:tcBorders>
            <w:shd w:val="clear" w:color="auto" w:fill="auto"/>
            <w:vAlign w:val="center"/>
          </w:tcPr>
          <w:p w14:paraId="67C6F054" w14:textId="77777777" w:rsidR="001B4089" w:rsidRPr="00FD7D82" w:rsidRDefault="001B4089" w:rsidP="000A12FB">
            <w:pPr>
              <w:autoSpaceDE w:val="0"/>
              <w:autoSpaceDN w:val="0"/>
              <w:adjustRightInd w:val="0"/>
              <w:spacing w:after="0"/>
              <w:jc w:val="center"/>
              <w:rPr>
                <w:rFonts w:ascii="Times New Roman" w:hAnsi="Times New Roman" w:cs="Times New Roman"/>
                <w:bCs/>
                <w:lang w:eastAsia="en-ID"/>
              </w:rPr>
            </w:pPr>
          </w:p>
        </w:tc>
        <w:tc>
          <w:tcPr>
            <w:tcW w:w="1478" w:type="dxa"/>
            <w:vMerge/>
            <w:tcBorders>
              <w:left w:val="nil"/>
              <w:bottom w:val="single" w:sz="4" w:space="0" w:color="auto"/>
              <w:right w:val="nil"/>
            </w:tcBorders>
            <w:shd w:val="clear" w:color="auto" w:fill="auto"/>
            <w:vAlign w:val="center"/>
          </w:tcPr>
          <w:p w14:paraId="55FEA958" w14:textId="77777777" w:rsidR="001B4089" w:rsidRPr="00FD7D82" w:rsidRDefault="001B4089" w:rsidP="000A12FB">
            <w:pPr>
              <w:autoSpaceDE w:val="0"/>
              <w:autoSpaceDN w:val="0"/>
              <w:adjustRightInd w:val="0"/>
              <w:spacing w:after="0"/>
              <w:jc w:val="center"/>
              <w:rPr>
                <w:rFonts w:ascii="Times New Roman" w:hAnsi="Times New Roman" w:cs="Times New Roman"/>
                <w:bCs/>
                <w:lang w:eastAsia="en-ID"/>
              </w:rPr>
            </w:pPr>
          </w:p>
        </w:tc>
        <w:tc>
          <w:tcPr>
            <w:tcW w:w="1276" w:type="dxa"/>
            <w:vMerge/>
            <w:tcBorders>
              <w:left w:val="nil"/>
              <w:bottom w:val="single" w:sz="4" w:space="0" w:color="auto"/>
              <w:right w:val="nil"/>
            </w:tcBorders>
            <w:shd w:val="clear" w:color="auto" w:fill="auto"/>
            <w:vAlign w:val="center"/>
          </w:tcPr>
          <w:p w14:paraId="25B38537" w14:textId="77777777" w:rsidR="001B4089" w:rsidRPr="00FD7D82" w:rsidRDefault="001B4089" w:rsidP="000A12FB">
            <w:pPr>
              <w:autoSpaceDE w:val="0"/>
              <w:autoSpaceDN w:val="0"/>
              <w:adjustRightInd w:val="0"/>
              <w:spacing w:after="0"/>
              <w:jc w:val="center"/>
              <w:rPr>
                <w:rFonts w:ascii="Times New Roman" w:hAnsi="Times New Roman" w:cs="Times New Roman"/>
                <w:bCs/>
                <w:lang w:eastAsia="en-ID"/>
              </w:rPr>
            </w:pPr>
          </w:p>
        </w:tc>
        <w:tc>
          <w:tcPr>
            <w:tcW w:w="709" w:type="dxa"/>
            <w:vMerge/>
            <w:tcBorders>
              <w:left w:val="nil"/>
              <w:bottom w:val="single" w:sz="4" w:space="0" w:color="auto"/>
              <w:right w:val="nil"/>
            </w:tcBorders>
            <w:shd w:val="clear" w:color="auto" w:fill="auto"/>
            <w:vAlign w:val="center"/>
          </w:tcPr>
          <w:p w14:paraId="730A4633" w14:textId="77777777" w:rsidR="001B4089" w:rsidRPr="00FD7D82" w:rsidRDefault="001B4089" w:rsidP="000A12FB">
            <w:pPr>
              <w:autoSpaceDE w:val="0"/>
              <w:autoSpaceDN w:val="0"/>
              <w:adjustRightInd w:val="0"/>
              <w:spacing w:after="0"/>
              <w:jc w:val="center"/>
              <w:rPr>
                <w:rFonts w:ascii="Times New Roman" w:hAnsi="Times New Roman" w:cs="Times New Roman"/>
                <w:bCs/>
                <w:lang w:eastAsia="en-ID"/>
              </w:rPr>
            </w:pPr>
          </w:p>
        </w:tc>
        <w:tc>
          <w:tcPr>
            <w:tcW w:w="769" w:type="dxa"/>
            <w:vMerge/>
            <w:tcBorders>
              <w:left w:val="nil"/>
              <w:bottom w:val="single" w:sz="4" w:space="0" w:color="auto"/>
              <w:right w:val="nil"/>
            </w:tcBorders>
            <w:shd w:val="clear" w:color="auto" w:fill="auto"/>
            <w:vAlign w:val="center"/>
          </w:tcPr>
          <w:p w14:paraId="6C340DB5" w14:textId="77777777" w:rsidR="001B4089" w:rsidRPr="00FD7D82" w:rsidRDefault="001B4089" w:rsidP="000A12FB">
            <w:pPr>
              <w:autoSpaceDE w:val="0"/>
              <w:autoSpaceDN w:val="0"/>
              <w:adjustRightInd w:val="0"/>
              <w:spacing w:after="0"/>
              <w:jc w:val="center"/>
              <w:rPr>
                <w:rFonts w:ascii="Times New Roman" w:hAnsi="Times New Roman" w:cs="Times New Roman"/>
                <w:bCs/>
                <w:lang w:eastAsia="en-ID"/>
              </w:rPr>
            </w:pPr>
          </w:p>
        </w:tc>
        <w:tc>
          <w:tcPr>
            <w:tcW w:w="1350" w:type="dxa"/>
            <w:tcBorders>
              <w:left w:val="nil"/>
              <w:bottom w:val="single" w:sz="4" w:space="0" w:color="auto"/>
              <w:right w:val="nil"/>
            </w:tcBorders>
            <w:shd w:val="clear" w:color="auto" w:fill="auto"/>
            <w:vAlign w:val="center"/>
          </w:tcPr>
          <w:p w14:paraId="23FECA46"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Lower Bound</w:t>
            </w:r>
          </w:p>
        </w:tc>
        <w:tc>
          <w:tcPr>
            <w:tcW w:w="1350" w:type="dxa"/>
            <w:tcBorders>
              <w:top w:val="single" w:sz="4" w:space="0" w:color="auto"/>
              <w:left w:val="nil"/>
              <w:bottom w:val="single" w:sz="4" w:space="0" w:color="auto"/>
              <w:right w:val="nil"/>
            </w:tcBorders>
            <w:shd w:val="clear" w:color="auto" w:fill="auto"/>
            <w:vAlign w:val="center"/>
          </w:tcPr>
          <w:p w14:paraId="00A29A1A"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Upper Bound</w:t>
            </w:r>
          </w:p>
        </w:tc>
      </w:tr>
      <w:tr w:rsidR="001B4089" w:rsidRPr="00FD7D82" w14:paraId="2842D7AA" w14:textId="77777777" w:rsidTr="0042646B">
        <w:trPr>
          <w:cantSplit/>
          <w:jc w:val="center"/>
        </w:trPr>
        <w:tc>
          <w:tcPr>
            <w:tcW w:w="1494" w:type="dxa"/>
            <w:vMerge w:val="restart"/>
            <w:tcBorders>
              <w:top w:val="single" w:sz="4" w:space="0" w:color="auto"/>
              <w:left w:val="nil"/>
              <w:bottom w:val="nil"/>
              <w:right w:val="nil"/>
            </w:tcBorders>
            <w:shd w:val="clear" w:color="auto" w:fill="auto"/>
            <w:vAlign w:val="center"/>
          </w:tcPr>
          <w:p w14:paraId="596EE289"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Tinggi</w:t>
            </w:r>
          </w:p>
          <w:p w14:paraId="0DF57937"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p>
        </w:tc>
        <w:tc>
          <w:tcPr>
            <w:tcW w:w="1478" w:type="dxa"/>
            <w:tcBorders>
              <w:top w:val="single" w:sz="4" w:space="0" w:color="auto"/>
              <w:left w:val="nil"/>
              <w:bottom w:val="nil"/>
              <w:right w:val="nil"/>
            </w:tcBorders>
            <w:shd w:val="clear" w:color="auto" w:fill="auto"/>
            <w:vAlign w:val="center"/>
          </w:tcPr>
          <w:p w14:paraId="1D37E57C"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Sedang</w:t>
            </w:r>
          </w:p>
        </w:tc>
        <w:tc>
          <w:tcPr>
            <w:tcW w:w="1276" w:type="dxa"/>
            <w:tcBorders>
              <w:top w:val="single" w:sz="4" w:space="0" w:color="auto"/>
              <w:left w:val="nil"/>
              <w:bottom w:val="nil"/>
              <w:right w:val="nil"/>
            </w:tcBorders>
            <w:shd w:val="clear" w:color="auto" w:fill="auto"/>
            <w:vAlign w:val="center"/>
          </w:tcPr>
          <w:p w14:paraId="046B89DC"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4,91</w:t>
            </w:r>
          </w:p>
        </w:tc>
        <w:tc>
          <w:tcPr>
            <w:tcW w:w="709" w:type="dxa"/>
            <w:tcBorders>
              <w:top w:val="single" w:sz="4" w:space="0" w:color="auto"/>
              <w:left w:val="nil"/>
              <w:bottom w:val="nil"/>
              <w:right w:val="nil"/>
            </w:tcBorders>
            <w:shd w:val="clear" w:color="auto" w:fill="auto"/>
            <w:vAlign w:val="center"/>
          </w:tcPr>
          <w:p w14:paraId="2C947F29"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2,466</w:t>
            </w:r>
          </w:p>
        </w:tc>
        <w:tc>
          <w:tcPr>
            <w:tcW w:w="769" w:type="dxa"/>
            <w:tcBorders>
              <w:top w:val="single" w:sz="4" w:space="0" w:color="auto"/>
              <w:left w:val="nil"/>
              <w:bottom w:val="nil"/>
              <w:right w:val="nil"/>
            </w:tcBorders>
            <w:shd w:val="clear" w:color="auto" w:fill="auto"/>
            <w:vAlign w:val="center"/>
          </w:tcPr>
          <w:p w14:paraId="57DF1140"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0,123</w:t>
            </w:r>
          </w:p>
        </w:tc>
        <w:tc>
          <w:tcPr>
            <w:tcW w:w="1350" w:type="dxa"/>
            <w:tcBorders>
              <w:top w:val="single" w:sz="4" w:space="0" w:color="auto"/>
              <w:left w:val="nil"/>
              <w:bottom w:val="nil"/>
              <w:right w:val="nil"/>
            </w:tcBorders>
            <w:shd w:val="clear" w:color="auto" w:fill="auto"/>
            <w:vAlign w:val="center"/>
          </w:tcPr>
          <w:p w14:paraId="23A5976C"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-1,01</w:t>
            </w:r>
          </w:p>
        </w:tc>
        <w:tc>
          <w:tcPr>
            <w:tcW w:w="1350" w:type="dxa"/>
            <w:tcBorders>
              <w:top w:val="single" w:sz="4" w:space="0" w:color="auto"/>
              <w:left w:val="nil"/>
              <w:bottom w:val="nil"/>
              <w:right w:val="nil"/>
            </w:tcBorders>
            <w:shd w:val="clear" w:color="auto" w:fill="auto"/>
            <w:vAlign w:val="center"/>
          </w:tcPr>
          <w:p w14:paraId="22AED58A"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10,83</w:t>
            </w:r>
          </w:p>
        </w:tc>
      </w:tr>
      <w:tr w:rsidR="001B4089" w:rsidRPr="00FD7D82" w14:paraId="5E6F05B9" w14:textId="77777777" w:rsidTr="0042646B">
        <w:trPr>
          <w:cantSplit/>
          <w:jc w:val="center"/>
        </w:trPr>
        <w:tc>
          <w:tcPr>
            <w:tcW w:w="1494" w:type="dxa"/>
            <w:vMerge/>
            <w:tcBorders>
              <w:top w:val="single" w:sz="4" w:space="0" w:color="auto"/>
              <w:left w:val="nil"/>
              <w:bottom w:val="nil"/>
              <w:right w:val="nil"/>
            </w:tcBorders>
            <w:shd w:val="clear" w:color="auto" w:fill="auto"/>
            <w:vAlign w:val="center"/>
          </w:tcPr>
          <w:p w14:paraId="27586801" w14:textId="77777777" w:rsidR="001B4089" w:rsidRPr="00FD7D82" w:rsidRDefault="001B4089" w:rsidP="000A12FB">
            <w:pPr>
              <w:autoSpaceDE w:val="0"/>
              <w:autoSpaceDN w:val="0"/>
              <w:adjustRightInd w:val="0"/>
              <w:spacing w:after="0"/>
              <w:jc w:val="center"/>
              <w:rPr>
                <w:rFonts w:ascii="Times New Roman" w:hAnsi="Times New Roman" w:cs="Times New Roman"/>
                <w:bCs/>
                <w:lang w:eastAsia="en-ID"/>
              </w:rPr>
            </w:pPr>
          </w:p>
        </w:tc>
        <w:tc>
          <w:tcPr>
            <w:tcW w:w="1478" w:type="dxa"/>
            <w:tcBorders>
              <w:top w:val="nil"/>
              <w:left w:val="nil"/>
              <w:bottom w:val="single" w:sz="4" w:space="0" w:color="auto"/>
              <w:right w:val="nil"/>
            </w:tcBorders>
            <w:shd w:val="clear" w:color="auto" w:fill="auto"/>
            <w:vAlign w:val="center"/>
          </w:tcPr>
          <w:p w14:paraId="059AC0A3"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Rendah</w:t>
            </w:r>
          </w:p>
        </w:tc>
        <w:tc>
          <w:tcPr>
            <w:tcW w:w="1276" w:type="dxa"/>
            <w:tcBorders>
              <w:top w:val="nil"/>
              <w:left w:val="nil"/>
              <w:bottom w:val="single" w:sz="4" w:space="0" w:color="auto"/>
              <w:right w:val="nil"/>
            </w:tcBorders>
            <w:shd w:val="clear" w:color="auto" w:fill="auto"/>
            <w:vAlign w:val="center"/>
          </w:tcPr>
          <w:p w14:paraId="1CDCF1A0"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8,50*</w:t>
            </w:r>
          </w:p>
        </w:tc>
        <w:tc>
          <w:tcPr>
            <w:tcW w:w="709" w:type="dxa"/>
            <w:tcBorders>
              <w:top w:val="nil"/>
              <w:left w:val="nil"/>
              <w:bottom w:val="single" w:sz="4" w:space="0" w:color="auto"/>
              <w:right w:val="nil"/>
            </w:tcBorders>
            <w:shd w:val="clear" w:color="auto" w:fill="auto"/>
            <w:vAlign w:val="center"/>
          </w:tcPr>
          <w:p w14:paraId="632E5ABE"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3,385</w:t>
            </w:r>
          </w:p>
        </w:tc>
        <w:tc>
          <w:tcPr>
            <w:tcW w:w="769" w:type="dxa"/>
            <w:tcBorders>
              <w:top w:val="nil"/>
              <w:left w:val="nil"/>
              <w:bottom w:val="single" w:sz="4" w:space="0" w:color="auto"/>
              <w:right w:val="nil"/>
            </w:tcBorders>
            <w:shd w:val="clear" w:color="auto" w:fill="auto"/>
            <w:vAlign w:val="center"/>
          </w:tcPr>
          <w:p w14:paraId="045C2024"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0,038</w:t>
            </w:r>
          </w:p>
        </w:tc>
        <w:tc>
          <w:tcPr>
            <w:tcW w:w="1350" w:type="dxa"/>
            <w:tcBorders>
              <w:top w:val="nil"/>
              <w:left w:val="nil"/>
              <w:bottom w:val="single" w:sz="4" w:space="0" w:color="auto"/>
              <w:right w:val="nil"/>
            </w:tcBorders>
            <w:shd w:val="clear" w:color="auto" w:fill="auto"/>
            <w:vAlign w:val="center"/>
          </w:tcPr>
          <w:p w14:paraId="5D49B4E2"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0,37</w:t>
            </w:r>
          </w:p>
        </w:tc>
        <w:tc>
          <w:tcPr>
            <w:tcW w:w="1350" w:type="dxa"/>
            <w:tcBorders>
              <w:top w:val="nil"/>
              <w:left w:val="nil"/>
              <w:bottom w:val="single" w:sz="4" w:space="0" w:color="auto"/>
              <w:right w:val="nil"/>
            </w:tcBorders>
            <w:shd w:val="clear" w:color="auto" w:fill="auto"/>
            <w:vAlign w:val="center"/>
          </w:tcPr>
          <w:p w14:paraId="6FAD1798"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16,63</w:t>
            </w:r>
          </w:p>
        </w:tc>
      </w:tr>
      <w:tr w:rsidR="001B4089" w:rsidRPr="00FD7D82" w14:paraId="7BBE3B81" w14:textId="77777777" w:rsidTr="0042646B">
        <w:trPr>
          <w:cantSplit/>
          <w:jc w:val="center"/>
        </w:trPr>
        <w:tc>
          <w:tcPr>
            <w:tcW w:w="1494" w:type="dxa"/>
            <w:vMerge w:val="restart"/>
            <w:tcBorders>
              <w:top w:val="single" w:sz="4" w:space="0" w:color="auto"/>
              <w:left w:val="nil"/>
              <w:bottom w:val="nil"/>
              <w:right w:val="nil"/>
            </w:tcBorders>
            <w:shd w:val="clear" w:color="auto" w:fill="auto"/>
            <w:vAlign w:val="center"/>
          </w:tcPr>
          <w:p w14:paraId="643B6C70"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Sedang</w:t>
            </w:r>
          </w:p>
          <w:p w14:paraId="56BBE38C"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p>
        </w:tc>
        <w:tc>
          <w:tcPr>
            <w:tcW w:w="1478" w:type="dxa"/>
            <w:tcBorders>
              <w:top w:val="single" w:sz="4" w:space="0" w:color="auto"/>
              <w:left w:val="nil"/>
              <w:bottom w:val="nil"/>
              <w:right w:val="nil"/>
            </w:tcBorders>
            <w:shd w:val="clear" w:color="auto" w:fill="auto"/>
            <w:vAlign w:val="center"/>
          </w:tcPr>
          <w:p w14:paraId="01154A0E"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Rendah</w:t>
            </w:r>
          </w:p>
        </w:tc>
        <w:tc>
          <w:tcPr>
            <w:tcW w:w="1276" w:type="dxa"/>
            <w:tcBorders>
              <w:top w:val="single" w:sz="4" w:space="0" w:color="auto"/>
              <w:left w:val="nil"/>
              <w:bottom w:val="nil"/>
              <w:right w:val="nil"/>
            </w:tcBorders>
            <w:shd w:val="clear" w:color="auto" w:fill="auto"/>
            <w:vAlign w:val="center"/>
          </w:tcPr>
          <w:p w14:paraId="28C6A68C"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3,59</w:t>
            </w:r>
          </w:p>
        </w:tc>
        <w:tc>
          <w:tcPr>
            <w:tcW w:w="709" w:type="dxa"/>
            <w:tcBorders>
              <w:top w:val="single" w:sz="4" w:space="0" w:color="auto"/>
              <w:left w:val="nil"/>
              <w:bottom w:val="nil"/>
              <w:right w:val="nil"/>
            </w:tcBorders>
            <w:shd w:val="clear" w:color="auto" w:fill="auto"/>
            <w:vAlign w:val="center"/>
          </w:tcPr>
          <w:p w14:paraId="67F009D2"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2,893</w:t>
            </w:r>
          </w:p>
        </w:tc>
        <w:tc>
          <w:tcPr>
            <w:tcW w:w="769" w:type="dxa"/>
            <w:tcBorders>
              <w:top w:val="single" w:sz="4" w:space="0" w:color="auto"/>
              <w:left w:val="nil"/>
              <w:bottom w:val="nil"/>
              <w:right w:val="nil"/>
            </w:tcBorders>
            <w:shd w:val="clear" w:color="auto" w:fill="auto"/>
            <w:vAlign w:val="center"/>
          </w:tcPr>
          <w:p w14:paraId="7EB5B522"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0,435</w:t>
            </w:r>
          </w:p>
        </w:tc>
        <w:tc>
          <w:tcPr>
            <w:tcW w:w="1350" w:type="dxa"/>
            <w:tcBorders>
              <w:top w:val="single" w:sz="4" w:space="0" w:color="auto"/>
              <w:left w:val="nil"/>
              <w:bottom w:val="nil"/>
              <w:right w:val="nil"/>
            </w:tcBorders>
            <w:shd w:val="clear" w:color="auto" w:fill="auto"/>
            <w:vAlign w:val="center"/>
          </w:tcPr>
          <w:p w14:paraId="1BF2DAD5"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-3,36</w:t>
            </w:r>
          </w:p>
        </w:tc>
        <w:tc>
          <w:tcPr>
            <w:tcW w:w="1350" w:type="dxa"/>
            <w:tcBorders>
              <w:top w:val="single" w:sz="4" w:space="0" w:color="auto"/>
              <w:left w:val="nil"/>
              <w:bottom w:val="nil"/>
              <w:right w:val="nil"/>
            </w:tcBorders>
            <w:shd w:val="clear" w:color="auto" w:fill="auto"/>
            <w:vAlign w:val="center"/>
          </w:tcPr>
          <w:p w14:paraId="4EC1CC0F"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10,53</w:t>
            </w:r>
          </w:p>
        </w:tc>
      </w:tr>
      <w:tr w:rsidR="001B4089" w:rsidRPr="00FD7D82" w14:paraId="1D473573" w14:textId="77777777" w:rsidTr="0042646B">
        <w:trPr>
          <w:cantSplit/>
          <w:jc w:val="center"/>
        </w:trPr>
        <w:tc>
          <w:tcPr>
            <w:tcW w:w="1494" w:type="dxa"/>
            <w:vMerge/>
            <w:tcBorders>
              <w:top w:val="single" w:sz="4" w:space="0" w:color="auto"/>
              <w:left w:val="nil"/>
              <w:bottom w:val="single" w:sz="4" w:space="0" w:color="auto"/>
              <w:right w:val="nil"/>
            </w:tcBorders>
            <w:shd w:val="clear" w:color="auto" w:fill="auto"/>
            <w:vAlign w:val="center"/>
          </w:tcPr>
          <w:p w14:paraId="4BFDBED2" w14:textId="77777777" w:rsidR="001B4089" w:rsidRPr="00FD7D82" w:rsidRDefault="001B4089" w:rsidP="000A12FB">
            <w:pPr>
              <w:autoSpaceDE w:val="0"/>
              <w:autoSpaceDN w:val="0"/>
              <w:adjustRightInd w:val="0"/>
              <w:spacing w:after="0"/>
              <w:jc w:val="center"/>
              <w:rPr>
                <w:rFonts w:ascii="Times New Roman" w:hAnsi="Times New Roman" w:cs="Times New Roman"/>
                <w:bCs/>
                <w:lang w:eastAsia="en-ID"/>
              </w:rPr>
            </w:pPr>
          </w:p>
        </w:tc>
        <w:tc>
          <w:tcPr>
            <w:tcW w:w="1478" w:type="dxa"/>
            <w:tcBorders>
              <w:top w:val="nil"/>
              <w:left w:val="nil"/>
              <w:bottom w:val="single" w:sz="4" w:space="0" w:color="auto"/>
              <w:right w:val="nil"/>
            </w:tcBorders>
            <w:shd w:val="clear" w:color="auto" w:fill="auto"/>
            <w:vAlign w:val="center"/>
          </w:tcPr>
          <w:p w14:paraId="608E5AF9"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Tinggi</w:t>
            </w:r>
          </w:p>
        </w:tc>
        <w:tc>
          <w:tcPr>
            <w:tcW w:w="1276" w:type="dxa"/>
            <w:tcBorders>
              <w:top w:val="nil"/>
              <w:left w:val="nil"/>
              <w:bottom w:val="single" w:sz="4" w:space="0" w:color="auto"/>
              <w:right w:val="nil"/>
            </w:tcBorders>
            <w:shd w:val="clear" w:color="auto" w:fill="auto"/>
            <w:vAlign w:val="center"/>
          </w:tcPr>
          <w:p w14:paraId="5044F6BF"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-4,91</w:t>
            </w:r>
          </w:p>
        </w:tc>
        <w:tc>
          <w:tcPr>
            <w:tcW w:w="709" w:type="dxa"/>
            <w:tcBorders>
              <w:top w:val="nil"/>
              <w:left w:val="nil"/>
              <w:bottom w:val="single" w:sz="4" w:space="0" w:color="auto"/>
              <w:right w:val="nil"/>
            </w:tcBorders>
            <w:shd w:val="clear" w:color="auto" w:fill="auto"/>
            <w:vAlign w:val="center"/>
          </w:tcPr>
          <w:p w14:paraId="00BAD3A2"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2,466</w:t>
            </w:r>
          </w:p>
        </w:tc>
        <w:tc>
          <w:tcPr>
            <w:tcW w:w="769" w:type="dxa"/>
            <w:tcBorders>
              <w:top w:val="nil"/>
              <w:left w:val="nil"/>
              <w:bottom w:val="single" w:sz="4" w:space="0" w:color="auto"/>
              <w:right w:val="nil"/>
            </w:tcBorders>
            <w:shd w:val="clear" w:color="auto" w:fill="auto"/>
            <w:vAlign w:val="center"/>
          </w:tcPr>
          <w:p w14:paraId="1A55A3F4"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0,123</w:t>
            </w:r>
          </w:p>
        </w:tc>
        <w:tc>
          <w:tcPr>
            <w:tcW w:w="1350" w:type="dxa"/>
            <w:tcBorders>
              <w:top w:val="nil"/>
              <w:left w:val="nil"/>
              <w:bottom w:val="single" w:sz="4" w:space="0" w:color="auto"/>
              <w:right w:val="nil"/>
            </w:tcBorders>
            <w:shd w:val="clear" w:color="auto" w:fill="auto"/>
            <w:vAlign w:val="center"/>
          </w:tcPr>
          <w:p w14:paraId="627F80A9"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-10,83</w:t>
            </w:r>
          </w:p>
        </w:tc>
        <w:tc>
          <w:tcPr>
            <w:tcW w:w="1350" w:type="dxa"/>
            <w:tcBorders>
              <w:top w:val="nil"/>
              <w:left w:val="nil"/>
              <w:bottom w:val="single" w:sz="4" w:space="0" w:color="auto"/>
              <w:right w:val="nil"/>
            </w:tcBorders>
            <w:shd w:val="clear" w:color="auto" w:fill="auto"/>
            <w:vAlign w:val="center"/>
          </w:tcPr>
          <w:p w14:paraId="5077C180"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1,01</w:t>
            </w:r>
          </w:p>
        </w:tc>
      </w:tr>
      <w:tr w:rsidR="001B4089" w:rsidRPr="00FD7D82" w14:paraId="509FD23D" w14:textId="77777777" w:rsidTr="0042646B">
        <w:trPr>
          <w:cantSplit/>
          <w:jc w:val="center"/>
        </w:trPr>
        <w:tc>
          <w:tcPr>
            <w:tcW w:w="1494" w:type="dxa"/>
            <w:vMerge w:val="restart"/>
            <w:tcBorders>
              <w:top w:val="single" w:sz="4" w:space="0" w:color="auto"/>
              <w:left w:val="nil"/>
              <w:bottom w:val="nil"/>
              <w:right w:val="nil"/>
            </w:tcBorders>
            <w:shd w:val="clear" w:color="auto" w:fill="auto"/>
            <w:vAlign w:val="center"/>
          </w:tcPr>
          <w:p w14:paraId="4FDA5079"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Rendah</w:t>
            </w:r>
          </w:p>
          <w:p w14:paraId="054E07AE"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p>
        </w:tc>
        <w:tc>
          <w:tcPr>
            <w:tcW w:w="1478" w:type="dxa"/>
            <w:tcBorders>
              <w:top w:val="single" w:sz="4" w:space="0" w:color="auto"/>
              <w:left w:val="nil"/>
              <w:bottom w:val="nil"/>
              <w:right w:val="nil"/>
            </w:tcBorders>
            <w:shd w:val="clear" w:color="auto" w:fill="auto"/>
            <w:vAlign w:val="center"/>
          </w:tcPr>
          <w:p w14:paraId="1D8949E6"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Sedang</w:t>
            </w:r>
          </w:p>
        </w:tc>
        <w:tc>
          <w:tcPr>
            <w:tcW w:w="1276" w:type="dxa"/>
            <w:tcBorders>
              <w:top w:val="single" w:sz="4" w:space="0" w:color="auto"/>
              <w:left w:val="nil"/>
              <w:bottom w:val="nil"/>
              <w:right w:val="nil"/>
            </w:tcBorders>
            <w:shd w:val="clear" w:color="auto" w:fill="auto"/>
            <w:vAlign w:val="center"/>
          </w:tcPr>
          <w:p w14:paraId="36E4AC0F"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-3,59</w:t>
            </w:r>
          </w:p>
        </w:tc>
        <w:tc>
          <w:tcPr>
            <w:tcW w:w="709" w:type="dxa"/>
            <w:tcBorders>
              <w:top w:val="single" w:sz="4" w:space="0" w:color="auto"/>
              <w:left w:val="nil"/>
              <w:bottom w:val="nil"/>
              <w:right w:val="nil"/>
            </w:tcBorders>
            <w:shd w:val="clear" w:color="auto" w:fill="auto"/>
            <w:vAlign w:val="center"/>
          </w:tcPr>
          <w:p w14:paraId="7DA99B6E"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2,893</w:t>
            </w:r>
          </w:p>
        </w:tc>
        <w:tc>
          <w:tcPr>
            <w:tcW w:w="769" w:type="dxa"/>
            <w:tcBorders>
              <w:top w:val="single" w:sz="4" w:space="0" w:color="auto"/>
              <w:left w:val="nil"/>
              <w:bottom w:val="nil"/>
              <w:right w:val="nil"/>
            </w:tcBorders>
            <w:shd w:val="clear" w:color="auto" w:fill="auto"/>
            <w:vAlign w:val="center"/>
          </w:tcPr>
          <w:p w14:paraId="6EBCBEF3"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0,435</w:t>
            </w:r>
          </w:p>
        </w:tc>
        <w:tc>
          <w:tcPr>
            <w:tcW w:w="1350" w:type="dxa"/>
            <w:tcBorders>
              <w:top w:val="single" w:sz="4" w:space="0" w:color="auto"/>
              <w:left w:val="nil"/>
              <w:bottom w:val="nil"/>
              <w:right w:val="nil"/>
            </w:tcBorders>
            <w:shd w:val="clear" w:color="auto" w:fill="auto"/>
            <w:vAlign w:val="center"/>
          </w:tcPr>
          <w:p w14:paraId="59F65102"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-10,53</w:t>
            </w:r>
          </w:p>
        </w:tc>
        <w:tc>
          <w:tcPr>
            <w:tcW w:w="1350" w:type="dxa"/>
            <w:tcBorders>
              <w:top w:val="single" w:sz="4" w:space="0" w:color="auto"/>
              <w:left w:val="nil"/>
              <w:bottom w:val="nil"/>
              <w:right w:val="nil"/>
            </w:tcBorders>
            <w:shd w:val="clear" w:color="auto" w:fill="auto"/>
            <w:vAlign w:val="center"/>
          </w:tcPr>
          <w:p w14:paraId="598EA6BF"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3,36</w:t>
            </w:r>
          </w:p>
        </w:tc>
      </w:tr>
      <w:tr w:rsidR="001B4089" w:rsidRPr="00FD7D82" w14:paraId="27685E13" w14:textId="77777777" w:rsidTr="0042646B">
        <w:trPr>
          <w:cantSplit/>
          <w:jc w:val="center"/>
        </w:trPr>
        <w:tc>
          <w:tcPr>
            <w:tcW w:w="1494" w:type="dxa"/>
            <w:vMerge/>
            <w:tcBorders>
              <w:top w:val="single" w:sz="4" w:space="0" w:color="auto"/>
              <w:left w:val="nil"/>
              <w:bottom w:val="single" w:sz="4" w:space="0" w:color="auto"/>
              <w:right w:val="nil"/>
            </w:tcBorders>
            <w:shd w:val="clear" w:color="auto" w:fill="auto"/>
            <w:vAlign w:val="center"/>
          </w:tcPr>
          <w:p w14:paraId="1E515ABC" w14:textId="77777777" w:rsidR="001B4089" w:rsidRPr="00FD7D82" w:rsidRDefault="001B4089" w:rsidP="000A12FB">
            <w:pPr>
              <w:autoSpaceDE w:val="0"/>
              <w:autoSpaceDN w:val="0"/>
              <w:adjustRightInd w:val="0"/>
              <w:spacing w:after="0"/>
              <w:jc w:val="center"/>
              <w:rPr>
                <w:rFonts w:ascii="Times New Roman" w:hAnsi="Times New Roman" w:cs="Times New Roman"/>
                <w:bCs/>
                <w:lang w:eastAsia="en-ID"/>
              </w:rPr>
            </w:pPr>
          </w:p>
        </w:tc>
        <w:tc>
          <w:tcPr>
            <w:tcW w:w="1478" w:type="dxa"/>
            <w:tcBorders>
              <w:top w:val="nil"/>
              <w:left w:val="nil"/>
              <w:bottom w:val="single" w:sz="4" w:space="0" w:color="auto"/>
              <w:right w:val="nil"/>
            </w:tcBorders>
            <w:shd w:val="clear" w:color="auto" w:fill="auto"/>
            <w:vAlign w:val="center"/>
          </w:tcPr>
          <w:p w14:paraId="32129957"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Tinggi</w:t>
            </w:r>
          </w:p>
        </w:tc>
        <w:tc>
          <w:tcPr>
            <w:tcW w:w="1276" w:type="dxa"/>
            <w:tcBorders>
              <w:top w:val="nil"/>
              <w:left w:val="nil"/>
              <w:bottom w:val="single" w:sz="4" w:space="0" w:color="auto"/>
              <w:right w:val="nil"/>
            </w:tcBorders>
            <w:shd w:val="clear" w:color="auto" w:fill="auto"/>
            <w:vAlign w:val="center"/>
          </w:tcPr>
          <w:p w14:paraId="0E917D8B"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-8,50*</w:t>
            </w:r>
          </w:p>
        </w:tc>
        <w:tc>
          <w:tcPr>
            <w:tcW w:w="709" w:type="dxa"/>
            <w:tcBorders>
              <w:top w:val="nil"/>
              <w:left w:val="nil"/>
              <w:bottom w:val="single" w:sz="4" w:space="0" w:color="auto"/>
              <w:right w:val="nil"/>
            </w:tcBorders>
            <w:shd w:val="clear" w:color="auto" w:fill="auto"/>
            <w:vAlign w:val="center"/>
          </w:tcPr>
          <w:p w14:paraId="7E89F64A"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3,385</w:t>
            </w:r>
          </w:p>
        </w:tc>
        <w:tc>
          <w:tcPr>
            <w:tcW w:w="769" w:type="dxa"/>
            <w:tcBorders>
              <w:top w:val="nil"/>
              <w:left w:val="nil"/>
              <w:bottom w:val="single" w:sz="4" w:space="0" w:color="auto"/>
              <w:right w:val="nil"/>
            </w:tcBorders>
            <w:shd w:val="clear" w:color="auto" w:fill="auto"/>
            <w:vAlign w:val="center"/>
          </w:tcPr>
          <w:p w14:paraId="0DBA68F3"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0,038</w:t>
            </w:r>
          </w:p>
        </w:tc>
        <w:tc>
          <w:tcPr>
            <w:tcW w:w="1350" w:type="dxa"/>
            <w:tcBorders>
              <w:top w:val="nil"/>
              <w:left w:val="nil"/>
              <w:bottom w:val="single" w:sz="4" w:space="0" w:color="auto"/>
              <w:right w:val="nil"/>
            </w:tcBorders>
            <w:shd w:val="clear" w:color="auto" w:fill="auto"/>
            <w:vAlign w:val="center"/>
          </w:tcPr>
          <w:p w14:paraId="4358F3B1"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-16,63</w:t>
            </w:r>
          </w:p>
        </w:tc>
        <w:tc>
          <w:tcPr>
            <w:tcW w:w="1350" w:type="dxa"/>
            <w:tcBorders>
              <w:top w:val="nil"/>
              <w:left w:val="nil"/>
              <w:bottom w:val="single" w:sz="4" w:space="0" w:color="auto"/>
              <w:right w:val="nil"/>
            </w:tcBorders>
            <w:shd w:val="clear" w:color="auto" w:fill="auto"/>
            <w:vAlign w:val="center"/>
          </w:tcPr>
          <w:p w14:paraId="468996BB" w14:textId="77777777" w:rsidR="001B4089" w:rsidRPr="00FD7D82" w:rsidRDefault="001B4089" w:rsidP="000A12FB">
            <w:pPr>
              <w:autoSpaceDE w:val="0"/>
              <w:autoSpaceDN w:val="0"/>
              <w:adjustRightInd w:val="0"/>
              <w:spacing w:after="0"/>
              <w:ind w:left="60" w:right="60"/>
              <w:jc w:val="center"/>
              <w:rPr>
                <w:rFonts w:ascii="Times New Roman" w:hAnsi="Times New Roman" w:cs="Times New Roman"/>
                <w:bCs/>
                <w:lang w:eastAsia="en-ID"/>
              </w:rPr>
            </w:pPr>
            <w:r w:rsidRPr="00FD7D82">
              <w:rPr>
                <w:rFonts w:ascii="Times New Roman" w:hAnsi="Times New Roman" w:cs="Times New Roman"/>
              </w:rPr>
              <w:t>-0,37</w:t>
            </w:r>
          </w:p>
        </w:tc>
      </w:tr>
    </w:tbl>
    <w:p w14:paraId="69EDC615" w14:textId="77777777" w:rsidR="00B60E0E" w:rsidRDefault="00B60E0E" w:rsidP="00B20D82">
      <w:pPr>
        <w:spacing w:after="0"/>
        <w:rPr>
          <w:rFonts w:ascii="Times New Roman" w:eastAsia="SimSun" w:hAnsi="Times New Roman"/>
          <w:color w:val="000000"/>
          <w:sz w:val="24"/>
          <w:szCs w:val="24"/>
        </w:rPr>
      </w:pPr>
    </w:p>
    <w:p w14:paraId="61D502E5" w14:textId="77777777" w:rsidR="00B60E0E" w:rsidRPr="00B60E0E" w:rsidRDefault="00B60E0E" w:rsidP="00B60E0E">
      <w:pPr>
        <w:tabs>
          <w:tab w:val="left" w:pos="567"/>
        </w:tabs>
        <w:ind w:firstLine="567"/>
        <w:jc w:val="both"/>
        <w:rPr>
          <w:rFonts w:ascii="Times New Roman" w:eastAsia="SimSun" w:hAnsi="Times New Roman"/>
          <w:sz w:val="24"/>
          <w:szCs w:val="24"/>
        </w:rPr>
      </w:pPr>
      <w:r>
        <w:rPr>
          <w:rFonts w:ascii="Times New Roman" w:eastAsia="SimSun" w:hAnsi="Times New Roman"/>
          <w:bCs/>
          <w:color w:val="000000"/>
          <w:sz w:val="24"/>
          <w:szCs w:val="24"/>
          <w:lang w:val="en-US"/>
        </w:rPr>
        <w:t xml:space="preserve">Based on the results of the </w:t>
      </w:r>
      <w:proofErr w:type="spellStart"/>
      <w:r>
        <w:rPr>
          <w:rFonts w:ascii="Times New Roman" w:eastAsia="SimSun" w:hAnsi="Times New Roman"/>
          <w:bCs/>
          <w:color w:val="000000"/>
          <w:sz w:val="24"/>
          <w:szCs w:val="24"/>
          <w:lang w:val="en-US"/>
        </w:rPr>
        <w:t>Tukey</w:t>
      </w:r>
      <w:proofErr w:type="spellEnd"/>
      <w:r>
        <w:rPr>
          <w:rFonts w:ascii="Times New Roman" w:eastAsia="SimSun" w:hAnsi="Times New Roman"/>
          <w:bCs/>
          <w:color w:val="000000"/>
          <w:sz w:val="24"/>
          <w:szCs w:val="24"/>
          <w:lang w:val="en-US"/>
        </w:rPr>
        <w:t xml:space="preserve"> test in the table above, it can be concluded that the level of self-directed learning has an influence on students' creative thinking ability. The average posttest score of students' creative thinking ability with a high level of self-directed learning is higher compared to the average posttest score of students with a low or moderate level of self-directed learning. In this case, there is a significant difference in the average posttest score of creative thinking</w:t>
      </w:r>
      <w:r>
        <w:rPr>
          <w:rFonts w:ascii="Times New Roman" w:eastAsia="SimSun" w:hAnsi="Times New Roman"/>
          <w:sz w:val="24"/>
          <w:szCs w:val="24"/>
        </w:rPr>
        <w:t xml:space="preserve"> </w:t>
      </w:r>
      <w:r>
        <w:rPr>
          <w:rFonts w:ascii="Times New Roman" w:eastAsia="SimSun" w:hAnsi="Times New Roman"/>
          <w:bCs/>
          <w:color w:val="000000"/>
          <w:sz w:val="24"/>
          <w:szCs w:val="24"/>
          <w:lang w:val="en-US"/>
        </w:rPr>
        <w:t>ability between students with a high level of self-directed learning and those with a low level of self-directed learning, with a difference of 8.50 points.</w:t>
      </w:r>
    </w:p>
    <w:p w14:paraId="43DD0147" w14:textId="77777777" w:rsidR="00B60E0E" w:rsidRDefault="00B60E0E" w:rsidP="00B60E0E">
      <w:pPr>
        <w:spacing w:after="0" w:line="240" w:lineRule="auto"/>
        <w:jc w:val="both"/>
        <w:rPr>
          <w:rFonts w:ascii="Times New Roman" w:eastAsia="SimSun" w:hAnsi="Times New Roman"/>
          <w:b/>
          <w:color w:val="000000"/>
          <w:sz w:val="24"/>
          <w:szCs w:val="24"/>
        </w:rPr>
      </w:pPr>
      <w:r>
        <w:rPr>
          <w:rFonts w:ascii="Times New Roman" w:eastAsia="SimSun" w:hAnsi="Times New Roman"/>
          <w:b/>
          <w:color w:val="000000"/>
          <w:sz w:val="24"/>
          <w:szCs w:val="24"/>
          <w:lang w:val="en-US"/>
        </w:rPr>
        <w:t>Discussion</w:t>
      </w:r>
    </w:p>
    <w:p w14:paraId="1086E4D3" w14:textId="77777777" w:rsidR="00B60E0E" w:rsidRDefault="00B60E0E" w:rsidP="00B60E0E">
      <w:pPr>
        <w:spacing w:after="0" w:line="240" w:lineRule="auto"/>
        <w:jc w:val="both"/>
        <w:rPr>
          <w:rFonts w:ascii="Times New Roman" w:hAnsi="Times New Roman"/>
          <w:color w:val="000000"/>
          <w:sz w:val="24"/>
        </w:rPr>
      </w:pPr>
      <w:r>
        <w:rPr>
          <w:rFonts w:ascii="Times New Roman" w:eastAsia="SimSun" w:hAnsi="Times New Roman"/>
          <w:b/>
          <w:color w:val="000000"/>
          <w:sz w:val="24"/>
          <w:szCs w:val="24"/>
          <w:lang w:val="en-US"/>
        </w:rPr>
        <w:t xml:space="preserve">First </w:t>
      </w:r>
      <w:r>
        <w:rPr>
          <w:rFonts w:ascii="Times New Roman" w:eastAsia="SimSun" w:hAnsi="Times New Roman"/>
          <w:b/>
          <w:color w:val="000000"/>
          <w:sz w:val="24"/>
          <w:szCs w:val="24"/>
        </w:rPr>
        <w:t>H</w:t>
      </w:r>
      <w:proofErr w:type="spellStart"/>
      <w:r>
        <w:rPr>
          <w:rFonts w:ascii="Times New Roman" w:eastAsia="SimSun" w:hAnsi="Times New Roman"/>
          <w:b/>
          <w:color w:val="000000"/>
          <w:sz w:val="24"/>
          <w:szCs w:val="24"/>
          <w:lang w:val="en-US"/>
        </w:rPr>
        <w:t>ypothesis</w:t>
      </w:r>
      <w:proofErr w:type="spellEnd"/>
    </w:p>
    <w:p w14:paraId="220538F0" w14:textId="77777777" w:rsidR="00E63703" w:rsidRDefault="00B60E0E" w:rsidP="00E63703">
      <w:pPr>
        <w:pStyle w:val="ListParagraph"/>
        <w:spacing w:after="0" w:line="240" w:lineRule="auto"/>
        <w:ind w:left="0" w:firstLine="567"/>
        <w:rPr>
          <w:rFonts w:ascii="Times New Roman" w:hAnsi="Times New Roman"/>
          <w:color w:val="000000"/>
          <w:sz w:val="24"/>
        </w:rPr>
      </w:pPr>
      <w:r>
        <w:rPr>
          <w:rFonts w:ascii="Times New Roman" w:hAnsi="Times New Roman"/>
          <w:color w:val="000000"/>
          <w:sz w:val="24"/>
        </w:rPr>
        <w:t>Based on the results of the two-way ANOVA test, the significance value of the learning model on the post-test scores of mathematical creative thinking ability is 0.017 &lt; 0.05. Therefore, H1 is accepted, which means that the implementation of Discovery Learning, Problem Based Learning, and Direct Instruction models has an influence on students' mathematical creative thinking ability. According to S. Bruner's Learning Theory, some learning models related to cognitive learning theory include Discovery Learning and Problem Based Learning. Discovery Learning is a learning model that combines S. Bruner's learning theory with the belief that students will be more active, enthusiastic, and gain deeper understanding through the process of self-discovery rather than receiving information passively.</w:t>
      </w:r>
    </w:p>
    <w:p w14:paraId="3D661133" w14:textId="77777777" w:rsidR="00E63703" w:rsidRDefault="00B60E0E" w:rsidP="00E63703">
      <w:pPr>
        <w:pStyle w:val="ListParagraph"/>
        <w:spacing w:after="0" w:line="240" w:lineRule="auto"/>
        <w:ind w:left="0" w:firstLine="567"/>
        <w:rPr>
          <w:rFonts w:ascii="Times New Roman" w:hAnsi="Times New Roman"/>
          <w:color w:val="000000"/>
          <w:sz w:val="24"/>
        </w:rPr>
      </w:pPr>
      <w:r>
        <w:rPr>
          <w:rFonts w:ascii="Times New Roman" w:hAnsi="Times New Roman"/>
          <w:color w:val="000000"/>
          <w:sz w:val="24"/>
        </w:rPr>
        <w:t xml:space="preserve">In the Discovery Learning process, students are divided into five groups, each consisting of 4-5 heterogeneous students. Each group is given a worksheet to be solved together with their group members. Then, students present the results of their group discussions in front of the class. The steps involved in the Discovery Learning model are stimulation, problem statement, data collection, data processing, verification, and generalization. According to Tumurun (2016), using the Discovery Learning model, students will be able to develop their creative thinking skills. </w:t>
      </w:r>
    </w:p>
    <w:p w14:paraId="0FAEAC58" w14:textId="77777777" w:rsidR="00E63703" w:rsidRDefault="00B60E0E" w:rsidP="00E63703">
      <w:pPr>
        <w:pStyle w:val="ListParagraph"/>
        <w:spacing w:after="0" w:line="240" w:lineRule="auto"/>
        <w:ind w:left="0" w:firstLine="567"/>
        <w:rPr>
          <w:rFonts w:ascii="Times New Roman" w:hAnsi="Times New Roman"/>
          <w:color w:val="000000"/>
          <w:sz w:val="24"/>
        </w:rPr>
      </w:pPr>
      <w:r>
        <w:rPr>
          <w:rFonts w:ascii="Times New Roman" w:hAnsi="Times New Roman"/>
          <w:color w:val="000000"/>
          <w:sz w:val="24"/>
        </w:rPr>
        <w:t>On the other hand, in the Problem Based Learning model, there are 5 steps: orienting students to the problem, organizing students for learning, guiding individual and group investigations, developing and presenting the results of their work, and analyzing and evaluating the problem-solving process. According to Serra and Rini (2016), in the process of Problem.</w:t>
      </w:r>
      <w:r w:rsidR="00A86599">
        <w:rPr>
          <w:rFonts w:ascii="Times New Roman" w:hAnsi="Times New Roman"/>
          <w:color w:val="000000"/>
          <w:sz w:val="24"/>
        </w:rPr>
        <w:t xml:space="preserve"> </w:t>
      </w:r>
      <w:r>
        <w:rPr>
          <w:rFonts w:ascii="Times New Roman" w:hAnsi="Times New Roman"/>
          <w:color w:val="000000"/>
          <w:sz w:val="24"/>
        </w:rPr>
        <w:t>Based Learning, students are conditioned to understand concepts better because they themselves discover the problems. The teacher can involve students actively in solving problems and demand higher-order thinking skills from them. This leads to meaningful learning based on the students' existing schemas.</w:t>
      </w:r>
    </w:p>
    <w:p w14:paraId="3B166524" w14:textId="77777777" w:rsidR="00E63703" w:rsidRDefault="00B60E0E" w:rsidP="00E63703">
      <w:pPr>
        <w:pStyle w:val="ListParagraph"/>
        <w:spacing w:after="0" w:line="240" w:lineRule="auto"/>
        <w:ind w:left="0" w:firstLine="567"/>
        <w:rPr>
          <w:rFonts w:ascii="Times New Roman" w:hAnsi="Times New Roman"/>
          <w:color w:val="000000"/>
          <w:sz w:val="24"/>
        </w:rPr>
      </w:pPr>
      <w:r>
        <w:rPr>
          <w:rFonts w:ascii="Times New Roman" w:hAnsi="Times New Roman"/>
          <w:color w:val="000000"/>
          <w:sz w:val="24"/>
        </w:rPr>
        <w:t xml:space="preserve">Meanwhile, in Direct Instruction, the learning process focuses on the teacher delivering the material to the students. It can be said that this is a teacher-centered learning </w:t>
      </w:r>
      <w:r>
        <w:rPr>
          <w:rFonts w:ascii="Times New Roman" w:hAnsi="Times New Roman"/>
          <w:color w:val="000000"/>
          <w:sz w:val="24"/>
        </w:rPr>
        <w:lastRenderedPageBreak/>
        <w:t>approach. This aligns with Hosnan's (2014) opinion that Direct Instruction places the teacher as the only source of information for students, and the role of students is to listen and observe all the teacher's activities to master the subject matter being taught.</w:t>
      </w:r>
      <w:r w:rsidR="00A86599">
        <w:rPr>
          <w:rFonts w:ascii="Times New Roman" w:hAnsi="Times New Roman"/>
          <w:color w:val="000000"/>
          <w:sz w:val="24"/>
        </w:rPr>
        <w:t xml:space="preserve"> </w:t>
      </w:r>
      <w:r>
        <w:rPr>
          <w:rFonts w:ascii="Times New Roman" w:hAnsi="Times New Roman"/>
          <w:color w:val="000000"/>
          <w:sz w:val="24"/>
        </w:rPr>
        <w:t>In the Direct Instruction learning process, first, the teacher conditions the students to be ready for learning. Then, the teacher delivers the material by explaining it on the blackboard. Finally, the teacher summarizes and gives homework.</w:t>
      </w:r>
    </w:p>
    <w:p w14:paraId="6532E041" w14:textId="77777777" w:rsidR="00E63703" w:rsidRDefault="00B60E0E" w:rsidP="00E63703">
      <w:pPr>
        <w:pStyle w:val="ListParagraph"/>
        <w:spacing w:after="0" w:line="240" w:lineRule="auto"/>
        <w:ind w:left="0" w:firstLine="567"/>
        <w:rPr>
          <w:rFonts w:ascii="Times New Roman" w:hAnsi="Times New Roman"/>
          <w:color w:val="000000"/>
          <w:sz w:val="24"/>
        </w:rPr>
      </w:pPr>
      <w:r>
        <w:rPr>
          <w:rFonts w:ascii="Times New Roman" w:hAnsi="Times New Roman"/>
          <w:color w:val="000000"/>
          <w:sz w:val="24"/>
        </w:rPr>
        <w:t>When comparing the experimental and control groups, it can be observed that the level of creative thinking ability in the experimental group is superior to that in the control group, indicating that the Discovery Learning and Problem Based Learning models have a greater impact than the Direct Instruction model on students' mathematical creative thinking ability.</w:t>
      </w:r>
      <w:r w:rsidR="00A86599">
        <w:rPr>
          <w:rFonts w:ascii="Times New Roman" w:hAnsi="Times New Roman"/>
          <w:color w:val="000000"/>
          <w:sz w:val="24"/>
        </w:rPr>
        <w:t xml:space="preserve"> </w:t>
      </w:r>
      <w:r>
        <w:rPr>
          <w:rFonts w:ascii="Times New Roman" w:hAnsi="Times New Roman"/>
          <w:color w:val="000000"/>
          <w:sz w:val="24"/>
        </w:rPr>
        <w:t>This can be seen in the further analysis using the Tukey test, where the post-test results of students' mathematical creative thinking ability in the experimental group, both in the Discovery Learning and Problem Based</w:t>
      </w:r>
      <w:r w:rsidRPr="00656DCF">
        <w:rPr>
          <w:rFonts w:ascii="Times New Roman" w:hAnsi="Times New Roman"/>
          <w:color w:val="000000"/>
          <w:sz w:val="24"/>
        </w:rPr>
        <w:t xml:space="preserve"> </w:t>
      </w:r>
      <w:r w:rsidR="005F6AFF">
        <w:rPr>
          <w:rFonts w:ascii="Times New Roman" w:hAnsi="Times New Roman"/>
          <w:color w:val="000000"/>
          <w:sz w:val="24"/>
        </w:rPr>
        <w:t>Learning models, have higher average scores compared to the control group taught with the Direct Instruction model. In the Tukey test results table, there is a significant difference in the average scores between the experimental and control groups. The difference in the average scores between the group with the Discovery Learning model and the Direct Instruction model is 11.82. Then, the difference in the average scores between the group taught with the Problem Based Learning model and the Direct Instruction model is 8.49. Meanwhile, in the group taught with the Discovery Learning and Problem Based Learning models, there is also a difference in the average scores, but it is not significant, namely 3.32, where the average score in the group with the Discovery Learning model is higher than the group taught with the Problem Based Learning model.</w:t>
      </w:r>
    </w:p>
    <w:p w14:paraId="6BD21712" w14:textId="77777777" w:rsidR="005F6AFF" w:rsidRPr="00E63703" w:rsidRDefault="005F6AFF" w:rsidP="00E63703">
      <w:pPr>
        <w:pStyle w:val="ListParagraph"/>
        <w:spacing w:after="0" w:line="240" w:lineRule="auto"/>
        <w:ind w:left="0" w:firstLine="567"/>
        <w:rPr>
          <w:rFonts w:ascii="Times New Roman" w:hAnsi="Times New Roman"/>
          <w:color w:val="000000"/>
          <w:sz w:val="24"/>
        </w:rPr>
      </w:pPr>
      <w:r>
        <w:rPr>
          <w:rFonts w:ascii="Times New Roman" w:hAnsi="Times New Roman"/>
          <w:sz w:val="24"/>
          <w:szCs w:val="24"/>
          <w:lang w:val="en-US"/>
        </w:rPr>
        <w:t xml:space="preserve">The results obtained are in line with the opinion of </w:t>
      </w:r>
      <w:proofErr w:type="spellStart"/>
      <w:r>
        <w:rPr>
          <w:rFonts w:ascii="Times New Roman" w:hAnsi="Times New Roman"/>
          <w:sz w:val="24"/>
          <w:szCs w:val="24"/>
          <w:lang w:val="en-US"/>
        </w:rPr>
        <w:t>Fitri</w:t>
      </w:r>
      <w:proofErr w:type="spellEnd"/>
      <w:r>
        <w:rPr>
          <w:rFonts w:ascii="Times New Roman" w:hAnsi="Times New Roman"/>
          <w:sz w:val="24"/>
          <w:szCs w:val="24"/>
          <w:lang w:val="en-US"/>
        </w:rPr>
        <w:t xml:space="preserve"> (2014), who stated that the Discovery Learning model is effective in improving students' mathematical creative thinking abilities. Additionally, </w:t>
      </w:r>
      <w:proofErr w:type="spellStart"/>
      <w:r>
        <w:rPr>
          <w:rFonts w:ascii="Times New Roman" w:hAnsi="Times New Roman"/>
          <w:sz w:val="24"/>
          <w:szCs w:val="24"/>
          <w:lang w:val="en-US"/>
        </w:rPr>
        <w:t>Susanti</w:t>
      </w:r>
      <w:proofErr w:type="spellEnd"/>
      <w:r>
        <w:rPr>
          <w:rFonts w:ascii="Times New Roman" w:hAnsi="Times New Roman"/>
          <w:sz w:val="24"/>
          <w:szCs w:val="24"/>
          <w:lang w:val="en-US"/>
        </w:rPr>
        <w:t xml:space="preserve"> et al. (2020) mentioned that Problem Based Learning (PBL) is a learning model that can guide students to explore mathematical concepts, involve them in the learning process, and make them more active. Furthermore, students can present practical problems as a basis for their learning process. Based on the above research, the implementation of the PBL and Discovery Learning models in teaching is appropriate for enhancing students' mathematical creative thinking abilities.</w:t>
      </w:r>
    </w:p>
    <w:p w14:paraId="75CBF83C" w14:textId="77777777" w:rsidR="005F6AFF" w:rsidRDefault="005F6AFF" w:rsidP="005F6AFF">
      <w:pPr>
        <w:pStyle w:val="ListParagraph"/>
        <w:spacing w:after="0" w:line="240" w:lineRule="auto"/>
        <w:ind w:left="0" w:firstLine="567"/>
        <w:rPr>
          <w:rFonts w:ascii="Times New Roman" w:eastAsia="SimSun" w:hAnsi="Times New Roman"/>
          <w:b/>
          <w:color w:val="000000"/>
          <w:sz w:val="24"/>
          <w:szCs w:val="24"/>
        </w:rPr>
      </w:pPr>
      <w:r>
        <w:rPr>
          <w:rFonts w:ascii="Times New Roman" w:hAnsi="Times New Roman"/>
          <w:sz w:val="24"/>
          <w:szCs w:val="24"/>
        </w:rPr>
        <w:t xml:space="preserve"> </w:t>
      </w:r>
      <w:r>
        <w:rPr>
          <w:rFonts w:ascii="Times New Roman" w:eastAsia="SimSun" w:hAnsi="Times New Roman"/>
          <w:b/>
          <w:color w:val="000000"/>
          <w:sz w:val="24"/>
          <w:szCs w:val="24"/>
        </w:rPr>
        <w:t xml:space="preserve"> </w:t>
      </w:r>
    </w:p>
    <w:p w14:paraId="2CFF08D0" w14:textId="77777777" w:rsidR="005F6AFF" w:rsidRDefault="005F6AFF" w:rsidP="005F6AFF">
      <w:pPr>
        <w:pStyle w:val="Default"/>
        <w:jc w:val="both"/>
        <w:rPr>
          <w:rFonts w:ascii="Times New Roman" w:hAnsi="Times New Roman" w:cs="Times New Roman"/>
          <w:b/>
          <w:bCs/>
          <w:szCs w:val="22"/>
          <w:lang w:val="en-US"/>
        </w:rPr>
      </w:pPr>
      <w:r>
        <w:rPr>
          <w:rFonts w:ascii="Times New Roman" w:hAnsi="Times New Roman" w:cs="Times New Roman"/>
          <w:b/>
          <w:bCs/>
          <w:szCs w:val="22"/>
          <w:lang w:val="en-US"/>
        </w:rPr>
        <w:t>Second Hypothesis</w:t>
      </w:r>
    </w:p>
    <w:p w14:paraId="4F01E682" w14:textId="77777777" w:rsidR="00E63703" w:rsidRDefault="005F6AFF" w:rsidP="00E63703">
      <w:pPr>
        <w:pStyle w:val="Default"/>
        <w:ind w:firstLine="567"/>
        <w:jc w:val="both"/>
        <w:rPr>
          <w:rFonts w:ascii="Times New Roman" w:hAnsi="Times New Roman" w:cs="Times New Roman"/>
          <w:szCs w:val="22"/>
        </w:rPr>
      </w:pPr>
      <w:r>
        <w:rPr>
          <w:rFonts w:ascii="Times New Roman" w:hAnsi="Times New Roman" w:cs="Times New Roman"/>
          <w:szCs w:val="22"/>
          <w:lang w:val="en-US"/>
        </w:rPr>
        <w:t>The hypothesis test using a two-way ANOVA obtained a significance</w:t>
      </w:r>
      <w:r>
        <w:rPr>
          <w:rFonts w:ascii="Times New Roman" w:hAnsi="Times New Roman"/>
        </w:rPr>
        <w:t xml:space="preserve"> </w:t>
      </w:r>
      <w:r>
        <w:rPr>
          <w:rFonts w:ascii="Times New Roman" w:hAnsi="Times New Roman" w:cs="Times New Roman"/>
          <w:szCs w:val="22"/>
          <w:lang w:val="en-US"/>
        </w:rPr>
        <w:t>value of 0.019 for the variable of students' self-directed learning towards the post-test results of their mathematical creative thinking ability, which is smaller than 0.05. This indicates that there is a difference in the test results of mathematical creative thinking ability based on the level of students' self-directed learning, therefore, the hypothesis is rejected or accepted. In short, students' creative thinking ability is influenced by their level of self-directed learning.</w:t>
      </w:r>
    </w:p>
    <w:p w14:paraId="16F4E5FE" w14:textId="77777777" w:rsidR="00E63703" w:rsidRDefault="005F6AFF" w:rsidP="00E63703">
      <w:pPr>
        <w:pStyle w:val="Default"/>
        <w:ind w:firstLine="567"/>
        <w:jc w:val="both"/>
        <w:rPr>
          <w:rFonts w:ascii="Times New Roman" w:hAnsi="Times New Roman" w:cs="Times New Roman"/>
          <w:szCs w:val="22"/>
        </w:rPr>
      </w:pPr>
      <w:r>
        <w:rPr>
          <w:rFonts w:ascii="Times New Roman" w:hAnsi="Times New Roman" w:cs="Times New Roman"/>
          <w:szCs w:val="22"/>
          <w:lang w:val="en-US"/>
        </w:rPr>
        <w:t>Based on the analysis results, it can be seen that students' creative thinking ability is better for those with a high level of self-directed learning compared to students with moderate or low levels of self-directed learning. This difference in creative thinking ability can also be observed during the learning process in the three classes taught by the researcher. The researcher found that students with a high level of self-directed learning tend to have good mathematical creative thinking abilities. This is evident from the results obtained by students in solving the post-test questions on trigonometric ratio material, where there are differences in the average scores of mathematical creative thinking ability among students with high, moderate, and low levels of self-directed learning.</w:t>
      </w:r>
    </w:p>
    <w:p w14:paraId="4C27EFCE" w14:textId="77777777" w:rsidR="005F6AFF" w:rsidRDefault="005F6AFF" w:rsidP="00E63703">
      <w:pPr>
        <w:pStyle w:val="Default"/>
        <w:ind w:firstLine="567"/>
        <w:jc w:val="both"/>
        <w:rPr>
          <w:rFonts w:ascii="Times New Roman" w:hAnsi="Times New Roman" w:cs="Times New Roman"/>
          <w:szCs w:val="22"/>
          <w:lang w:val="en-US"/>
        </w:rPr>
      </w:pPr>
      <w:r>
        <w:rPr>
          <w:rFonts w:ascii="Times New Roman" w:hAnsi="Times New Roman" w:cs="Times New Roman"/>
          <w:szCs w:val="22"/>
          <w:lang w:val="en-US"/>
        </w:rPr>
        <w:lastRenderedPageBreak/>
        <w:t xml:space="preserve">Based on the </w:t>
      </w:r>
      <w:proofErr w:type="spellStart"/>
      <w:r>
        <w:rPr>
          <w:rFonts w:ascii="Times New Roman" w:hAnsi="Times New Roman" w:cs="Times New Roman"/>
          <w:szCs w:val="22"/>
          <w:lang w:val="en-US"/>
        </w:rPr>
        <w:t>Tukey</w:t>
      </w:r>
      <w:proofErr w:type="spellEnd"/>
      <w:r>
        <w:rPr>
          <w:rFonts w:ascii="Times New Roman" w:hAnsi="Times New Roman" w:cs="Times New Roman"/>
          <w:szCs w:val="22"/>
          <w:lang w:val="en-US"/>
        </w:rPr>
        <w:t xml:space="preserve"> test results for the variable of students' self-directed learning, it can be concluded that there is a significant difference in the test results of mathematical creative thinking ability between students with high and low levels of self-directed learning. The average score of students with high levels of self-directed learning is higher than the average score of students with low levels of self-directed learning by 8.50 points. The</w:t>
      </w:r>
      <w:r>
        <w:rPr>
          <w:rFonts w:ascii="Times New Roman" w:hAnsi="Times New Roman"/>
        </w:rPr>
        <w:t xml:space="preserve"> </w:t>
      </w:r>
      <w:r>
        <w:rPr>
          <w:rFonts w:ascii="Times New Roman" w:hAnsi="Times New Roman" w:cs="Times New Roman"/>
          <w:szCs w:val="22"/>
          <w:lang w:val="en-US"/>
        </w:rPr>
        <w:t xml:space="preserve">order of average scores of creative thinking ability from highest to lowest is divided according to the level of students' self-directed learning. However, for students with moderate and low levels of self-directed learning or moderate and high levels of self-directed learning, the difference in average scores obtained is not significant. </w:t>
      </w:r>
    </w:p>
    <w:p w14:paraId="332783F5" w14:textId="77777777" w:rsidR="005F6AFF" w:rsidRDefault="005F6AFF" w:rsidP="005F6AFF">
      <w:pPr>
        <w:pStyle w:val="Default"/>
        <w:ind w:firstLine="720"/>
        <w:jc w:val="both"/>
        <w:rPr>
          <w:rFonts w:ascii="Times New Roman" w:eastAsia="SimSun" w:hAnsi="Times New Roman"/>
          <w:b/>
        </w:rPr>
      </w:pPr>
    </w:p>
    <w:p w14:paraId="0DFE2AD8" w14:textId="77777777" w:rsidR="005F6AFF" w:rsidRDefault="005F6AFF" w:rsidP="005F6AFF">
      <w:pPr>
        <w:spacing w:after="0" w:line="240" w:lineRule="auto"/>
        <w:jc w:val="both"/>
        <w:rPr>
          <w:rFonts w:ascii="Times New Roman" w:hAnsi="Times New Roman"/>
          <w:b/>
          <w:bCs/>
          <w:sz w:val="24"/>
          <w:szCs w:val="24"/>
        </w:rPr>
      </w:pPr>
      <w:r>
        <w:rPr>
          <w:rFonts w:ascii="Times New Roman" w:hAnsi="Times New Roman"/>
          <w:b/>
          <w:bCs/>
          <w:sz w:val="24"/>
          <w:szCs w:val="24"/>
        </w:rPr>
        <w:t>Third Hypothesis</w:t>
      </w:r>
    </w:p>
    <w:p w14:paraId="6ABE55F7" w14:textId="77777777" w:rsidR="007258B4" w:rsidRDefault="005F6AFF" w:rsidP="00E63703">
      <w:pPr>
        <w:pStyle w:val="ListParagraph"/>
        <w:spacing w:after="0" w:line="240" w:lineRule="auto"/>
        <w:ind w:left="0" w:firstLine="567"/>
        <w:rPr>
          <w:rFonts w:ascii="Times New Roman" w:hAnsi="Times New Roman"/>
          <w:bCs/>
          <w:sz w:val="24"/>
          <w:szCs w:val="24"/>
        </w:rPr>
      </w:pPr>
      <w:r>
        <w:rPr>
          <w:rFonts w:ascii="Times New Roman" w:hAnsi="Times New Roman"/>
          <w:bCs/>
          <w:sz w:val="24"/>
          <w:szCs w:val="24"/>
        </w:rPr>
        <w:t>Based on the results of the hypothesis test using a two-way ANOVA conducted on the post-test results of students' creative thinking abilities, a significance value of 0.000 &lt; 0.05 was obtained, indicating that H0 is rejected or H1 is accepted. In other words, it can be concluded that there is an interaction between the Discovery Learning, Problem Based Learning, and Direct Instruction models with high, moderate, and low levels of self-directed learning on students' mathematical creative thinking abilities.</w:t>
      </w:r>
    </w:p>
    <w:p w14:paraId="22F4D919" w14:textId="77777777" w:rsidR="005F6AFF" w:rsidRDefault="005F6AFF" w:rsidP="005F6AFF">
      <w:pPr>
        <w:pStyle w:val="ListParagraph"/>
        <w:spacing w:after="0" w:line="240" w:lineRule="auto"/>
        <w:ind w:left="0" w:firstLine="720"/>
        <w:rPr>
          <w:rFonts w:ascii="Times New Roman" w:hAnsi="Times New Roman"/>
          <w:bCs/>
          <w:sz w:val="24"/>
          <w:szCs w:val="24"/>
        </w:rPr>
      </w:pPr>
      <w:r>
        <w:rPr>
          <w:rFonts w:ascii="Times New Roman" w:hAnsi="Times New Roman"/>
          <w:bCs/>
          <w:sz w:val="24"/>
          <w:szCs w:val="24"/>
        </w:rPr>
        <w:t>The graph shows the estimated marginal mean post-test values for each learning model as analyzed by the level of self-directed learning, as shown in Figure 1 below.</w:t>
      </w:r>
    </w:p>
    <w:p w14:paraId="26394AEE" w14:textId="77777777" w:rsidR="005F6AFF" w:rsidRDefault="005F6AFF" w:rsidP="005F6AFF">
      <w:pPr>
        <w:pStyle w:val="ListParagraph"/>
        <w:spacing w:after="0" w:line="240" w:lineRule="auto"/>
        <w:ind w:left="0" w:firstLine="720"/>
        <w:rPr>
          <w:rFonts w:ascii="Times New Roman" w:hAnsi="Times New Roman"/>
          <w:bCs/>
          <w:sz w:val="24"/>
          <w:szCs w:val="24"/>
        </w:rPr>
      </w:pPr>
    </w:p>
    <w:p w14:paraId="33B3EC3B" w14:textId="4C798396" w:rsidR="005F6AFF" w:rsidRDefault="005C619B" w:rsidP="0042646B">
      <w:pPr>
        <w:pStyle w:val="ListParagraph"/>
        <w:spacing w:after="0" w:line="240" w:lineRule="auto"/>
        <w:ind w:left="0"/>
        <w:jc w:val="center"/>
        <w:rPr>
          <w:rFonts w:ascii="Times New Roman" w:hAnsi="Times New Roman"/>
          <w:color w:val="000000"/>
          <w:sz w:val="24"/>
        </w:rPr>
      </w:pPr>
      <w:r>
        <w:rPr>
          <w:bCs/>
          <w:noProof/>
          <w:szCs w:val="24"/>
          <w:lang w:eastAsia="id-ID"/>
        </w:rPr>
        <w:drawing>
          <wp:inline distT="0" distB="0" distL="0" distR="0" wp14:anchorId="742E6381" wp14:editId="32AC4D6A">
            <wp:extent cx="4572000" cy="2948116"/>
            <wp:effectExtent l="0" t="0" r="0" b="5080"/>
            <wp:docPr id="10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8" cstate="print"/>
                    <a:srcRect r="10880"/>
                    <a:stretch/>
                  </pic:blipFill>
                  <pic:spPr>
                    <a:xfrm>
                      <a:off x="0" y="0"/>
                      <a:ext cx="4576128" cy="2950778"/>
                    </a:xfrm>
                    <a:prstGeom prst="rect">
                      <a:avLst/>
                    </a:prstGeom>
                    <a:ln>
                      <a:noFill/>
                    </a:ln>
                  </pic:spPr>
                </pic:pic>
              </a:graphicData>
            </a:graphic>
          </wp:inline>
        </w:drawing>
      </w:r>
    </w:p>
    <w:p w14:paraId="6CB9E7F5" w14:textId="79160793" w:rsidR="0042646B" w:rsidRDefault="003A390F" w:rsidP="0042646B">
      <w:pPr>
        <w:pStyle w:val="ListParagraph"/>
        <w:spacing w:after="0" w:line="240" w:lineRule="auto"/>
        <w:ind w:left="0"/>
        <w:jc w:val="center"/>
        <w:rPr>
          <w:rFonts w:ascii="Times New Roman" w:hAnsi="Times New Roman"/>
          <w:color w:val="000000"/>
          <w:sz w:val="24"/>
        </w:rPr>
      </w:pPr>
      <w:r>
        <w:rPr>
          <w:rFonts w:ascii="Times New Roman" w:hAnsi="Times New Roman" w:cs="SimSun"/>
          <w:bCs/>
          <w:color w:val="000000"/>
          <w:szCs w:val="20"/>
        </w:rPr>
        <w:t>Figure</w:t>
      </w:r>
      <w:r w:rsidRPr="003A390F">
        <w:rPr>
          <w:rFonts w:ascii="Times New Roman" w:hAnsi="Times New Roman" w:cs="SimSun"/>
          <w:bCs/>
          <w:color w:val="000000"/>
          <w:szCs w:val="20"/>
        </w:rPr>
        <w:t xml:space="preserve"> 1. Estimated Marginal Means of post-test graph</w:t>
      </w:r>
    </w:p>
    <w:p w14:paraId="187A72AC" w14:textId="77777777" w:rsidR="00C96EEE" w:rsidRDefault="00C96EEE" w:rsidP="00D2633B">
      <w:pPr>
        <w:spacing w:after="0" w:line="288" w:lineRule="auto"/>
        <w:ind w:firstLine="567"/>
        <w:jc w:val="both"/>
        <w:rPr>
          <w:rFonts w:ascii="Times New Roman" w:hAnsi="Times New Roman"/>
          <w:bCs/>
          <w:color w:val="000000"/>
          <w:sz w:val="24"/>
        </w:rPr>
      </w:pPr>
      <w:r>
        <w:rPr>
          <w:rFonts w:ascii="Times New Roman" w:hAnsi="Times New Roman"/>
          <w:bCs/>
          <w:color w:val="000000"/>
          <w:sz w:val="24"/>
        </w:rPr>
        <w:t>Based on the above image, it can be observed that there is an interaction between the learning model and the level of learner autonomy. From the graph, it is evident that in the experimental classes using the Discovery Learning and Problem Based Learning models, learners with high levels of autonomy achieve better grades compared to those with moderate or low levels of autonomy. However, in the control class, learners with low levels of autonomy actually obtain higher average scores compared to those with moderate and high levels of autonomy.</w:t>
      </w:r>
    </w:p>
    <w:p w14:paraId="2C8DDECB" w14:textId="77777777" w:rsidR="00C96EEE" w:rsidRDefault="00C96EEE" w:rsidP="007B26AB">
      <w:pPr>
        <w:spacing w:after="0" w:line="288" w:lineRule="auto"/>
        <w:ind w:firstLine="567"/>
        <w:jc w:val="both"/>
        <w:rPr>
          <w:rFonts w:ascii="Times New Roman" w:hAnsi="Times New Roman"/>
          <w:bCs/>
          <w:color w:val="000000"/>
          <w:sz w:val="24"/>
        </w:rPr>
      </w:pPr>
      <w:r>
        <w:rPr>
          <w:rFonts w:ascii="Times New Roman" w:hAnsi="Times New Roman"/>
          <w:bCs/>
          <w:color w:val="000000"/>
          <w:sz w:val="24"/>
        </w:rPr>
        <w:t xml:space="preserve">Discovery Learning and Problem Based Learning models are learning models centered on learners in solving problems. Learners are first given a problem to investigate, and then they construct concepts and principles of a subject using their own abilities, </w:t>
      </w:r>
      <w:r>
        <w:rPr>
          <w:rFonts w:ascii="Times New Roman" w:hAnsi="Times New Roman"/>
          <w:bCs/>
          <w:color w:val="000000"/>
          <w:sz w:val="24"/>
        </w:rPr>
        <w:lastRenderedPageBreak/>
        <w:t>integrating skills and knowledge they have previously acquired. Additionally, these learning models require active participation from learners, providing them with opportunities to discover and apply their own ideas to solve problems, which helps develop their creative thinking abilities. To determine the accuracy of acquired knowledge or the problem-solving approach, learners need to review the formulated problem-solving steps, thereby honing their critical thinking skills.</w:t>
      </w:r>
    </w:p>
    <w:p w14:paraId="59A8CEF6" w14:textId="77777777" w:rsidR="00E818F9" w:rsidRDefault="00C96EEE" w:rsidP="007B26AB">
      <w:pPr>
        <w:spacing w:after="0" w:line="288" w:lineRule="auto"/>
        <w:ind w:firstLine="567"/>
        <w:jc w:val="both"/>
        <w:rPr>
          <w:rFonts w:ascii="Times New Roman" w:hAnsi="Times New Roman"/>
          <w:bCs/>
          <w:color w:val="000000"/>
          <w:sz w:val="24"/>
        </w:rPr>
      </w:pPr>
      <w:r>
        <w:rPr>
          <w:rFonts w:ascii="Times New Roman" w:hAnsi="Times New Roman"/>
          <w:bCs/>
          <w:color w:val="000000"/>
          <w:sz w:val="24"/>
        </w:rPr>
        <w:t xml:space="preserve">Effective learner autonomy can support the implementation of learning processes using the Discovery Learning and Problem Based Learning models. Independent learners tend to analyze, evaluate, and effectively organize their learning steps. They are capable of directing and controlling their own thoughts and actions without relying on others. Conversely, in Direct Instruction, learners with high levels of autonomy simply sit and listen to what the teacher presents in front of the class. In the Discovery Learning and Problem Based Learning models, teachers act as facilitators in the learning process, while learners with high levels of autonomy take the initiative to search for relevant resources needed to develop their creativity in solving given problems. </w:t>
      </w:r>
    </w:p>
    <w:p w14:paraId="3C189C91" w14:textId="77777777" w:rsidR="00F85548" w:rsidRPr="00DD5EB5" w:rsidRDefault="00C96EEE" w:rsidP="007B26AB">
      <w:pPr>
        <w:spacing w:after="0" w:line="288" w:lineRule="auto"/>
        <w:ind w:firstLine="567"/>
        <w:jc w:val="both"/>
        <w:rPr>
          <w:rFonts w:ascii="Times New Roman" w:hAnsi="Times New Roman"/>
          <w:bCs/>
          <w:color w:val="000000"/>
          <w:sz w:val="24"/>
        </w:rPr>
      </w:pPr>
      <w:r>
        <w:rPr>
          <w:rFonts w:ascii="Times New Roman" w:hAnsi="Times New Roman"/>
          <w:bCs/>
          <w:color w:val="000000"/>
          <w:sz w:val="24"/>
        </w:rPr>
        <w:t>This aligns with the opinion of Evi (2017) stating that learners with high</w:t>
      </w:r>
      <w:r w:rsidR="00E818F9">
        <w:rPr>
          <w:rFonts w:ascii="Times New Roman" w:hAnsi="Times New Roman"/>
          <w:bCs/>
          <w:color w:val="000000"/>
          <w:sz w:val="24"/>
        </w:rPr>
        <w:t xml:space="preserve"> </w:t>
      </w:r>
      <w:r w:rsidR="00F85548" w:rsidRPr="00E818F9">
        <w:rPr>
          <w:rFonts w:ascii="Times New Roman" w:hAnsi="Times New Roman"/>
          <w:bCs/>
          <w:color w:val="000000"/>
          <w:sz w:val="24"/>
        </w:rPr>
        <w:t xml:space="preserve">levels of autonomy can successfully complete assigned tasks. Therefore, learners with high levels of autonomy in mathematics learning are more likely to effectively engage in the learning process using the Discovery Learning and Problem Based Learning models. Learner autonomy refers to learners' ability to engage in learning activities independently and voluntarily, enabling them to develop their own creativity. Hence, the implementation of Discovery Learning, Problem Based Learning, and Direct Instruction models interacts with the level of learner autonomy in influencing learners' learning creativity. </w:t>
      </w:r>
      <w:r w:rsidR="00933B83" w:rsidRPr="00E818F9">
        <w:rPr>
          <w:rFonts w:ascii="Times New Roman" w:hAnsi="Times New Roman"/>
          <w:sz w:val="24"/>
          <w:szCs w:val="24"/>
        </w:rPr>
        <w:t>autonomy regarding students' creative thinking abilities at SMK Revany Indra Putra in Jambi City.</w:t>
      </w:r>
    </w:p>
    <w:p w14:paraId="173B416B" w14:textId="77777777" w:rsidR="00F85548" w:rsidRDefault="00F85548" w:rsidP="00F85548">
      <w:pPr>
        <w:spacing w:after="0" w:line="288" w:lineRule="auto"/>
        <w:ind w:firstLine="709"/>
        <w:rPr>
          <w:rFonts w:ascii="Times New Roman" w:hAnsi="Times New Roman"/>
          <w:bCs/>
          <w:color w:val="000000"/>
          <w:sz w:val="24"/>
        </w:rPr>
      </w:pPr>
    </w:p>
    <w:p w14:paraId="57495812" w14:textId="77777777" w:rsidR="00F85548" w:rsidRDefault="00F85548" w:rsidP="00F85548">
      <w:pPr>
        <w:spacing w:after="0" w:line="288" w:lineRule="auto"/>
        <w:rPr>
          <w:rFonts w:ascii="Times New Roman" w:hAnsi="Times New Roman"/>
          <w:b/>
          <w:bCs/>
          <w:sz w:val="24"/>
          <w:szCs w:val="24"/>
        </w:rPr>
      </w:pPr>
      <w:r>
        <w:rPr>
          <w:rFonts w:ascii="Times New Roman" w:hAnsi="Times New Roman"/>
          <w:b/>
          <w:bCs/>
          <w:sz w:val="24"/>
          <w:szCs w:val="24"/>
        </w:rPr>
        <w:t>CONCLUSION AND RECOMMENDATIONS</w:t>
      </w:r>
    </w:p>
    <w:p w14:paraId="33C49F34" w14:textId="77777777" w:rsidR="00F85548" w:rsidRDefault="00F85548" w:rsidP="00E818F9">
      <w:pPr>
        <w:spacing w:after="0" w:line="288" w:lineRule="auto"/>
        <w:ind w:firstLine="360"/>
        <w:rPr>
          <w:rFonts w:ascii="Times New Roman" w:hAnsi="Times New Roman"/>
          <w:sz w:val="24"/>
          <w:szCs w:val="24"/>
        </w:rPr>
      </w:pPr>
      <w:r>
        <w:rPr>
          <w:rFonts w:ascii="Times New Roman" w:hAnsi="Times New Roman"/>
          <w:sz w:val="24"/>
          <w:szCs w:val="24"/>
        </w:rPr>
        <w:t>Based on the research findings and discussions presented, the following conclusions can be drawn:</w:t>
      </w:r>
    </w:p>
    <w:p w14:paraId="191C609D" w14:textId="77777777" w:rsidR="00F85548" w:rsidRPr="00DD5EB5" w:rsidRDefault="00F85548" w:rsidP="00DD5EB5">
      <w:pPr>
        <w:pStyle w:val="ListParagraph"/>
        <w:numPr>
          <w:ilvl w:val="0"/>
          <w:numId w:val="3"/>
        </w:numPr>
        <w:spacing w:after="0" w:line="240" w:lineRule="auto"/>
        <w:rPr>
          <w:rFonts w:ascii="Times New Roman" w:hAnsi="Times New Roman"/>
          <w:sz w:val="24"/>
          <w:szCs w:val="24"/>
        </w:rPr>
      </w:pPr>
      <w:r w:rsidRPr="00DD5EB5">
        <w:rPr>
          <w:rFonts w:ascii="Times New Roman" w:hAnsi="Times New Roman"/>
          <w:sz w:val="24"/>
          <w:szCs w:val="24"/>
        </w:rPr>
        <w:t>There is an influence of the Discovery Learning and Problem Based Learning models on the mathematical creative thinking abilities of students at SMK Revany Indra Putra in Jambi City, specifically in the topic of trigonometric ratios.</w:t>
      </w:r>
    </w:p>
    <w:p w14:paraId="70B32EE4" w14:textId="77777777" w:rsidR="00E818F9" w:rsidRDefault="00F85548" w:rsidP="00E818F9">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There is an influence of learner autonomy on the mathematical creative thinking abilities of students at SMK Revany Indra Putra in Jambi City, specifically in the topic of trigonometric ratios.</w:t>
      </w:r>
    </w:p>
    <w:p w14:paraId="251AC216" w14:textId="77777777" w:rsidR="00564BA2" w:rsidRPr="007B26AB" w:rsidRDefault="00F85548" w:rsidP="003D5F85">
      <w:pPr>
        <w:pStyle w:val="ListParagraph"/>
        <w:numPr>
          <w:ilvl w:val="0"/>
          <w:numId w:val="3"/>
        </w:numPr>
        <w:spacing w:after="0" w:line="240" w:lineRule="auto"/>
        <w:rPr>
          <w:rFonts w:ascii="Times New Roman" w:hAnsi="Times New Roman"/>
          <w:sz w:val="24"/>
          <w:szCs w:val="24"/>
        </w:rPr>
      </w:pPr>
      <w:r w:rsidRPr="00E818F9">
        <w:rPr>
          <w:rFonts w:ascii="Times New Roman" w:hAnsi="Times New Roman"/>
          <w:sz w:val="24"/>
          <w:szCs w:val="24"/>
        </w:rPr>
        <w:t>There is an interaction between the Discovery Learning and Problem Based Learning models and learner</w:t>
      </w:r>
    </w:p>
    <w:p w14:paraId="0E949725" w14:textId="77777777" w:rsidR="00564BA2" w:rsidRDefault="00564BA2" w:rsidP="003D5F85">
      <w:pPr>
        <w:spacing w:after="0" w:line="240" w:lineRule="auto"/>
        <w:jc w:val="both"/>
        <w:rPr>
          <w:rFonts w:ascii="Times New Roman" w:eastAsia="Times New Roman" w:hAnsi="Times New Roman"/>
          <w:b/>
          <w:bCs/>
          <w:color w:val="000000"/>
          <w:sz w:val="24"/>
          <w:szCs w:val="24"/>
          <w:lang w:eastAsia="id-ID"/>
        </w:rPr>
      </w:pPr>
    </w:p>
    <w:p w14:paraId="75770F0D" w14:textId="77777777" w:rsidR="003D5F85" w:rsidRDefault="003D5F85" w:rsidP="003D5F85">
      <w:pPr>
        <w:spacing w:after="0" w:line="240" w:lineRule="auto"/>
        <w:jc w:val="both"/>
        <w:rPr>
          <w:rFonts w:ascii="Times New Roman" w:hAnsi="Times New Roman" w:cs="Times New Roman"/>
          <w:color w:val="000000"/>
          <w:sz w:val="24"/>
          <w:szCs w:val="28"/>
          <w:lang w:val="en-US"/>
        </w:rPr>
      </w:pPr>
      <w:r>
        <w:rPr>
          <w:rFonts w:ascii="Times New Roman" w:hAnsi="Times New Roman" w:cs="Times New Roman"/>
          <w:b/>
          <w:bCs/>
          <w:color w:val="000000"/>
          <w:sz w:val="24"/>
          <w:szCs w:val="28"/>
          <w:lang w:val="en-US"/>
        </w:rPr>
        <w:t>RECOMMENDATIONS</w:t>
      </w:r>
    </w:p>
    <w:p w14:paraId="738950CB" w14:textId="77777777" w:rsidR="003D5F85" w:rsidRDefault="003D5F85" w:rsidP="003D5F85">
      <w:pPr>
        <w:spacing w:after="0" w:line="240" w:lineRule="auto"/>
        <w:ind w:firstLine="709"/>
        <w:jc w:val="both"/>
        <w:rPr>
          <w:rFonts w:ascii="Times New Roman" w:hAnsi="Times New Roman" w:cs="Times New Roman"/>
          <w:color w:val="000000"/>
          <w:sz w:val="24"/>
          <w:szCs w:val="28"/>
        </w:rPr>
      </w:pPr>
      <w:r>
        <w:rPr>
          <w:rFonts w:ascii="Times New Roman" w:hAnsi="Times New Roman" w:cs="Times New Roman"/>
          <w:color w:val="000000"/>
          <w:sz w:val="24"/>
          <w:szCs w:val="28"/>
          <w:lang w:val="en-US"/>
        </w:rPr>
        <w:t>In mathematics teaching, teachers should pay attention to learner autonomy and implement either the Discovery Learning or Problem Based Learning models to enhance students' mathematical creative thinking abilities. However, when using these models, it is important to avoid the occurrence of misconceptions. Furthermore, teachers should focus on guiding passive students and those with weaker abilities.</w:t>
      </w:r>
    </w:p>
    <w:p w14:paraId="53032F3C" w14:textId="77777777" w:rsidR="00FB4E26" w:rsidRDefault="00FB4E26" w:rsidP="003D5F85">
      <w:pPr>
        <w:spacing w:after="0" w:line="240" w:lineRule="auto"/>
        <w:ind w:firstLine="709"/>
        <w:jc w:val="both"/>
        <w:rPr>
          <w:rFonts w:ascii="Times New Roman" w:hAnsi="Times New Roman" w:cs="Times New Roman"/>
          <w:color w:val="000000"/>
          <w:sz w:val="24"/>
          <w:szCs w:val="28"/>
        </w:rPr>
      </w:pPr>
    </w:p>
    <w:p w14:paraId="3C37F653" w14:textId="77777777" w:rsidR="00FB4E26" w:rsidRPr="00FB4E26" w:rsidRDefault="00FB4E26" w:rsidP="003D5F85">
      <w:pPr>
        <w:spacing w:after="0" w:line="240" w:lineRule="auto"/>
        <w:ind w:firstLine="709"/>
        <w:jc w:val="both"/>
        <w:rPr>
          <w:rFonts w:ascii="Times New Roman" w:hAnsi="Times New Roman" w:cs="Times New Roman"/>
          <w:color w:val="000000"/>
          <w:sz w:val="24"/>
          <w:szCs w:val="28"/>
        </w:rPr>
      </w:pPr>
    </w:p>
    <w:p w14:paraId="75ED6B50" w14:textId="77777777" w:rsidR="00F0186E" w:rsidRDefault="00F0186E" w:rsidP="00F0186E">
      <w:pPr>
        <w:spacing w:after="0" w:line="240" w:lineRule="auto"/>
        <w:jc w:val="both"/>
        <w:rPr>
          <w:rFonts w:ascii="Times New Roman" w:hAnsi="Times New Roman" w:cs="Times New Roman"/>
          <w:color w:val="000000"/>
          <w:sz w:val="24"/>
          <w:szCs w:val="28"/>
        </w:rPr>
      </w:pPr>
    </w:p>
    <w:p w14:paraId="303AC7BC" w14:textId="77777777" w:rsidR="00F0186E" w:rsidRDefault="00F0186E" w:rsidP="00F0186E">
      <w:pPr>
        <w:spacing w:after="0" w:line="240" w:lineRule="auto"/>
        <w:jc w:val="both"/>
        <w:rPr>
          <w:rFonts w:ascii="Times New Roman" w:hAnsi="Times New Roman" w:cs="Times New Roman"/>
          <w:b/>
          <w:color w:val="000000"/>
          <w:sz w:val="24"/>
          <w:szCs w:val="28"/>
        </w:rPr>
      </w:pPr>
      <w:r>
        <w:rPr>
          <w:rFonts w:ascii="Times New Roman" w:hAnsi="Times New Roman" w:cs="Times New Roman"/>
          <w:b/>
          <w:color w:val="000000"/>
          <w:sz w:val="24"/>
          <w:szCs w:val="28"/>
        </w:rPr>
        <w:t>REFERENSI</w:t>
      </w:r>
    </w:p>
    <w:p w14:paraId="5A0D51E2" w14:textId="77777777" w:rsidR="008955B6" w:rsidRPr="00F0186E" w:rsidRDefault="008955B6" w:rsidP="00F0186E">
      <w:pPr>
        <w:spacing w:after="0" w:line="240" w:lineRule="auto"/>
        <w:jc w:val="both"/>
        <w:rPr>
          <w:rFonts w:ascii="Times New Roman" w:hAnsi="Times New Roman" w:cs="Times New Roman"/>
          <w:b/>
          <w:color w:val="000000"/>
          <w:sz w:val="24"/>
          <w:szCs w:val="28"/>
        </w:rPr>
      </w:pPr>
    </w:p>
    <w:p w14:paraId="4C0B3C18" w14:textId="77777777" w:rsidR="008955B6" w:rsidRDefault="008955B6" w:rsidP="00B630FD">
      <w:pPr>
        <w:widowControl w:val="0"/>
        <w:autoSpaceDE w:val="0"/>
        <w:autoSpaceDN w:val="0"/>
        <w:adjustRightInd w:val="0"/>
        <w:spacing w:after="240"/>
        <w:ind w:left="567" w:hanging="567"/>
        <w:jc w:val="both"/>
        <w:rPr>
          <w:rFonts w:ascii="Times New Roman" w:hAnsi="Times New Roman" w:cs="Times New Roman"/>
          <w:sz w:val="24"/>
          <w:szCs w:val="24"/>
        </w:rPr>
      </w:pPr>
      <w:bookmarkStart w:id="0" w:name="_GoBack"/>
      <w:r w:rsidRPr="008955B6">
        <w:rPr>
          <w:rFonts w:ascii="Times New Roman" w:hAnsi="Times New Roman" w:cs="Times New Roman"/>
          <w:bCs/>
          <w:sz w:val="24"/>
          <w:szCs w:val="24"/>
        </w:rPr>
        <w:t xml:space="preserve">Amidi, &amp; Zahid, M. Z. (2016). </w:t>
      </w:r>
      <w:r w:rsidRPr="008955B6">
        <w:rPr>
          <w:rFonts w:ascii="Times New Roman" w:hAnsi="Times New Roman" w:cs="Times New Roman"/>
          <w:sz w:val="24"/>
          <w:szCs w:val="24"/>
        </w:rPr>
        <w:t xml:space="preserve">Membangun Kemampuan Berpikir Kreatif Matematis Dengan Model Pembelajaran Berbasis Masalah Berbantuan E-Learning. </w:t>
      </w:r>
      <w:r w:rsidRPr="008955B6">
        <w:rPr>
          <w:rFonts w:ascii="Times New Roman" w:hAnsi="Times New Roman" w:cs="Times New Roman"/>
          <w:i/>
          <w:sz w:val="24"/>
          <w:szCs w:val="24"/>
        </w:rPr>
        <w:t xml:space="preserve">Seminar Nasional Matematika X Universitas Negeri Semarang, </w:t>
      </w:r>
      <w:r w:rsidRPr="008955B6">
        <w:rPr>
          <w:rFonts w:ascii="Times New Roman" w:hAnsi="Times New Roman" w:cs="Times New Roman"/>
          <w:sz w:val="24"/>
          <w:szCs w:val="24"/>
        </w:rPr>
        <w:t>586-594.</w:t>
      </w:r>
    </w:p>
    <w:p w14:paraId="660D3B42" w14:textId="77777777" w:rsidR="000A55B6" w:rsidRPr="000A55B6" w:rsidRDefault="000A55B6" w:rsidP="00B630FD">
      <w:pPr>
        <w:widowControl w:val="0"/>
        <w:autoSpaceDE w:val="0"/>
        <w:autoSpaceDN w:val="0"/>
        <w:adjustRightInd w:val="0"/>
        <w:spacing w:after="240"/>
        <w:ind w:left="567" w:hanging="567"/>
        <w:jc w:val="both"/>
        <w:rPr>
          <w:rFonts w:ascii="Times New Roman" w:hAnsi="Times New Roman" w:cs="Times New Roman"/>
          <w:noProof/>
          <w:sz w:val="24"/>
          <w:szCs w:val="24"/>
        </w:rPr>
      </w:pPr>
      <w:r w:rsidRPr="000A55B6">
        <w:rPr>
          <w:rFonts w:ascii="Times New Roman" w:hAnsi="Times New Roman" w:cs="Times New Roman"/>
          <w:noProof/>
          <w:sz w:val="24"/>
          <w:szCs w:val="24"/>
        </w:rPr>
        <w:t xml:space="preserve">Hajrah, Samsir, &amp; Salam, M. (2020). Pengaruh Variasi Model Pembelajaran PBL dan DL Terhadap Hasil Belajar Matematika Peserta didik Smp Negeri 4 Kendari. </w:t>
      </w:r>
      <w:r w:rsidRPr="000A55B6">
        <w:rPr>
          <w:rFonts w:ascii="Times New Roman" w:hAnsi="Times New Roman" w:cs="Times New Roman"/>
          <w:i/>
          <w:iCs/>
          <w:noProof/>
          <w:sz w:val="24"/>
          <w:szCs w:val="24"/>
        </w:rPr>
        <w:t>Jurnal Penelitian Pendidikan Matematika</w:t>
      </w:r>
      <w:r w:rsidRPr="000A55B6">
        <w:rPr>
          <w:rFonts w:ascii="Times New Roman" w:hAnsi="Times New Roman" w:cs="Times New Roman"/>
          <w:noProof/>
          <w:sz w:val="24"/>
          <w:szCs w:val="24"/>
        </w:rPr>
        <w:t xml:space="preserve">, </w:t>
      </w:r>
      <w:r w:rsidRPr="000A55B6">
        <w:rPr>
          <w:rFonts w:ascii="Times New Roman" w:hAnsi="Times New Roman" w:cs="Times New Roman"/>
          <w:i/>
          <w:iCs/>
          <w:noProof/>
          <w:sz w:val="24"/>
          <w:szCs w:val="24"/>
        </w:rPr>
        <w:t>8</w:t>
      </w:r>
      <w:r w:rsidRPr="000A55B6">
        <w:rPr>
          <w:rFonts w:ascii="Times New Roman" w:hAnsi="Times New Roman" w:cs="Times New Roman"/>
          <w:noProof/>
          <w:sz w:val="24"/>
          <w:szCs w:val="24"/>
        </w:rPr>
        <w:t>(3), 463–476.</w:t>
      </w:r>
    </w:p>
    <w:p w14:paraId="24A74B50" w14:textId="77777777" w:rsidR="000A55B6" w:rsidRPr="000A55B6" w:rsidRDefault="000A55B6" w:rsidP="00B630FD">
      <w:pPr>
        <w:widowControl w:val="0"/>
        <w:autoSpaceDE w:val="0"/>
        <w:autoSpaceDN w:val="0"/>
        <w:adjustRightInd w:val="0"/>
        <w:spacing w:after="240"/>
        <w:ind w:left="567" w:hanging="567"/>
        <w:jc w:val="both"/>
        <w:rPr>
          <w:rFonts w:ascii="Times New Roman" w:hAnsi="Times New Roman" w:cs="Times New Roman"/>
          <w:noProof/>
          <w:sz w:val="24"/>
          <w:szCs w:val="24"/>
        </w:rPr>
      </w:pPr>
      <w:r w:rsidRPr="000A55B6">
        <w:rPr>
          <w:rFonts w:ascii="Times New Roman" w:hAnsi="Times New Roman" w:cs="Times New Roman"/>
          <w:noProof/>
          <w:sz w:val="24"/>
          <w:szCs w:val="24"/>
        </w:rPr>
        <w:t xml:space="preserve">Hosnan, M. (2014). </w:t>
      </w:r>
      <w:r w:rsidRPr="000A55B6">
        <w:rPr>
          <w:rFonts w:ascii="Times New Roman" w:hAnsi="Times New Roman" w:cs="Times New Roman"/>
          <w:iCs/>
          <w:noProof/>
          <w:sz w:val="24"/>
          <w:szCs w:val="24"/>
        </w:rPr>
        <w:t>Pendekatan Saintifik dan Kontekstual dalam Pembelajaran Abad 21</w:t>
      </w:r>
      <w:r w:rsidRPr="000A55B6">
        <w:rPr>
          <w:rFonts w:ascii="Times New Roman" w:hAnsi="Times New Roman" w:cs="Times New Roman"/>
          <w:noProof/>
          <w:sz w:val="24"/>
          <w:szCs w:val="24"/>
        </w:rPr>
        <w:t>. Bogor: Ghalia Indonesia.</w:t>
      </w:r>
    </w:p>
    <w:p w14:paraId="41010AF6" w14:textId="77777777" w:rsidR="008955B6" w:rsidRPr="008955B6" w:rsidRDefault="008955B6" w:rsidP="00B630FD">
      <w:pPr>
        <w:widowControl w:val="0"/>
        <w:autoSpaceDE w:val="0"/>
        <w:autoSpaceDN w:val="0"/>
        <w:adjustRightInd w:val="0"/>
        <w:spacing w:after="240"/>
        <w:ind w:left="567" w:hanging="567"/>
        <w:jc w:val="both"/>
        <w:rPr>
          <w:rFonts w:ascii="Times New Roman" w:hAnsi="Times New Roman" w:cs="Times New Roman"/>
          <w:sz w:val="24"/>
          <w:szCs w:val="24"/>
        </w:rPr>
      </w:pPr>
      <w:r w:rsidRPr="008955B6">
        <w:rPr>
          <w:rFonts w:ascii="Times New Roman" w:hAnsi="Times New Roman" w:cs="Times New Roman"/>
          <w:sz w:val="24"/>
          <w:szCs w:val="24"/>
        </w:rPr>
        <w:t xml:space="preserve">Rohaeti, E. E., &amp; Budiyanto, A. M. (2014) Mengembangkan Kemampuan Berpikir Kreatif Dan Kemandirian Belajar Siswa Sma Melalui Pembelajaran Berbasis Masalah. </w:t>
      </w:r>
      <w:r w:rsidRPr="008955B6">
        <w:rPr>
          <w:rFonts w:ascii="Times New Roman" w:hAnsi="Times New Roman" w:cs="Times New Roman"/>
          <w:i/>
          <w:sz w:val="24"/>
          <w:szCs w:val="24"/>
        </w:rPr>
        <w:t xml:space="preserve">Jurnal Pengajaran Matematika dan Ilmu Pengetahuan Alam, </w:t>
      </w:r>
      <w:r w:rsidRPr="008955B6">
        <w:rPr>
          <w:rFonts w:ascii="Times New Roman" w:hAnsi="Times New Roman" w:cs="Times New Roman"/>
          <w:sz w:val="24"/>
          <w:szCs w:val="24"/>
        </w:rPr>
        <w:t>19(2), 166-172.</w:t>
      </w:r>
    </w:p>
    <w:p w14:paraId="600E6378" w14:textId="77777777" w:rsidR="008955B6" w:rsidRPr="008955B6" w:rsidRDefault="008955B6" w:rsidP="00B630FD">
      <w:pPr>
        <w:widowControl w:val="0"/>
        <w:autoSpaceDE w:val="0"/>
        <w:autoSpaceDN w:val="0"/>
        <w:adjustRightInd w:val="0"/>
        <w:spacing w:after="240"/>
        <w:ind w:left="567" w:hanging="567"/>
        <w:jc w:val="both"/>
        <w:rPr>
          <w:rFonts w:ascii="Times New Roman" w:hAnsi="Times New Roman" w:cs="Times New Roman"/>
          <w:noProof/>
          <w:sz w:val="24"/>
          <w:szCs w:val="24"/>
        </w:rPr>
      </w:pPr>
      <w:r w:rsidRPr="008955B6">
        <w:rPr>
          <w:rFonts w:ascii="Times New Roman" w:hAnsi="Times New Roman" w:cs="Times New Roman"/>
          <w:noProof/>
          <w:sz w:val="24"/>
          <w:szCs w:val="24"/>
        </w:rPr>
        <w:t>Werdeningsih, C. M. (2019). P</w:t>
      </w:r>
      <w:r w:rsidRPr="008955B6">
        <w:rPr>
          <w:rFonts w:ascii="Times New Roman" w:hAnsi="Times New Roman" w:cs="Times New Roman"/>
          <w:sz w:val="24"/>
          <w:szCs w:val="24"/>
        </w:rPr>
        <w:t>engaruh model pembelajaran discovery learning terhadap kemampuan koneksi matematis siswa kelas vii smp muhammadiyah. Prosiding DPNPM Unindra, 399-404</w:t>
      </w:r>
      <w:bookmarkEnd w:id="0"/>
      <w:r w:rsidRPr="008955B6">
        <w:rPr>
          <w:rFonts w:ascii="Times New Roman" w:hAnsi="Times New Roman" w:cs="Times New Roman"/>
          <w:sz w:val="24"/>
          <w:szCs w:val="24"/>
        </w:rPr>
        <w:t>.</w:t>
      </w:r>
    </w:p>
    <w:p w14:paraId="230AE636" w14:textId="77777777" w:rsidR="003D5F85" w:rsidRPr="00E818F9" w:rsidRDefault="003D5F85" w:rsidP="003D5F85">
      <w:pPr>
        <w:pStyle w:val="ListParagraph"/>
        <w:spacing w:after="0" w:line="240" w:lineRule="auto"/>
        <w:ind w:left="360"/>
        <w:rPr>
          <w:rFonts w:ascii="Times New Roman" w:hAnsi="Times New Roman"/>
          <w:sz w:val="24"/>
          <w:szCs w:val="24"/>
        </w:rPr>
      </w:pPr>
    </w:p>
    <w:sectPr w:rsidR="003D5F85" w:rsidRPr="00E818F9" w:rsidSect="0002392B">
      <w:headerReference w:type="default" r:id="rId9"/>
      <w:footerReference w:type="default" r:id="rId10"/>
      <w:headerReference w:type="first" r:id="rId11"/>
      <w:footerReference w:type="first" r:id="rId12"/>
      <w:pgSz w:w="11906" w:h="16838"/>
      <w:pgMar w:top="1418" w:right="1418" w:bottom="1418" w:left="1701" w:header="720" w:footer="72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9DC66" w14:textId="77777777" w:rsidR="003572E2" w:rsidRDefault="003572E2" w:rsidP="005D77A2">
      <w:pPr>
        <w:spacing w:after="0" w:line="240" w:lineRule="auto"/>
      </w:pPr>
      <w:r>
        <w:separator/>
      </w:r>
    </w:p>
  </w:endnote>
  <w:endnote w:type="continuationSeparator" w:id="0">
    <w:p w14:paraId="77152008" w14:textId="77777777" w:rsidR="003572E2" w:rsidRDefault="003572E2" w:rsidP="005D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24"/>
        <w:szCs w:val="24"/>
      </w:rPr>
      <w:id w:val="20674481"/>
      <w:docPartObj>
        <w:docPartGallery w:val="Page Numbers (Bottom of Page)"/>
        <w:docPartUnique/>
      </w:docPartObj>
    </w:sdtPr>
    <w:sdtEndPr>
      <w:rPr>
        <w:noProof/>
      </w:rPr>
    </w:sdtEndPr>
    <w:sdtContent>
      <w:p w14:paraId="7EE6AFCC" w14:textId="77777777" w:rsidR="00F2791D" w:rsidRPr="00F2791D" w:rsidRDefault="00F2791D" w:rsidP="00F2791D">
        <w:pPr>
          <w:pStyle w:val="Footer"/>
          <w:tabs>
            <w:tab w:val="center" w:pos="4393"/>
          </w:tabs>
          <w:rPr>
            <w:rFonts w:ascii="Times New Roman" w:hAnsi="Times New Roman" w:cs="Times New Roman"/>
            <w:b/>
            <w:sz w:val="24"/>
            <w:szCs w:val="24"/>
          </w:rPr>
        </w:pPr>
        <w:r w:rsidRPr="00F2791D">
          <w:rPr>
            <w:rFonts w:ascii="Times New Roman" w:hAnsi="Times New Roman" w:cs="Times New Roman"/>
            <w:b/>
            <w:sz w:val="24"/>
            <w:szCs w:val="24"/>
          </w:rPr>
          <w:t>PRISMA</w:t>
        </w:r>
        <w:r w:rsidRPr="00F2791D">
          <w:rPr>
            <w:rFonts w:ascii="Times New Roman" w:hAnsi="Times New Roman" w:cs="Times New Roman"/>
            <w:b/>
            <w:sz w:val="24"/>
            <w:szCs w:val="24"/>
          </w:rPr>
          <w:tab/>
        </w:r>
        <w:r w:rsidRPr="00F2791D">
          <w:rPr>
            <w:rFonts w:ascii="Times New Roman" w:hAnsi="Times New Roman" w:cs="Times New Roman"/>
            <w:sz w:val="24"/>
            <w:szCs w:val="24"/>
          </w:rPr>
          <w:fldChar w:fldCharType="begin"/>
        </w:r>
        <w:r w:rsidRPr="00F2791D">
          <w:rPr>
            <w:rFonts w:ascii="Times New Roman" w:hAnsi="Times New Roman" w:cs="Times New Roman"/>
            <w:sz w:val="24"/>
            <w:szCs w:val="24"/>
          </w:rPr>
          <w:instrText>PAGE   \* MERGEFORMAT</w:instrText>
        </w:r>
        <w:r w:rsidRPr="00F2791D">
          <w:rPr>
            <w:rFonts w:ascii="Times New Roman" w:hAnsi="Times New Roman" w:cs="Times New Roman"/>
            <w:sz w:val="24"/>
            <w:szCs w:val="24"/>
          </w:rPr>
          <w:fldChar w:fldCharType="separate"/>
        </w:r>
        <w:r w:rsidR="00FB4E26">
          <w:rPr>
            <w:rFonts w:ascii="Times New Roman" w:hAnsi="Times New Roman" w:cs="Times New Roman"/>
            <w:noProof/>
            <w:sz w:val="24"/>
            <w:szCs w:val="24"/>
          </w:rPr>
          <w:t>2</w:t>
        </w:r>
        <w:r w:rsidRPr="00F2791D">
          <w:rPr>
            <w:rFonts w:ascii="Times New Roman" w:hAnsi="Times New Roman" w:cs="Times New Roman"/>
            <w:noProof/>
            <w:sz w:val="24"/>
            <w:szCs w:val="24"/>
          </w:rPr>
          <w:fldChar w:fldCharType="end"/>
        </w:r>
      </w:p>
    </w:sdtContent>
  </w:sdt>
  <w:p w14:paraId="72F31EDD" w14:textId="77777777" w:rsidR="00F2791D" w:rsidRDefault="00F279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297107"/>
      <w:docPartObj>
        <w:docPartGallery w:val="Page Numbers (Bottom of Page)"/>
        <w:docPartUnique/>
      </w:docPartObj>
    </w:sdtPr>
    <w:sdtEndPr>
      <w:rPr>
        <w:noProof/>
      </w:rPr>
    </w:sdtEndPr>
    <w:sdtContent>
      <w:p w14:paraId="5E8A0036" w14:textId="77777777" w:rsidR="009431CA" w:rsidRDefault="009431CA" w:rsidP="009431CA">
        <w:pPr>
          <w:pStyle w:val="Footer"/>
        </w:pPr>
        <w:r w:rsidRPr="009431CA">
          <w:rPr>
            <w:rFonts w:ascii="Times New Roman" w:hAnsi="Times New Roman" w:cs="Times New Roman"/>
            <w:b/>
            <w:sz w:val="24"/>
            <w:szCs w:val="24"/>
          </w:rPr>
          <w:t>PRISMA</w:t>
        </w:r>
        <w:r>
          <w:tab/>
        </w:r>
        <w:r>
          <w:fldChar w:fldCharType="begin"/>
        </w:r>
        <w:r>
          <w:instrText>PAGE   \* MERGEFORMAT</w:instrText>
        </w:r>
        <w:r>
          <w:fldChar w:fldCharType="separate"/>
        </w:r>
        <w:r w:rsidR="00FB4E26">
          <w:rPr>
            <w:noProof/>
          </w:rPr>
          <w:t>1</w:t>
        </w:r>
        <w:r>
          <w:rPr>
            <w:noProof/>
          </w:rPr>
          <w:fldChar w:fldCharType="end"/>
        </w:r>
      </w:p>
    </w:sdtContent>
  </w:sdt>
  <w:p w14:paraId="6F3710A0" w14:textId="77777777" w:rsidR="009431CA" w:rsidRDefault="009431CA" w:rsidP="009431CA">
    <w:pPr>
      <w:pStyle w:val="Footer"/>
      <w:tabs>
        <w:tab w:val="clear" w:pos="4513"/>
        <w:tab w:val="clear" w:pos="9026"/>
        <w:tab w:val="left" w:pos="269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DB38C" w14:textId="77777777" w:rsidR="003572E2" w:rsidRDefault="003572E2" w:rsidP="005D77A2">
      <w:pPr>
        <w:spacing w:after="0" w:line="240" w:lineRule="auto"/>
      </w:pPr>
      <w:r>
        <w:separator/>
      </w:r>
    </w:p>
  </w:footnote>
  <w:footnote w:type="continuationSeparator" w:id="0">
    <w:p w14:paraId="245EDD9A" w14:textId="77777777" w:rsidR="003572E2" w:rsidRDefault="003572E2" w:rsidP="005D7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8916C" w14:textId="77777777" w:rsidR="008955B6" w:rsidRPr="008955B6" w:rsidRDefault="008955B6">
    <w:pPr>
      <w:pStyle w:val="Header"/>
      <w:rPr>
        <w:rFonts w:ascii="Times New Roman" w:hAnsi="Times New Roman" w:cs="Times New Roman"/>
        <w:sz w:val="24"/>
        <w:szCs w:val="24"/>
      </w:rPr>
    </w:pPr>
    <w:r w:rsidRPr="008955B6">
      <w:rPr>
        <w:rFonts w:ascii="Times New Roman" w:hAnsi="Times New Roman" w:cs="Times New Roman"/>
        <w:sz w:val="24"/>
        <w:szCs w:val="24"/>
      </w:rPr>
      <w:t>Athikah, Kamid, Haryanto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3608" w14:textId="77777777" w:rsidR="0023027B" w:rsidRDefault="0023027B" w:rsidP="0023027B">
    <w:pPr>
      <w:tabs>
        <w:tab w:val="left" w:pos="1276"/>
        <w:tab w:val="center" w:pos="4513"/>
        <w:tab w:val="left" w:pos="5515"/>
        <w:tab w:val="left" w:pos="6946"/>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b/>
        <w:sz w:val="23"/>
        <w:szCs w:val="23"/>
        <w:lang w:eastAsia="x-none"/>
      </w:rPr>
      <w:t>PRISMA</w:t>
    </w:r>
    <w:r>
      <w:rPr>
        <w:rFonts w:ascii="Times New Roman" w:eastAsia="Times New Roman" w:hAnsi="Times New Roman" w:cs="Times New Roman"/>
        <w:sz w:val="23"/>
        <w:szCs w:val="23"/>
        <w:lang w:eastAsia="x-none"/>
      </w:rPr>
      <w:tab/>
    </w:r>
    <w:r>
      <w:rPr>
        <w:rFonts w:ascii="Times New Roman" w:eastAsia="Times New Roman" w:hAnsi="Times New Roman" w:cs="Times New Roman"/>
        <w:sz w:val="23"/>
        <w:szCs w:val="23"/>
        <w:lang w:eastAsia="x-none"/>
      </w:rPr>
      <w:tab/>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 xml:space="preserve">p-ISSN 2089 3604   </w:t>
    </w:r>
  </w:p>
  <w:p w14:paraId="5DA9CE8F" w14:textId="77777777" w:rsidR="0023027B" w:rsidRDefault="0023027B" w:rsidP="0023027B">
    <w:pPr>
      <w:tabs>
        <w:tab w:val="left" w:pos="1276"/>
        <w:tab w:val="center" w:pos="4513"/>
        <w:tab w:val="left" w:pos="5515"/>
        <w:tab w:val="left" w:pos="6946"/>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sz w:val="20"/>
        <w:szCs w:val="24"/>
        <w:lang w:eastAsia="x-none"/>
      </w:rPr>
      <w:t>Voleme xx, No. x, Juli 2023</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e-ISSN 2614 4611</w:t>
    </w:r>
  </w:p>
  <w:p w14:paraId="56663551" w14:textId="77777777" w:rsidR="0023027B" w:rsidRPr="005139FC" w:rsidRDefault="0023027B" w:rsidP="0023027B">
    <w:pPr>
      <w:pStyle w:val="Header"/>
      <w:rPr>
        <w:rFonts w:ascii="Times New Roman"/>
        <w:sz w:val="20"/>
        <w:szCs w:val="24"/>
      </w:rPr>
    </w:pPr>
    <w:r>
      <w:rPr>
        <w:rFonts w:ascii="Times New Roman"/>
        <w:sz w:val="20"/>
        <w:szCs w:val="24"/>
      </w:rPr>
      <w:t>http://jurnal.unsur.ac.id/prisma</w:t>
    </w:r>
  </w:p>
  <w:p w14:paraId="2A183773" w14:textId="77777777" w:rsidR="0023027B" w:rsidRDefault="00230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030CB7E"/>
    <w:lvl w:ilvl="0" w:tplc="13DC4B88">
      <w:start w:val="1"/>
      <w:numFmt w:val="lowerLetter"/>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0000002"/>
    <w:multiLevelType w:val="hybridMultilevel"/>
    <w:tmpl w:val="AFA624B8"/>
    <w:lvl w:ilvl="0" w:tplc="07106E48">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FB4C00"/>
    <w:multiLevelType w:val="hybridMultilevel"/>
    <w:tmpl w:val="C21A1A28"/>
    <w:lvl w:ilvl="0" w:tplc="F61E865A">
      <w:start w:val="1"/>
      <w:numFmt w:val="lowerLetter"/>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D61"/>
    <w:rsid w:val="0002392B"/>
    <w:rsid w:val="00033539"/>
    <w:rsid w:val="000A55B6"/>
    <w:rsid w:val="001A28AF"/>
    <w:rsid w:val="001B4089"/>
    <w:rsid w:val="001B468D"/>
    <w:rsid w:val="0020717F"/>
    <w:rsid w:val="0023027B"/>
    <w:rsid w:val="00283608"/>
    <w:rsid w:val="002D408E"/>
    <w:rsid w:val="00334DE5"/>
    <w:rsid w:val="003572E2"/>
    <w:rsid w:val="003A390F"/>
    <w:rsid w:val="003C6D61"/>
    <w:rsid w:val="003D5F85"/>
    <w:rsid w:val="00414DDB"/>
    <w:rsid w:val="0042646B"/>
    <w:rsid w:val="00427F14"/>
    <w:rsid w:val="00473190"/>
    <w:rsid w:val="00481393"/>
    <w:rsid w:val="004C1553"/>
    <w:rsid w:val="004E5403"/>
    <w:rsid w:val="00547BCC"/>
    <w:rsid w:val="00564BA2"/>
    <w:rsid w:val="00570AE2"/>
    <w:rsid w:val="005C619B"/>
    <w:rsid w:val="005D77A2"/>
    <w:rsid w:val="005F01B0"/>
    <w:rsid w:val="005F6AFF"/>
    <w:rsid w:val="00656DCF"/>
    <w:rsid w:val="006A11E3"/>
    <w:rsid w:val="007258B4"/>
    <w:rsid w:val="00741845"/>
    <w:rsid w:val="007719D8"/>
    <w:rsid w:val="007B26AB"/>
    <w:rsid w:val="00830C7F"/>
    <w:rsid w:val="00854876"/>
    <w:rsid w:val="00862BB8"/>
    <w:rsid w:val="008955B6"/>
    <w:rsid w:val="00933B83"/>
    <w:rsid w:val="009431CA"/>
    <w:rsid w:val="00950C91"/>
    <w:rsid w:val="00A7171C"/>
    <w:rsid w:val="00A86599"/>
    <w:rsid w:val="00B20682"/>
    <w:rsid w:val="00B20D82"/>
    <w:rsid w:val="00B60E0E"/>
    <w:rsid w:val="00B630FD"/>
    <w:rsid w:val="00C96EEE"/>
    <w:rsid w:val="00D2633B"/>
    <w:rsid w:val="00D925E9"/>
    <w:rsid w:val="00DB565A"/>
    <w:rsid w:val="00DC3E14"/>
    <w:rsid w:val="00DD5EB5"/>
    <w:rsid w:val="00E63703"/>
    <w:rsid w:val="00E6729C"/>
    <w:rsid w:val="00E7043B"/>
    <w:rsid w:val="00E818F9"/>
    <w:rsid w:val="00EE7BF3"/>
    <w:rsid w:val="00F0186E"/>
    <w:rsid w:val="00F2791D"/>
    <w:rsid w:val="00F85548"/>
    <w:rsid w:val="00FA7AB8"/>
    <w:rsid w:val="00FB4E26"/>
    <w:rsid w:val="00FD7D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61"/>
    <w:rPr>
      <w:rFonts w:ascii="Calibri" w:eastAsia="Calibri" w:hAnsi="Calibri" w:cs="SimSu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3C6D61"/>
  </w:style>
  <w:style w:type="table" w:styleId="TableGrid">
    <w:name w:val="Table Grid"/>
    <w:basedOn w:val="TableNormal"/>
    <w:uiPriority w:val="59"/>
    <w:rsid w:val="003C6D61"/>
    <w:pPr>
      <w:spacing w:after="0" w:line="240" w:lineRule="auto"/>
    </w:pPr>
    <w:rPr>
      <w:rFonts w:ascii="Calibri" w:eastAsia="Calibri" w:hAnsi="Calibri" w:cs="SimSu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C6D61"/>
    <w:pPr>
      <w:spacing w:after="0" w:line="240" w:lineRule="auto"/>
    </w:pPr>
    <w:rPr>
      <w:rFonts w:ascii="Calibri" w:eastAsia="Calibri" w:hAnsi="Calibri" w:cs="SimSun"/>
      <w:sz w:val="22"/>
    </w:rPr>
  </w:style>
  <w:style w:type="paragraph" w:styleId="Header">
    <w:name w:val="header"/>
    <w:basedOn w:val="Normal"/>
    <w:link w:val="HeaderChar"/>
    <w:uiPriority w:val="99"/>
    <w:unhideWhenUsed/>
    <w:rsid w:val="005D7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7A2"/>
    <w:rPr>
      <w:rFonts w:ascii="Calibri" w:eastAsia="Calibri" w:hAnsi="Calibri" w:cs="SimSun"/>
      <w:sz w:val="22"/>
    </w:rPr>
  </w:style>
  <w:style w:type="paragraph" w:styleId="Footer">
    <w:name w:val="footer"/>
    <w:basedOn w:val="Normal"/>
    <w:link w:val="FooterChar"/>
    <w:uiPriority w:val="99"/>
    <w:unhideWhenUsed/>
    <w:rsid w:val="005D7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7A2"/>
    <w:rPr>
      <w:rFonts w:ascii="Calibri" w:eastAsia="Calibri" w:hAnsi="Calibri" w:cs="SimSun"/>
      <w:sz w:val="22"/>
    </w:rPr>
  </w:style>
  <w:style w:type="character" w:styleId="Hyperlink">
    <w:name w:val="Hyperlink"/>
    <w:basedOn w:val="DefaultParagraphFont"/>
    <w:uiPriority w:val="99"/>
    <w:unhideWhenUsed/>
    <w:rsid w:val="005D77A2"/>
    <w:rPr>
      <w:color w:val="0000FF" w:themeColor="hyperlink"/>
      <w:u w:val="single"/>
    </w:rPr>
  </w:style>
  <w:style w:type="paragraph" w:styleId="ListParagraph">
    <w:name w:val="List Paragraph"/>
    <w:basedOn w:val="Normal"/>
    <w:link w:val="ListParagraphChar"/>
    <w:uiPriority w:val="34"/>
    <w:qFormat/>
    <w:rsid w:val="007258B4"/>
    <w:pPr>
      <w:ind w:left="720"/>
      <w:contextualSpacing/>
      <w:jc w:val="both"/>
    </w:pPr>
    <w:rPr>
      <w:rFonts w:cs="Times New Roman"/>
    </w:rPr>
  </w:style>
  <w:style w:type="character" w:customStyle="1" w:styleId="ListParagraphChar">
    <w:name w:val="List Paragraph Char"/>
    <w:link w:val="ListParagraph"/>
    <w:uiPriority w:val="34"/>
    <w:qFormat/>
    <w:rsid w:val="007258B4"/>
    <w:rPr>
      <w:rFonts w:ascii="Calibri" w:eastAsia="Calibri" w:hAnsi="Calibri"/>
      <w:sz w:val="22"/>
    </w:rPr>
  </w:style>
  <w:style w:type="paragraph" w:customStyle="1" w:styleId="Default">
    <w:name w:val="Default"/>
    <w:rsid w:val="005F6AFF"/>
    <w:pPr>
      <w:autoSpaceDE w:val="0"/>
      <w:autoSpaceDN w:val="0"/>
      <w:adjustRightInd w:val="0"/>
      <w:spacing w:after="0" w:line="240" w:lineRule="auto"/>
    </w:pPr>
    <w:rPr>
      <w:rFonts w:ascii="Calibri" w:eastAsia="Calibri" w:hAnsi="Calibri" w:cs="Calibri"/>
      <w:color w:val="000000"/>
      <w:szCs w:val="24"/>
    </w:rPr>
  </w:style>
  <w:style w:type="paragraph" w:styleId="BalloonText">
    <w:name w:val="Balloon Text"/>
    <w:basedOn w:val="Normal"/>
    <w:link w:val="BalloonTextChar"/>
    <w:uiPriority w:val="99"/>
    <w:semiHidden/>
    <w:unhideWhenUsed/>
    <w:rsid w:val="005C6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19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61"/>
    <w:rPr>
      <w:rFonts w:ascii="Calibri" w:eastAsia="Calibri" w:hAnsi="Calibri" w:cs="SimSu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3C6D61"/>
  </w:style>
  <w:style w:type="table" w:styleId="TableGrid">
    <w:name w:val="Table Grid"/>
    <w:basedOn w:val="TableNormal"/>
    <w:uiPriority w:val="59"/>
    <w:rsid w:val="003C6D61"/>
    <w:pPr>
      <w:spacing w:after="0" w:line="240" w:lineRule="auto"/>
    </w:pPr>
    <w:rPr>
      <w:rFonts w:ascii="Calibri" w:eastAsia="Calibri" w:hAnsi="Calibri" w:cs="SimSu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C6D61"/>
    <w:pPr>
      <w:spacing w:after="0" w:line="240" w:lineRule="auto"/>
    </w:pPr>
    <w:rPr>
      <w:rFonts w:ascii="Calibri" w:eastAsia="Calibri" w:hAnsi="Calibri" w:cs="SimSun"/>
      <w:sz w:val="22"/>
    </w:rPr>
  </w:style>
  <w:style w:type="paragraph" w:styleId="Header">
    <w:name w:val="header"/>
    <w:basedOn w:val="Normal"/>
    <w:link w:val="HeaderChar"/>
    <w:uiPriority w:val="99"/>
    <w:unhideWhenUsed/>
    <w:rsid w:val="005D7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7A2"/>
    <w:rPr>
      <w:rFonts w:ascii="Calibri" w:eastAsia="Calibri" w:hAnsi="Calibri" w:cs="SimSun"/>
      <w:sz w:val="22"/>
    </w:rPr>
  </w:style>
  <w:style w:type="paragraph" w:styleId="Footer">
    <w:name w:val="footer"/>
    <w:basedOn w:val="Normal"/>
    <w:link w:val="FooterChar"/>
    <w:uiPriority w:val="99"/>
    <w:unhideWhenUsed/>
    <w:rsid w:val="005D7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7A2"/>
    <w:rPr>
      <w:rFonts w:ascii="Calibri" w:eastAsia="Calibri" w:hAnsi="Calibri" w:cs="SimSun"/>
      <w:sz w:val="22"/>
    </w:rPr>
  </w:style>
  <w:style w:type="character" w:styleId="Hyperlink">
    <w:name w:val="Hyperlink"/>
    <w:basedOn w:val="DefaultParagraphFont"/>
    <w:uiPriority w:val="99"/>
    <w:unhideWhenUsed/>
    <w:rsid w:val="005D77A2"/>
    <w:rPr>
      <w:color w:val="0000FF" w:themeColor="hyperlink"/>
      <w:u w:val="single"/>
    </w:rPr>
  </w:style>
  <w:style w:type="paragraph" w:styleId="ListParagraph">
    <w:name w:val="List Paragraph"/>
    <w:basedOn w:val="Normal"/>
    <w:link w:val="ListParagraphChar"/>
    <w:uiPriority w:val="34"/>
    <w:qFormat/>
    <w:rsid w:val="007258B4"/>
    <w:pPr>
      <w:ind w:left="720"/>
      <w:contextualSpacing/>
      <w:jc w:val="both"/>
    </w:pPr>
    <w:rPr>
      <w:rFonts w:cs="Times New Roman"/>
    </w:rPr>
  </w:style>
  <w:style w:type="character" w:customStyle="1" w:styleId="ListParagraphChar">
    <w:name w:val="List Paragraph Char"/>
    <w:link w:val="ListParagraph"/>
    <w:uiPriority w:val="34"/>
    <w:qFormat/>
    <w:rsid w:val="007258B4"/>
    <w:rPr>
      <w:rFonts w:ascii="Calibri" w:eastAsia="Calibri" w:hAnsi="Calibri"/>
      <w:sz w:val="22"/>
    </w:rPr>
  </w:style>
  <w:style w:type="paragraph" w:customStyle="1" w:styleId="Default">
    <w:name w:val="Default"/>
    <w:rsid w:val="005F6AFF"/>
    <w:pPr>
      <w:autoSpaceDE w:val="0"/>
      <w:autoSpaceDN w:val="0"/>
      <w:adjustRightInd w:val="0"/>
      <w:spacing w:after="0" w:line="240" w:lineRule="auto"/>
    </w:pPr>
    <w:rPr>
      <w:rFonts w:ascii="Calibri" w:eastAsia="Calibri" w:hAnsi="Calibri" w:cs="Calibri"/>
      <w:color w:val="000000"/>
      <w:szCs w:val="24"/>
    </w:rPr>
  </w:style>
  <w:style w:type="paragraph" w:styleId="BalloonText">
    <w:name w:val="Balloon Text"/>
    <w:basedOn w:val="Normal"/>
    <w:link w:val="BalloonTextChar"/>
    <w:uiPriority w:val="99"/>
    <w:semiHidden/>
    <w:unhideWhenUsed/>
    <w:rsid w:val="005C6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19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4386</Words>
  <Characters>25004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ATHIKAH</dc:creator>
  <cp:lastModifiedBy>ismail - [2010]</cp:lastModifiedBy>
  <cp:revision>6</cp:revision>
  <cp:lastPrinted>2023-07-03T04:15:00Z</cp:lastPrinted>
  <dcterms:created xsi:type="dcterms:W3CDTF">2023-07-02T16:45:00Z</dcterms:created>
  <dcterms:modified xsi:type="dcterms:W3CDTF">2023-07-03T04:47:00Z</dcterms:modified>
</cp:coreProperties>
</file>