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1060"/>
        <w:tblW w:w="8138" w:type="dxa"/>
        <w:tblBorders>
          <w:top w:val="triple" w:sz="4" w:space="0" w:color="auto"/>
          <w:left w:val="none" w:sz="0" w:space="0" w:color="auto"/>
          <w:bottom w:val="triple" w:sz="4" w:space="0" w:color="auto"/>
          <w:right w:val="none" w:sz="0" w:space="0" w:color="auto"/>
          <w:insideH w:val="none" w:sz="0" w:space="0" w:color="auto"/>
          <w:insideV w:val="none" w:sz="0" w:space="0" w:color="auto"/>
        </w:tblBorders>
        <w:tblLook w:val="04A0" w:firstRow="1" w:lastRow="0" w:firstColumn="1" w:lastColumn="0" w:noHBand="0" w:noVBand="1"/>
      </w:tblPr>
      <w:tblGrid>
        <w:gridCol w:w="8138"/>
      </w:tblGrid>
      <w:tr w:rsidR="00296251" w14:paraId="5431D07A" w14:textId="77777777" w:rsidTr="00BF37FD">
        <w:trPr>
          <w:trHeight w:val="1146"/>
        </w:trPr>
        <w:tc>
          <w:tcPr>
            <w:tcW w:w="8138" w:type="dxa"/>
          </w:tcPr>
          <w:p w14:paraId="0F7FF180" w14:textId="58DB4CB6" w:rsidR="009D79CF" w:rsidRPr="009D79CF" w:rsidRDefault="00BF37FD" w:rsidP="009D79CF">
            <w:pPr>
              <w:pBdr>
                <w:top w:val="nil"/>
                <w:left w:val="nil"/>
                <w:bottom w:val="nil"/>
                <w:right w:val="nil"/>
                <w:between w:val="nil"/>
              </w:pBdr>
              <w:tabs>
                <w:tab w:val="left" w:pos="2410"/>
                <w:tab w:val="center" w:pos="4680"/>
                <w:tab w:val="right" w:pos="7513"/>
                <w:tab w:val="right" w:pos="9360"/>
                <w:tab w:val="left" w:pos="1977"/>
                <w:tab w:val="right" w:pos="8221"/>
              </w:tabs>
              <w:ind w:left="2" w:hanging="2"/>
              <w:jc w:val="center"/>
              <w:rPr>
                <w:rFonts w:ascii="Times New Roman" w:hAnsi="Times New Roman" w:cs="Times New Roman"/>
                <w:sz w:val="20"/>
                <w:szCs w:val="20"/>
              </w:rPr>
            </w:pPr>
            <w:bookmarkStart w:id="0" w:name="_Hlk78410762"/>
            <w:r w:rsidRPr="009D79CF">
              <w:rPr>
                <w:noProof/>
                <w:sz w:val="20"/>
                <w:szCs w:val="20"/>
              </w:rPr>
              <w:drawing>
                <wp:anchor distT="0" distB="0" distL="114300" distR="114300" simplePos="0" relativeHeight="251659264" behindDoc="1" locked="0" layoutInCell="1" allowOverlap="1" wp14:anchorId="5C4014CF" wp14:editId="3139357B">
                  <wp:simplePos x="0" y="0"/>
                  <wp:positionH relativeFrom="column">
                    <wp:posOffset>4497070</wp:posOffset>
                  </wp:positionH>
                  <wp:positionV relativeFrom="paragraph">
                    <wp:posOffset>33020</wp:posOffset>
                  </wp:positionV>
                  <wp:extent cx="557530" cy="742034"/>
                  <wp:effectExtent l="0" t="0" r="0" b="1270"/>
                  <wp:wrapNone/>
                  <wp:docPr id="9" name="Picture 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530" cy="742034"/>
                          </a:xfrm>
                          <a:prstGeom prst="rect">
                            <a:avLst/>
                          </a:prstGeom>
                        </pic:spPr>
                      </pic:pic>
                    </a:graphicData>
                  </a:graphic>
                  <wp14:sizeRelH relativeFrom="page">
                    <wp14:pctWidth>0</wp14:pctWidth>
                  </wp14:sizeRelH>
                  <wp14:sizeRelV relativeFrom="page">
                    <wp14:pctHeight>0</wp14:pctHeight>
                  </wp14:sizeRelV>
                </wp:anchor>
              </w:drawing>
            </w:r>
            <w:r w:rsidR="009D79CF" w:rsidRPr="009D79CF">
              <w:rPr>
                <w:rFonts w:ascii="Times New Roman" w:hAnsi="Times New Roman" w:cs="Times New Roman"/>
                <w:noProof/>
                <w:sz w:val="20"/>
                <w:szCs w:val="20"/>
              </w:rPr>
              <w:drawing>
                <wp:anchor distT="0" distB="0" distL="0" distR="0" simplePos="0" relativeHeight="251661312" behindDoc="1" locked="0" layoutInCell="1" hidden="0" allowOverlap="1" wp14:anchorId="70B8383D" wp14:editId="55C37BD9">
                  <wp:simplePos x="0" y="0"/>
                  <wp:positionH relativeFrom="column">
                    <wp:posOffset>-68580</wp:posOffset>
                  </wp:positionH>
                  <wp:positionV relativeFrom="paragraph">
                    <wp:posOffset>33020</wp:posOffset>
                  </wp:positionV>
                  <wp:extent cx="679450" cy="717550"/>
                  <wp:effectExtent l="0" t="0" r="6350" b="6350"/>
                  <wp:wrapNone/>
                  <wp:docPr id="10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679450" cy="717550"/>
                          </a:xfrm>
                          <a:prstGeom prst="rect">
                            <a:avLst/>
                          </a:prstGeom>
                          <a:ln/>
                        </pic:spPr>
                      </pic:pic>
                    </a:graphicData>
                  </a:graphic>
                  <wp14:sizeRelH relativeFrom="margin">
                    <wp14:pctWidth>0</wp14:pctWidth>
                  </wp14:sizeRelH>
                  <wp14:sizeRelV relativeFrom="margin">
                    <wp14:pctHeight>0</wp14:pctHeight>
                  </wp14:sizeRelV>
                </wp:anchor>
              </w:drawing>
            </w:r>
            <w:r w:rsidR="009D79CF" w:rsidRPr="009D79CF">
              <w:rPr>
                <w:rFonts w:ascii="Times New Roman" w:hAnsi="Times New Roman" w:cs="Times New Roman"/>
                <w:b/>
                <w:sz w:val="20"/>
                <w:szCs w:val="20"/>
              </w:rPr>
              <w:t>Jurnal Maenpo: Jurnal Pendidikan Jasmani kesehatan dan Rekreasi</w:t>
            </w:r>
          </w:p>
          <w:p w14:paraId="3A607AF8" w14:textId="73C22BDD" w:rsidR="009D79CF" w:rsidRPr="009D79CF" w:rsidRDefault="009D79CF" w:rsidP="009D79CF">
            <w:pPr>
              <w:tabs>
                <w:tab w:val="right" w:pos="7513"/>
              </w:tabs>
              <w:ind w:right="-57"/>
              <w:jc w:val="center"/>
              <w:rPr>
                <w:rFonts w:ascii="Times New Roman" w:hAnsi="Times New Roman" w:cs="Times New Roman"/>
                <w:sz w:val="20"/>
                <w:szCs w:val="20"/>
              </w:rPr>
            </w:pPr>
            <w:r w:rsidRPr="009D79CF">
              <w:rPr>
                <w:rFonts w:ascii="Times New Roman" w:hAnsi="Times New Roman" w:cs="Times New Roman"/>
                <w:b/>
                <w:sz w:val="20"/>
                <w:szCs w:val="20"/>
              </w:rPr>
              <w:t xml:space="preserve">  Volume XX  Nomor X Tahun XXXX</w:t>
            </w:r>
          </w:p>
          <w:p w14:paraId="225A40CE" w14:textId="3FA6ADDC" w:rsidR="009D79CF" w:rsidRPr="009D79CF" w:rsidRDefault="00B46D13" w:rsidP="009D79CF">
            <w:pPr>
              <w:pBdr>
                <w:top w:val="nil"/>
                <w:left w:val="nil"/>
                <w:bottom w:val="nil"/>
                <w:right w:val="nil"/>
                <w:between w:val="nil"/>
              </w:pBdr>
              <w:tabs>
                <w:tab w:val="center" w:pos="4680"/>
                <w:tab w:val="right" w:pos="7513"/>
                <w:tab w:val="right" w:pos="9360"/>
              </w:tabs>
              <w:ind w:left="2" w:hanging="2"/>
              <w:jc w:val="center"/>
              <w:rPr>
                <w:rFonts w:ascii="Times New Roman" w:hAnsi="Times New Roman" w:cs="Times New Roman"/>
                <w:b/>
                <w:color w:val="0070C0"/>
                <w:sz w:val="20"/>
                <w:szCs w:val="20"/>
              </w:rPr>
            </w:pPr>
            <w:hyperlink r:id="rId11" w:history="1">
              <w:r w:rsidR="009D79CF" w:rsidRPr="009D79CF">
                <w:rPr>
                  <w:rStyle w:val="Hyperlink"/>
                  <w:rFonts w:ascii="Times New Roman" w:hAnsi="Times New Roman" w:cs="Times New Roman"/>
                  <w:b/>
                  <w:sz w:val="20"/>
                  <w:szCs w:val="20"/>
                </w:rPr>
                <w:t>https://jurnal.unsur.ac.id/maenpo</w:t>
              </w:r>
            </w:hyperlink>
          </w:p>
          <w:p w14:paraId="2688C878" w14:textId="7DBAEB06" w:rsidR="009D79CF" w:rsidRPr="009D79CF" w:rsidRDefault="00976178" w:rsidP="009D79CF">
            <w:pPr>
              <w:jc w:val="center"/>
              <w:rPr>
                <w:rFonts w:ascii="Times New Roman" w:hAnsi="Times New Roman" w:cs="Times New Roman"/>
                <w:i/>
                <w:iCs/>
                <w:color w:val="00B050"/>
                <w:sz w:val="20"/>
                <w:szCs w:val="20"/>
              </w:rPr>
            </w:pPr>
            <w:r w:rsidRPr="009D79CF">
              <w:rPr>
                <w:rFonts w:ascii="Times New Roman" w:hAnsi="Times New Roman" w:cs="Times New Roman"/>
                <w:i/>
                <w:iCs/>
                <w:noProof/>
                <w:color w:val="00B050"/>
                <w:sz w:val="20"/>
                <w:szCs w:val="20"/>
              </w:rPr>
              <w:drawing>
                <wp:anchor distT="0" distB="0" distL="114300" distR="114300" simplePos="0" relativeHeight="251663360" behindDoc="1" locked="0" layoutInCell="1" allowOverlap="1" wp14:anchorId="4EF3D35C" wp14:editId="6D41DBE2">
                  <wp:simplePos x="0" y="0"/>
                  <wp:positionH relativeFrom="column">
                    <wp:posOffset>3501390</wp:posOffset>
                  </wp:positionH>
                  <wp:positionV relativeFrom="paragraph">
                    <wp:posOffset>142875</wp:posOffset>
                  </wp:positionV>
                  <wp:extent cx="480695" cy="1333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80695" cy="133350"/>
                          </a:xfrm>
                          <a:prstGeom prst="rect">
                            <a:avLst/>
                          </a:prstGeom>
                        </pic:spPr>
                      </pic:pic>
                    </a:graphicData>
                  </a:graphic>
                  <wp14:sizeRelH relativeFrom="page">
                    <wp14:pctWidth>0</wp14:pctWidth>
                  </wp14:sizeRelH>
                  <wp14:sizeRelV relativeFrom="page">
                    <wp14:pctHeight>0</wp14:pctHeight>
                  </wp14:sizeRelV>
                </wp:anchor>
              </w:drawing>
            </w:r>
            <w:r w:rsidR="009D79CF" w:rsidRPr="009D79CF">
              <w:rPr>
                <w:rFonts w:ascii="Times New Roman" w:hAnsi="Times New Roman" w:cs="Times New Roman"/>
                <w:i/>
                <w:iCs/>
                <w:color w:val="00B050"/>
                <w:sz w:val="20"/>
                <w:szCs w:val="20"/>
              </w:rPr>
              <w:t>This Work Is Licensed Under A Creative Commons Attribution-</w:t>
            </w:r>
          </w:p>
          <w:p w14:paraId="7B74E7F6" w14:textId="03AF78D3" w:rsidR="009D79CF" w:rsidRPr="009D79CF" w:rsidRDefault="009D79CF" w:rsidP="009D79CF">
            <w:pPr>
              <w:jc w:val="center"/>
              <w:rPr>
                <w:rFonts w:ascii="Times New Roman" w:hAnsi="Times New Roman" w:cs="Times New Roman"/>
                <w:i/>
                <w:iCs/>
                <w:color w:val="00B050"/>
                <w:sz w:val="20"/>
                <w:szCs w:val="20"/>
              </w:rPr>
            </w:pPr>
            <w:r w:rsidRPr="009D79CF">
              <w:rPr>
                <w:rFonts w:ascii="Times New Roman" w:hAnsi="Times New Roman" w:cs="Times New Roman"/>
                <w:i/>
                <w:iCs/>
                <w:color w:val="00B050"/>
                <w:sz w:val="20"/>
                <w:szCs w:val="20"/>
              </w:rPr>
              <w:t>Sharealike 4.0 International License</w:t>
            </w:r>
          </w:p>
          <w:bookmarkEnd w:id="0"/>
          <w:p w14:paraId="1DE0CD54" w14:textId="4CE90561" w:rsidR="00296251" w:rsidRDefault="0048015C" w:rsidP="009D79CF">
            <w:r>
              <w:t>I</w:t>
            </w:r>
          </w:p>
        </w:tc>
      </w:tr>
    </w:tbl>
    <w:p w14:paraId="193161C2" w14:textId="1680184F" w:rsidR="00D52CE5" w:rsidRPr="00D52CE5" w:rsidRDefault="009D79CF" w:rsidP="00D52CE5">
      <w:pPr>
        <w:ind w:left="116"/>
        <w:rPr>
          <w:rFonts w:ascii="Times New Roman" w:hAnsi="Times New Roman" w:cs="Times New Roman"/>
          <w:sz w:val="19"/>
        </w:rPr>
      </w:pPr>
      <w:r w:rsidRPr="009D79CF">
        <w:rPr>
          <w:rFonts w:ascii="Times New Roman" w:hAnsi="Times New Roman" w:cs="Times New Roman"/>
          <w:w w:val="105"/>
          <w:sz w:val="19"/>
        </w:rPr>
        <w:t>Original Article</w:t>
      </w:r>
    </w:p>
    <w:p w14:paraId="7E38E32C" w14:textId="77777777" w:rsidR="00DC7F39" w:rsidRPr="00DC7F39" w:rsidRDefault="00DC7F39" w:rsidP="00DC7F39">
      <w:pPr>
        <w:tabs>
          <w:tab w:val="left" w:pos="0"/>
        </w:tabs>
        <w:ind w:right="-369"/>
        <w:jc w:val="center"/>
        <w:rPr>
          <w:rFonts w:asciiTheme="majorBidi" w:hAnsiTheme="majorBidi" w:cstheme="majorBidi"/>
          <w:sz w:val="24"/>
          <w:szCs w:val="24"/>
        </w:rPr>
      </w:pPr>
      <w:r w:rsidRPr="00DC7F39">
        <w:rPr>
          <w:rFonts w:asciiTheme="majorBidi" w:hAnsiTheme="majorBidi" w:cstheme="majorBidi"/>
          <w:b/>
          <w:sz w:val="28"/>
          <w:szCs w:val="28"/>
        </w:rPr>
        <w:t xml:space="preserve">PENGARUH PENERAPAN </w:t>
      </w:r>
      <w:r w:rsidRPr="00DC7F39">
        <w:rPr>
          <w:rFonts w:asciiTheme="majorBidi" w:hAnsiTheme="majorBidi" w:cstheme="majorBidi"/>
          <w:b/>
          <w:i/>
          <w:iCs/>
          <w:sz w:val="28"/>
          <w:szCs w:val="28"/>
        </w:rPr>
        <w:t xml:space="preserve">LIFE SKILLS, </w:t>
      </w:r>
      <w:r w:rsidRPr="00DC7F39">
        <w:rPr>
          <w:rFonts w:asciiTheme="majorBidi" w:hAnsiTheme="majorBidi" w:cstheme="majorBidi"/>
          <w:b/>
          <w:sz w:val="28"/>
          <w:szCs w:val="28"/>
        </w:rPr>
        <w:t xml:space="preserve">DISIPLIN DAN MOTIVASI TERHADAP HASIL BELAJAR PENDIDIKAN JASMANI DIMASA PANDEMI COVID – 19 </w:t>
      </w:r>
    </w:p>
    <w:p w14:paraId="7519EA27" w14:textId="77777777" w:rsidR="00DC7F39" w:rsidRPr="0099613A" w:rsidRDefault="00DC7F39" w:rsidP="009D79CF">
      <w:pPr>
        <w:widowControl w:val="0"/>
        <w:tabs>
          <w:tab w:val="left" w:pos="8931"/>
        </w:tabs>
        <w:overflowPunct w:val="0"/>
        <w:autoSpaceDE w:val="0"/>
        <w:autoSpaceDN w:val="0"/>
        <w:adjustRightInd w:val="0"/>
        <w:spacing w:after="0"/>
        <w:jc w:val="center"/>
        <w:rPr>
          <w:rFonts w:ascii="Times New Roman" w:eastAsia="Times New Roman" w:hAnsi="Times New Roman" w:cs="Times New Roman"/>
          <w:b/>
          <w:bCs/>
          <w:i/>
          <w:sz w:val="28"/>
          <w:szCs w:val="24"/>
        </w:rPr>
      </w:pPr>
    </w:p>
    <w:p w14:paraId="5FD93F4C" w14:textId="77777777" w:rsidR="00BF37FD" w:rsidRPr="00BF37FD" w:rsidRDefault="00BF37FD" w:rsidP="009D79CF">
      <w:pPr>
        <w:widowControl w:val="0"/>
        <w:tabs>
          <w:tab w:val="left" w:pos="8931"/>
        </w:tabs>
        <w:overflowPunct w:val="0"/>
        <w:autoSpaceDE w:val="0"/>
        <w:autoSpaceDN w:val="0"/>
        <w:adjustRightInd w:val="0"/>
        <w:spacing w:after="0"/>
        <w:jc w:val="center"/>
        <w:rPr>
          <w:rFonts w:ascii="Times New Roman" w:eastAsia="Times New Roman" w:hAnsi="Times New Roman" w:cs="Times New Roman"/>
          <w:b/>
          <w:bCs/>
          <w:i/>
          <w:sz w:val="28"/>
          <w:szCs w:val="24"/>
        </w:rPr>
      </w:pPr>
    </w:p>
    <w:p w14:paraId="1871DF3C" w14:textId="7C6A6837" w:rsidR="00BF37FD" w:rsidRPr="00BF37FD" w:rsidRDefault="00DC7F39" w:rsidP="00DC7F39">
      <w:pPr>
        <w:spacing w:after="0" w:line="240" w:lineRule="auto"/>
        <w:jc w:val="center"/>
        <w:rPr>
          <w:rFonts w:ascii="Times New Roman" w:eastAsia="Verdana" w:hAnsi="Times New Roman" w:cs="Times New Roman"/>
          <w:b/>
          <w:bCs/>
        </w:rPr>
      </w:pPr>
      <w:r>
        <w:rPr>
          <w:rFonts w:ascii="Times New Roman" w:eastAsia="Verdana" w:hAnsi="Times New Roman" w:cs="Times New Roman"/>
          <w:b/>
          <w:bCs/>
        </w:rPr>
        <w:t>Maulana Yusup</w:t>
      </w:r>
      <w:r w:rsidR="00BF37FD" w:rsidRPr="00BF37FD">
        <w:rPr>
          <w:rFonts w:ascii="Times New Roman" w:eastAsia="Verdana" w:hAnsi="Times New Roman" w:cs="Times New Roman"/>
          <w:b/>
          <w:bCs/>
          <w:vertAlign w:val="superscript"/>
        </w:rPr>
        <w:t>1</w:t>
      </w:r>
      <w:r w:rsidR="00BF37FD" w:rsidRPr="00BF37FD">
        <w:rPr>
          <w:rFonts w:ascii="Times New Roman" w:eastAsia="Verdana" w:hAnsi="Times New Roman" w:cs="Times New Roman"/>
          <w:b/>
          <w:bCs/>
        </w:rPr>
        <w:t xml:space="preserve">, </w:t>
      </w:r>
      <w:r>
        <w:rPr>
          <w:rFonts w:ascii="Times New Roman" w:eastAsia="Verdana" w:hAnsi="Times New Roman" w:cs="Times New Roman"/>
          <w:b/>
          <w:bCs/>
        </w:rPr>
        <w:t>Herman Subarjah</w:t>
      </w:r>
      <w:r>
        <w:rPr>
          <w:rFonts w:ascii="Times New Roman" w:eastAsia="Verdana" w:hAnsi="Times New Roman" w:cs="Times New Roman"/>
          <w:b/>
          <w:bCs/>
          <w:vertAlign w:val="superscript"/>
        </w:rPr>
        <w:t>2</w:t>
      </w:r>
      <w:r w:rsidRPr="00BF37FD">
        <w:rPr>
          <w:rFonts w:ascii="Times New Roman" w:eastAsia="Verdana" w:hAnsi="Times New Roman" w:cs="Times New Roman"/>
          <w:b/>
          <w:bCs/>
        </w:rPr>
        <w:t xml:space="preserve">, </w:t>
      </w:r>
      <w:r>
        <w:rPr>
          <w:rFonts w:ascii="Times New Roman" w:eastAsia="Verdana" w:hAnsi="Times New Roman" w:cs="Times New Roman"/>
          <w:b/>
          <w:bCs/>
        </w:rPr>
        <w:t>Adang Sudrazat</w:t>
      </w:r>
      <w:r>
        <w:rPr>
          <w:rFonts w:ascii="Times New Roman" w:eastAsia="Verdana" w:hAnsi="Times New Roman" w:cs="Times New Roman"/>
          <w:b/>
          <w:bCs/>
          <w:vertAlign w:val="superscript"/>
        </w:rPr>
        <w:t>3</w:t>
      </w:r>
    </w:p>
    <w:p w14:paraId="638DB8EB" w14:textId="03883116" w:rsidR="00BF37FD" w:rsidRPr="00BF37FD" w:rsidRDefault="00BF37FD" w:rsidP="00DC7F39">
      <w:pPr>
        <w:spacing w:after="0" w:line="240" w:lineRule="auto"/>
        <w:jc w:val="center"/>
        <w:rPr>
          <w:rFonts w:ascii="Times New Roman" w:eastAsia="Verdana" w:hAnsi="Times New Roman" w:cs="Times New Roman"/>
        </w:rPr>
      </w:pPr>
      <w:r w:rsidRPr="00BF37FD">
        <w:rPr>
          <w:rFonts w:ascii="Times New Roman" w:eastAsia="Verdana" w:hAnsi="Times New Roman" w:cs="Times New Roman"/>
          <w:vertAlign w:val="superscript"/>
        </w:rPr>
        <w:t>1</w:t>
      </w:r>
      <w:proofErr w:type="gramStart"/>
      <w:r w:rsidRPr="00BF37FD">
        <w:rPr>
          <w:rFonts w:ascii="Times New Roman" w:eastAsia="Verdana" w:hAnsi="Times New Roman" w:cs="Times New Roman"/>
          <w:vertAlign w:val="superscript"/>
        </w:rPr>
        <w:t>,2</w:t>
      </w:r>
      <w:r w:rsidR="00DC7F39">
        <w:rPr>
          <w:rFonts w:ascii="Times New Roman" w:eastAsia="Verdana" w:hAnsi="Times New Roman" w:cs="Times New Roman"/>
          <w:vertAlign w:val="superscript"/>
        </w:rPr>
        <w:t>,3</w:t>
      </w:r>
      <w:proofErr w:type="gramEnd"/>
      <w:r w:rsidRPr="00BF37FD">
        <w:rPr>
          <w:rFonts w:ascii="Times New Roman" w:eastAsia="Verdana" w:hAnsi="Times New Roman" w:cs="Times New Roman"/>
          <w:vertAlign w:val="superscript"/>
        </w:rPr>
        <w:t xml:space="preserve"> </w:t>
      </w:r>
      <w:r w:rsidR="00DC7F39">
        <w:rPr>
          <w:rFonts w:ascii="Times New Roman" w:eastAsia="Verdana" w:hAnsi="Times New Roman" w:cs="Times New Roman"/>
        </w:rPr>
        <w:t>Pendidikan Jasmani, Pascasarjana,</w:t>
      </w:r>
      <w:r w:rsidRPr="00BF37FD">
        <w:rPr>
          <w:rFonts w:ascii="Times New Roman" w:eastAsia="Verdana" w:hAnsi="Times New Roman" w:cs="Times New Roman"/>
        </w:rPr>
        <w:t xml:space="preserve"> </w:t>
      </w:r>
      <w:r w:rsidR="00DC7F39">
        <w:rPr>
          <w:rFonts w:ascii="Times New Roman" w:eastAsia="Verdana" w:hAnsi="Times New Roman" w:cs="Times New Roman"/>
        </w:rPr>
        <w:t>Universitas Pendidikan Indonesia, Kampus Sumedang, Indonesia.</w:t>
      </w:r>
      <w:r w:rsidRPr="00BF37FD">
        <w:rPr>
          <w:rFonts w:ascii="Times New Roman" w:eastAsia="Verdana" w:hAnsi="Times New Roman" w:cs="Times New Roman"/>
        </w:rPr>
        <w:t xml:space="preserve"> </w:t>
      </w:r>
    </w:p>
    <w:p w14:paraId="4EFBEB15" w14:textId="12D4A9F1" w:rsidR="00BF37FD" w:rsidRPr="00BF37FD" w:rsidRDefault="00BF37FD" w:rsidP="00BF37FD">
      <w:pPr>
        <w:spacing w:after="0" w:line="240" w:lineRule="auto"/>
        <w:jc w:val="center"/>
        <w:rPr>
          <w:rFonts w:ascii="Times New Roman" w:eastAsia="Verdana" w:hAnsi="Times New Roman" w:cs="Times New Roman"/>
          <w:i/>
          <w:iCs/>
        </w:rPr>
      </w:pPr>
    </w:p>
    <w:p w14:paraId="26F5DD8A" w14:textId="41053B1E" w:rsidR="00BF37FD" w:rsidRPr="00BF37FD" w:rsidRDefault="00DC7F39" w:rsidP="00EF3B34">
      <w:pPr>
        <w:spacing w:after="0" w:line="240" w:lineRule="auto"/>
        <w:jc w:val="center"/>
        <w:rPr>
          <w:rFonts w:ascii="Times New Roman" w:eastAsia="Verdana" w:hAnsi="Times New Roman" w:cs="Times New Roman"/>
          <w:i/>
          <w:iCs/>
          <w:color w:val="0070C0"/>
          <w:sz w:val="20"/>
          <w:szCs w:val="20"/>
        </w:rPr>
      </w:pPr>
      <w:r>
        <w:rPr>
          <w:rFonts w:ascii="Times New Roman" w:eastAsia="Verdana" w:hAnsi="Times New Roman" w:cs="Times New Roman"/>
          <w:i/>
          <w:iCs/>
          <w:color w:val="0070C0"/>
          <w:sz w:val="20"/>
          <w:szCs w:val="20"/>
        </w:rPr>
        <w:t>Maulanayusup.pejas@G</w:t>
      </w:r>
      <w:r w:rsidR="00BF37FD" w:rsidRPr="00BF37FD">
        <w:rPr>
          <w:rFonts w:ascii="Times New Roman" w:eastAsia="Verdana" w:hAnsi="Times New Roman" w:cs="Times New Roman"/>
          <w:i/>
          <w:iCs/>
          <w:color w:val="0070C0"/>
          <w:sz w:val="20"/>
          <w:szCs w:val="20"/>
        </w:rPr>
        <w:t>mai</w:t>
      </w:r>
      <w:r>
        <w:rPr>
          <w:rFonts w:ascii="Times New Roman" w:eastAsia="Verdana" w:hAnsi="Times New Roman" w:cs="Times New Roman"/>
          <w:i/>
          <w:iCs/>
          <w:color w:val="0070C0"/>
          <w:sz w:val="20"/>
          <w:szCs w:val="20"/>
        </w:rPr>
        <w:t>.com</w:t>
      </w:r>
      <w:r w:rsidR="00BF37FD" w:rsidRPr="00BF37FD">
        <w:rPr>
          <w:rFonts w:ascii="Times New Roman" w:eastAsia="Verdana" w:hAnsi="Times New Roman" w:cs="Times New Roman"/>
          <w:i/>
          <w:iCs/>
          <w:color w:val="0070C0"/>
          <w:sz w:val="20"/>
          <w:szCs w:val="20"/>
          <w:vertAlign w:val="superscript"/>
        </w:rPr>
        <w:t>1</w:t>
      </w:r>
      <w:r w:rsidR="00BF37FD" w:rsidRPr="00BF37FD">
        <w:rPr>
          <w:rFonts w:ascii="Times New Roman" w:eastAsia="Verdana" w:hAnsi="Times New Roman" w:cs="Times New Roman"/>
          <w:i/>
          <w:iCs/>
          <w:color w:val="0070C0"/>
          <w:sz w:val="20"/>
          <w:szCs w:val="20"/>
        </w:rPr>
        <w:t xml:space="preserve"> </w:t>
      </w:r>
      <w:r w:rsidR="00EF3B34">
        <w:rPr>
          <w:rFonts w:ascii="Times New Roman" w:eastAsia="Verdana" w:hAnsi="Times New Roman" w:cs="Times New Roman"/>
          <w:i/>
          <w:iCs/>
          <w:color w:val="0070C0"/>
          <w:sz w:val="20"/>
          <w:szCs w:val="20"/>
        </w:rPr>
        <w:t>hermansubarjah@upi.edu</w:t>
      </w:r>
      <w:r w:rsidR="00BF37FD" w:rsidRPr="00BF37FD">
        <w:rPr>
          <w:rFonts w:ascii="Times New Roman" w:eastAsia="Verdana" w:hAnsi="Times New Roman" w:cs="Times New Roman"/>
          <w:i/>
          <w:iCs/>
          <w:color w:val="0070C0"/>
          <w:sz w:val="20"/>
          <w:szCs w:val="20"/>
          <w:vertAlign w:val="superscript"/>
        </w:rPr>
        <w:t>2</w:t>
      </w:r>
      <w:r w:rsidR="00BF37FD" w:rsidRPr="00BF37FD">
        <w:rPr>
          <w:rFonts w:ascii="Times New Roman" w:eastAsia="Verdana" w:hAnsi="Times New Roman" w:cs="Times New Roman"/>
          <w:i/>
          <w:iCs/>
          <w:color w:val="0070C0"/>
          <w:sz w:val="20"/>
          <w:szCs w:val="20"/>
        </w:rPr>
        <w:t xml:space="preserve"> </w:t>
      </w:r>
      <w:r>
        <w:rPr>
          <w:rFonts w:ascii="Times New Roman" w:eastAsia="Verdana" w:hAnsi="Times New Roman" w:cs="Times New Roman"/>
          <w:i/>
          <w:iCs/>
          <w:color w:val="0070C0"/>
          <w:sz w:val="20"/>
          <w:szCs w:val="20"/>
        </w:rPr>
        <w:t>adang.sudrazat@upi.edu</w:t>
      </w:r>
      <w:r w:rsidR="00BF37FD" w:rsidRPr="00BF37FD">
        <w:rPr>
          <w:rFonts w:ascii="Times New Roman" w:eastAsia="Verdana" w:hAnsi="Times New Roman" w:cs="Times New Roman"/>
          <w:i/>
          <w:iCs/>
          <w:color w:val="0070C0"/>
          <w:sz w:val="20"/>
          <w:szCs w:val="20"/>
          <w:vertAlign w:val="superscript"/>
        </w:rPr>
        <w:t>3</w:t>
      </w:r>
    </w:p>
    <w:p w14:paraId="2892AF80" w14:textId="77777777" w:rsidR="00BF37FD" w:rsidRDefault="00BF37FD" w:rsidP="00BF37FD">
      <w:pPr>
        <w:spacing w:after="0" w:line="240" w:lineRule="auto"/>
        <w:jc w:val="center"/>
        <w:rPr>
          <w:rFonts w:ascii="Verdana" w:eastAsia="Verdana" w:hAnsi="Verdana" w:cs="Verdana"/>
          <w:sz w:val="24"/>
          <w:szCs w:val="24"/>
        </w:rPr>
      </w:pPr>
    </w:p>
    <w:tbl>
      <w:tblPr>
        <w:tblW w:w="8222" w:type="dxa"/>
        <w:tblBorders>
          <w:top w:val="triple" w:sz="4" w:space="0" w:color="auto"/>
          <w:bottom w:val="triple" w:sz="4" w:space="0" w:color="auto"/>
          <w:insideH w:val="triple" w:sz="4" w:space="0" w:color="auto"/>
          <w:insideV w:val="triple" w:sz="4" w:space="0" w:color="auto"/>
        </w:tblBorders>
        <w:tblLayout w:type="fixed"/>
        <w:tblLook w:val="0400" w:firstRow="0" w:lastRow="0" w:firstColumn="0" w:lastColumn="0" w:noHBand="0" w:noVBand="1"/>
      </w:tblPr>
      <w:tblGrid>
        <w:gridCol w:w="8222"/>
      </w:tblGrid>
      <w:tr w:rsidR="00BF37FD" w:rsidRPr="00BF37FD" w14:paraId="6E477602" w14:textId="77777777" w:rsidTr="008B4B47">
        <w:trPr>
          <w:trHeight w:val="325"/>
        </w:trPr>
        <w:tc>
          <w:tcPr>
            <w:tcW w:w="8222" w:type="dxa"/>
          </w:tcPr>
          <w:p w14:paraId="4140CEB9" w14:textId="79BAEF50" w:rsidR="00BF37FD" w:rsidRPr="00BF37FD" w:rsidRDefault="00BF37FD" w:rsidP="008B4B47">
            <w:pPr>
              <w:jc w:val="center"/>
              <w:rPr>
                <w:rFonts w:ascii="Times New Roman" w:eastAsia="Verdana" w:hAnsi="Times New Roman" w:cs="Times New Roman"/>
                <w:b/>
                <w:sz w:val="20"/>
                <w:szCs w:val="20"/>
              </w:rPr>
            </w:pPr>
            <w:r w:rsidRPr="00BF37FD">
              <w:rPr>
                <w:rFonts w:ascii="Times New Roman" w:eastAsia="Verdana" w:hAnsi="Times New Roman" w:cs="Times New Roman"/>
                <w:b/>
                <w:sz w:val="20"/>
                <w:szCs w:val="20"/>
              </w:rPr>
              <w:t>ABSTRAK</w:t>
            </w:r>
          </w:p>
        </w:tc>
      </w:tr>
      <w:tr w:rsidR="00BF37FD" w:rsidRPr="00BF37FD" w14:paraId="271CBBC9" w14:textId="77777777" w:rsidTr="008B4B47">
        <w:tc>
          <w:tcPr>
            <w:tcW w:w="8222" w:type="dxa"/>
          </w:tcPr>
          <w:p w14:paraId="5187222B" w14:textId="7892FE22" w:rsidR="0064442C" w:rsidRPr="007F6DBC" w:rsidRDefault="0064442C" w:rsidP="0064442C">
            <w:pPr>
              <w:autoSpaceDE w:val="0"/>
              <w:autoSpaceDN w:val="0"/>
              <w:adjustRightInd w:val="0"/>
              <w:spacing w:after="200" w:line="240" w:lineRule="auto"/>
              <w:jc w:val="both"/>
              <w:rPr>
                <w:rFonts w:ascii="Times New Roman" w:hAnsi="Times New Roman" w:cs="Times New Roman"/>
                <w:b/>
                <w:bCs/>
                <w:color w:val="000000"/>
              </w:rPr>
            </w:pPr>
            <w:r w:rsidRPr="007F6DBC">
              <w:rPr>
                <w:rFonts w:asciiTheme="majorBidi" w:hAnsiTheme="majorBidi" w:cstheme="majorBidi"/>
              </w:rPr>
              <w:t xml:space="preserve">Hasil belajar merupakan tolak ukur keberhasilan peserta didik dalam mempelajari materi yang telah disampaikan dalam periode tertentu, hasil belajar digunakan untuk menentukan posisi peserta didik terhadap standar yang telah ditetapkan. Penerapan </w:t>
            </w:r>
            <w:r w:rsidRPr="007F6DBC">
              <w:rPr>
                <w:rFonts w:ascii="Times New Roman" w:hAnsi="Times New Roman" w:cs="Times New Roman"/>
                <w:i/>
                <w:iCs/>
                <w:color w:val="000000"/>
              </w:rPr>
              <w:t xml:space="preserve">Life Skills, </w:t>
            </w:r>
            <w:r w:rsidRPr="007F6DBC">
              <w:rPr>
                <w:rFonts w:ascii="Times New Roman" w:hAnsi="Times New Roman" w:cs="Times New Roman"/>
                <w:color w:val="000000"/>
              </w:rPr>
              <w:t xml:space="preserve">Disiplin, dan Motivasi diharapkan bisa membantu memperbaiki atau merubah peserta didik mendapatkan hasil belajar pendidikan jasmani yang lebih baik. Populasi penelitian ini adalah siswa-siswi kelas VIII SMPN 4 Karangpawitan Garut,Populasi </w:t>
            </w:r>
            <w:r w:rsidR="00736F86">
              <w:rPr>
                <w:rFonts w:ascii="Times New Roman" w:hAnsi="Times New Roman" w:cs="Times New Roman"/>
                <w:color w:val="000000"/>
              </w:rPr>
              <w:t>sebanyak 98</w:t>
            </w:r>
            <w:r w:rsidRPr="007F6DBC">
              <w:rPr>
                <w:rFonts w:ascii="Times New Roman" w:hAnsi="Times New Roman" w:cs="Times New Roman"/>
                <w:color w:val="000000"/>
              </w:rPr>
              <w:t xml:space="preserve"> orang, dengan sampel </w:t>
            </w:r>
            <w:r w:rsidRPr="007F6DBC">
              <w:rPr>
                <w:rStyle w:val="markedcontent"/>
                <w:rFonts w:ascii="Times New Roman" w:hAnsi="Times New Roman" w:cs="Times New Roman"/>
              </w:rPr>
              <w:t>yaitu 30 siswa kelompok eksperimen A, kelompok eksperimen B dan 30 Siswa kelompok control eksperimen C.</w:t>
            </w:r>
            <w:r w:rsidRPr="007F6DBC">
              <w:rPr>
                <w:rFonts w:ascii="Times New Roman" w:hAnsi="Times New Roman" w:cs="Times New Roman"/>
                <w:color w:val="000000"/>
              </w:rPr>
              <w:t xml:space="preserve"> Pengambilan sampel dilakukan dengan menggunakan </w:t>
            </w:r>
            <w:r w:rsidRPr="007F6DBC">
              <w:rPr>
                <w:rStyle w:val="markedcontent"/>
                <w:rFonts w:ascii="Times New Roman" w:hAnsi="Times New Roman" w:cs="Times New Roman"/>
                <w:i/>
              </w:rPr>
              <w:t>purposive sampling</w:t>
            </w:r>
            <w:r w:rsidRPr="007F6DBC">
              <w:rPr>
                <w:rFonts w:ascii="Times New Roman" w:hAnsi="Times New Roman" w:cs="Times New Roman"/>
                <w:color w:val="000000"/>
              </w:rPr>
              <w:t xml:space="preserve">. Metode penelitian pada penelitian ini adalah </w:t>
            </w:r>
            <w:r w:rsidRPr="007F6DBC">
              <w:rPr>
                <w:rStyle w:val="markedcontent"/>
                <w:rFonts w:ascii="Times New Roman" w:hAnsi="Times New Roman" w:cs="Times New Roman"/>
                <w:i/>
                <w:iCs/>
              </w:rPr>
              <w:t xml:space="preserve">Blended </w:t>
            </w:r>
            <w:proofErr w:type="gramStart"/>
            <w:r w:rsidRPr="007F6DBC">
              <w:rPr>
                <w:rStyle w:val="markedcontent"/>
                <w:rFonts w:ascii="Times New Roman" w:hAnsi="Times New Roman" w:cs="Times New Roman"/>
                <w:i/>
                <w:iCs/>
              </w:rPr>
              <w:t>Learning</w:t>
            </w:r>
            <w:r w:rsidRPr="007F6DBC">
              <w:rPr>
                <w:rFonts w:ascii="Times New Roman" w:hAnsi="Times New Roman" w:cs="Times New Roman"/>
                <w:i/>
                <w:iCs/>
                <w:color w:val="000000"/>
              </w:rPr>
              <w:t xml:space="preserve"> </w:t>
            </w:r>
            <w:r w:rsidRPr="007F6DBC">
              <w:rPr>
                <w:rFonts w:ascii="Times New Roman" w:hAnsi="Times New Roman" w:cs="Times New Roman"/>
                <w:color w:val="000000"/>
              </w:rPr>
              <w:t xml:space="preserve"> dengan</w:t>
            </w:r>
            <w:proofErr w:type="gramEnd"/>
            <w:r w:rsidRPr="007F6DBC">
              <w:rPr>
                <w:rFonts w:ascii="Times New Roman" w:hAnsi="Times New Roman" w:cs="Times New Roman"/>
                <w:color w:val="000000"/>
              </w:rPr>
              <w:t xml:space="preserve"> desain </w:t>
            </w:r>
            <w:r w:rsidRPr="007F6DBC">
              <w:rPr>
                <w:rFonts w:ascii="Times New Roman" w:hAnsi="Times New Roman" w:cs="Times New Roman"/>
                <w:i/>
                <w:iCs/>
                <w:color w:val="000000"/>
              </w:rPr>
              <w:t>pre-test post-test control group design.</w:t>
            </w:r>
            <w:r w:rsidRPr="007F6DBC">
              <w:rPr>
                <w:rFonts w:ascii="Times New Roman" w:hAnsi="Times New Roman" w:cs="Times New Roman"/>
                <w:color w:val="000000"/>
              </w:rPr>
              <w:t xml:space="preserve"> Peningkatan </w:t>
            </w:r>
            <w:r w:rsidRPr="007F6DBC">
              <w:rPr>
                <w:rFonts w:ascii="Times New Roman" w:hAnsi="Times New Roman" w:cs="Times New Roman"/>
                <w:i/>
                <w:iCs/>
                <w:color w:val="000000"/>
              </w:rPr>
              <w:t xml:space="preserve">life skills </w:t>
            </w:r>
            <w:r w:rsidRPr="007F6DBC">
              <w:rPr>
                <w:rFonts w:ascii="Times New Roman" w:hAnsi="Times New Roman" w:cs="Times New Roman"/>
                <w:color w:val="000000"/>
              </w:rPr>
              <w:t xml:space="preserve">diukur dengan menggunkan instrumen dari Cronin dan Allen (2017) yaitu </w:t>
            </w:r>
            <w:r w:rsidRPr="007F6DBC">
              <w:rPr>
                <w:rFonts w:ascii="Times New Roman" w:hAnsi="Times New Roman" w:cs="Times New Roman"/>
                <w:i/>
                <w:iCs/>
                <w:color w:val="000000"/>
              </w:rPr>
              <w:t xml:space="preserve">Life Skills Scale for Sport </w:t>
            </w:r>
            <w:r w:rsidRPr="007F6DBC">
              <w:rPr>
                <w:rFonts w:ascii="Times New Roman" w:hAnsi="Times New Roman" w:cs="Times New Roman"/>
                <w:color w:val="000000"/>
              </w:rPr>
              <w:t xml:space="preserve">(LSSS) yang terdiri dari delapan komponen </w:t>
            </w:r>
            <w:proofErr w:type="gramStart"/>
            <w:r w:rsidRPr="007F6DBC">
              <w:rPr>
                <w:rFonts w:ascii="Times New Roman" w:hAnsi="Times New Roman" w:cs="Times New Roman"/>
                <w:color w:val="000000"/>
              </w:rPr>
              <w:t>yaitu :</w:t>
            </w:r>
            <w:proofErr w:type="gramEnd"/>
            <w:r w:rsidRPr="007F6DBC">
              <w:rPr>
                <w:rFonts w:ascii="Times New Roman" w:hAnsi="Times New Roman" w:cs="Times New Roman"/>
                <w:color w:val="000000"/>
              </w:rPr>
              <w:t xml:space="preserve"> </w:t>
            </w:r>
            <w:r w:rsidRPr="007F6DBC">
              <w:rPr>
                <w:rFonts w:ascii="Times New Roman" w:hAnsi="Times New Roman" w:cs="Times New Roman"/>
                <w:i/>
                <w:iCs/>
                <w:color w:val="000000"/>
              </w:rPr>
              <w:t>teamwork, goal setting, time management, emotional skills, communication, social skills, leadership, dan problem solving and decision making</w:t>
            </w:r>
            <w:r w:rsidRPr="007F6DBC">
              <w:rPr>
                <w:rFonts w:ascii="Times New Roman" w:hAnsi="Times New Roman" w:cs="Times New Roman"/>
                <w:color w:val="000000"/>
              </w:rPr>
              <w:t>. Peningkatan Disiplin instrument dari Tu’u (2016:91) (Mematuhi aturan sekolah, Mempelajari materi dirumah secara rutin, Menyukai kerapian dan sopan, Disiplin dalam mengerjakan tugas, Memperhatikan pelajaran dikelas) dan Motivasi (Tekun Dalam Belajar, Mempunyai cita-cita  masa depan,Tidak mudah putus asa, Tidak mudah putus asa, Lebih senang bekerja mandiri, Berkeinginan untuk berhasil)</w:t>
            </w:r>
            <w:r>
              <w:rPr>
                <w:rFonts w:ascii="Times New Roman" w:hAnsi="Times New Roman" w:cs="Times New Roman"/>
                <w:color w:val="000000"/>
              </w:rPr>
              <w:t>. D</w:t>
            </w:r>
            <w:r w:rsidRPr="007F6DBC">
              <w:rPr>
                <w:rFonts w:ascii="Times New Roman" w:hAnsi="Times New Roman" w:cs="Times New Roman"/>
                <w:color w:val="000000"/>
              </w:rPr>
              <w:t xml:space="preserve">engan menggunakan instrument </w:t>
            </w:r>
            <w:proofErr w:type="gramStart"/>
            <w:r w:rsidRPr="007F6DBC">
              <w:rPr>
                <w:rFonts w:ascii="Times New Roman" w:hAnsi="Times New Roman" w:cs="Times New Roman"/>
                <w:color w:val="000000"/>
              </w:rPr>
              <w:t>angket  Hasil</w:t>
            </w:r>
            <w:proofErr w:type="gramEnd"/>
            <w:r w:rsidRPr="007F6DBC">
              <w:rPr>
                <w:rFonts w:ascii="Times New Roman" w:hAnsi="Times New Roman" w:cs="Times New Roman"/>
                <w:color w:val="000000"/>
              </w:rPr>
              <w:t xml:space="preserve"> penelitian menunjukan bahwa terdapat peningkatan </w:t>
            </w:r>
            <w:r w:rsidRPr="007F6DBC">
              <w:rPr>
                <w:rFonts w:ascii="Times New Roman" w:hAnsi="Times New Roman" w:cs="Times New Roman"/>
                <w:i/>
                <w:iCs/>
                <w:color w:val="000000"/>
              </w:rPr>
              <w:t>life skills</w:t>
            </w:r>
            <w:r>
              <w:rPr>
                <w:rFonts w:ascii="Times New Roman" w:hAnsi="Times New Roman" w:cs="Times New Roman"/>
                <w:i/>
                <w:iCs/>
                <w:color w:val="000000"/>
              </w:rPr>
              <w:t>,</w:t>
            </w:r>
            <w:r>
              <w:rPr>
                <w:rFonts w:ascii="Times New Roman" w:hAnsi="Times New Roman" w:cs="Times New Roman"/>
                <w:color w:val="000000"/>
              </w:rPr>
              <w:t>disiplin dan motivasi</w:t>
            </w:r>
            <w:r w:rsidRPr="007F6DBC">
              <w:rPr>
                <w:rFonts w:ascii="Times New Roman" w:hAnsi="Times New Roman" w:cs="Times New Roman"/>
                <w:i/>
                <w:iCs/>
                <w:color w:val="000000"/>
              </w:rPr>
              <w:t xml:space="preserve"> </w:t>
            </w:r>
            <w:r w:rsidRPr="007F6DBC">
              <w:rPr>
                <w:rFonts w:ascii="Times New Roman" w:hAnsi="Times New Roman" w:cs="Times New Roman"/>
                <w:color w:val="000000"/>
              </w:rPr>
              <w:t>yang signifikan</w:t>
            </w:r>
            <w:r>
              <w:rPr>
                <w:rFonts w:ascii="Times New Roman" w:hAnsi="Times New Roman" w:cs="Times New Roman"/>
                <w:color w:val="000000"/>
              </w:rPr>
              <w:t xml:space="preserve"> dari setiap</w:t>
            </w:r>
            <w:r w:rsidRPr="007F6DBC">
              <w:rPr>
                <w:rFonts w:ascii="Times New Roman" w:hAnsi="Times New Roman" w:cs="Times New Roman"/>
                <w:color w:val="000000"/>
              </w:rPr>
              <w:t xml:space="preserve"> kelompok eksperimen</w:t>
            </w:r>
            <w:r>
              <w:rPr>
                <w:rFonts w:ascii="Times New Roman" w:hAnsi="Times New Roman" w:cs="Times New Roman"/>
                <w:color w:val="000000"/>
              </w:rPr>
              <w:t>.</w:t>
            </w:r>
            <w:r w:rsidRPr="007F6DBC">
              <w:rPr>
                <w:rFonts w:ascii="Times New Roman" w:hAnsi="Times New Roman" w:cs="Times New Roman"/>
                <w:color w:val="000000"/>
              </w:rPr>
              <w:t xml:space="preserve"> </w:t>
            </w:r>
            <w:r>
              <w:rPr>
                <w:rFonts w:ascii="Times New Roman" w:hAnsi="Times New Roman" w:cs="Times New Roman"/>
                <w:color w:val="000000"/>
              </w:rPr>
              <w:t>D</w:t>
            </w:r>
            <w:r w:rsidRPr="007F6DBC">
              <w:rPr>
                <w:rFonts w:ascii="Times New Roman" w:hAnsi="Times New Roman" w:cs="Times New Roman"/>
                <w:color w:val="000000"/>
              </w:rPr>
              <w:t>engan komponen</w:t>
            </w:r>
            <w:r w:rsidRPr="007F6DBC">
              <w:rPr>
                <w:rFonts w:ascii="Times New Roman" w:hAnsi="Times New Roman" w:cs="Times New Roman"/>
                <w:i/>
                <w:iCs/>
                <w:color w:val="000000"/>
              </w:rPr>
              <w:t xml:space="preserve"> </w:t>
            </w:r>
            <w:r w:rsidRPr="007F6DBC">
              <w:rPr>
                <w:rFonts w:ascii="Times New Roman" w:hAnsi="Times New Roman" w:cs="Times New Roman"/>
                <w:color w:val="000000"/>
              </w:rPr>
              <w:t xml:space="preserve">yang peningkatanyan paling tinggi adalah </w:t>
            </w:r>
            <w:r>
              <w:rPr>
                <w:rFonts w:ascii="Times New Roman" w:hAnsi="Times New Roman" w:cs="Times New Roman"/>
                <w:i/>
                <w:iCs/>
                <w:color w:val="000000"/>
              </w:rPr>
              <w:t xml:space="preserve">life skills </w:t>
            </w:r>
            <w:r w:rsidRPr="009216A1">
              <w:rPr>
                <w:rFonts w:ascii="Times New Roman" w:hAnsi="Times New Roman" w:cs="Times New Roman"/>
                <w:color w:val="000000"/>
              </w:rPr>
              <w:t>dengan</w:t>
            </w:r>
            <w:r>
              <w:rPr>
                <w:rFonts w:ascii="Times New Roman" w:hAnsi="Times New Roman" w:cs="Times New Roman"/>
                <w:i/>
                <w:iCs/>
                <w:color w:val="000000"/>
              </w:rPr>
              <w:t xml:space="preserve"> </w:t>
            </w:r>
            <w:r>
              <w:rPr>
                <w:rFonts w:ascii="Times New Roman" w:hAnsi="Times New Roman" w:cs="Times New Roman"/>
                <w:color w:val="000000"/>
              </w:rPr>
              <w:t>komponen kerjasama tim (</w:t>
            </w:r>
            <w:r w:rsidRPr="009216A1">
              <w:rPr>
                <w:rFonts w:ascii="Times New Roman" w:hAnsi="Times New Roman" w:cs="Times New Roman"/>
                <w:i/>
                <w:iCs/>
                <w:color w:val="000000"/>
              </w:rPr>
              <w:t>teamwork</w:t>
            </w:r>
            <w:r>
              <w:rPr>
                <w:rFonts w:ascii="Times New Roman" w:hAnsi="Times New Roman" w:cs="Times New Roman"/>
                <w:color w:val="000000"/>
              </w:rPr>
              <w:t>)</w:t>
            </w:r>
            <w:r w:rsidRPr="007F6DBC">
              <w:rPr>
                <w:rFonts w:ascii="Times New Roman" w:hAnsi="Times New Roman" w:cs="Times New Roman"/>
                <w:color w:val="000000"/>
              </w:rPr>
              <w:t xml:space="preserve">.  </w:t>
            </w:r>
          </w:p>
          <w:p w14:paraId="7E20F5EB" w14:textId="77777777" w:rsidR="0064442C" w:rsidRDefault="0064442C" w:rsidP="000B46B9">
            <w:pPr>
              <w:spacing w:before="120" w:after="120"/>
              <w:jc w:val="both"/>
              <w:rPr>
                <w:rFonts w:ascii="Times New Roman" w:eastAsia="Verdana" w:hAnsi="Times New Roman" w:cs="Times New Roman"/>
              </w:rPr>
            </w:pPr>
          </w:p>
          <w:p w14:paraId="5C9403F0" w14:textId="0873168D" w:rsidR="008B4B47" w:rsidRDefault="00BF37FD" w:rsidP="0064442C">
            <w:pPr>
              <w:ind w:left="1276" w:hanging="1276"/>
              <w:jc w:val="both"/>
              <w:rPr>
                <w:rFonts w:ascii="Times New Roman" w:eastAsia="Verdana" w:hAnsi="Times New Roman" w:cs="Times New Roman"/>
              </w:rPr>
            </w:pPr>
            <w:r w:rsidRPr="00D52CE5">
              <w:rPr>
                <w:rFonts w:ascii="Times New Roman" w:eastAsia="Verdana" w:hAnsi="Times New Roman" w:cs="Times New Roman"/>
                <w:b/>
              </w:rPr>
              <w:t>Kata kunci</w:t>
            </w:r>
            <w:r w:rsidRPr="00D52CE5">
              <w:rPr>
                <w:rFonts w:ascii="Times New Roman" w:eastAsia="Verdana" w:hAnsi="Times New Roman" w:cs="Times New Roman"/>
              </w:rPr>
              <w:t xml:space="preserve">: </w:t>
            </w:r>
            <w:r w:rsidR="0048015C" w:rsidRPr="0048015C">
              <w:rPr>
                <w:rFonts w:ascii="Times New Roman" w:eastAsia="Verdana" w:hAnsi="Times New Roman" w:cs="Times New Roman"/>
                <w:i/>
                <w:iCs/>
              </w:rPr>
              <w:t>Life Skills</w:t>
            </w:r>
            <w:r w:rsidR="0048015C">
              <w:rPr>
                <w:rFonts w:ascii="Times New Roman" w:eastAsia="Verdana" w:hAnsi="Times New Roman" w:cs="Times New Roman"/>
                <w:i/>
                <w:iCs/>
              </w:rPr>
              <w:t xml:space="preserve">, </w:t>
            </w:r>
            <w:r w:rsidR="0048015C" w:rsidRPr="0048015C">
              <w:rPr>
                <w:rFonts w:ascii="Times New Roman" w:eastAsia="Verdana" w:hAnsi="Times New Roman" w:cs="Times New Roman"/>
              </w:rPr>
              <w:t>Disiplin, Motivasi</w:t>
            </w:r>
            <w:r w:rsidR="0048015C">
              <w:rPr>
                <w:rFonts w:ascii="Times New Roman" w:eastAsia="Verdana" w:hAnsi="Times New Roman" w:cs="Times New Roman"/>
              </w:rPr>
              <w:t>, Pen</w:t>
            </w:r>
            <w:r w:rsidR="0064442C">
              <w:rPr>
                <w:rFonts w:ascii="Times New Roman" w:eastAsia="Verdana" w:hAnsi="Times New Roman" w:cs="Times New Roman"/>
              </w:rPr>
              <w:t>didikan J</w:t>
            </w:r>
            <w:r w:rsidR="0048015C">
              <w:rPr>
                <w:rFonts w:ascii="Times New Roman" w:eastAsia="Verdana" w:hAnsi="Times New Roman" w:cs="Times New Roman"/>
              </w:rPr>
              <w:t>as</w:t>
            </w:r>
            <w:r w:rsidR="0064442C">
              <w:rPr>
                <w:rFonts w:ascii="Times New Roman" w:eastAsia="Verdana" w:hAnsi="Times New Roman" w:cs="Times New Roman"/>
              </w:rPr>
              <w:t>mani</w:t>
            </w:r>
            <w:r w:rsidR="0048015C">
              <w:rPr>
                <w:rFonts w:ascii="Times New Roman" w:eastAsia="Verdana" w:hAnsi="Times New Roman" w:cs="Times New Roman"/>
              </w:rPr>
              <w:t>.</w:t>
            </w:r>
          </w:p>
          <w:p w14:paraId="3567FA4F" w14:textId="77777777" w:rsidR="0064442C" w:rsidRDefault="0064442C" w:rsidP="0048015C">
            <w:pPr>
              <w:ind w:left="1276" w:hanging="1276"/>
              <w:jc w:val="both"/>
              <w:rPr>
                <w:rFonts w:ascii="Times New Roman" w:eastAsia="Verdana" w:hAnsi="Times New Roman" w:cs="Times New Roman"/>
              </w:rPr>
            </w:pPr>
          </w:p>
          <w:p w14:paraId="45FD7275" w14:textId="2C6E71DA" w:rsidR="0064442C" w:rsidRPr="00D52CE5" w:rsidRDefault="0064442C" w:rsidP="0048015C">
            <w:pPr>
              <w:ind w:left="1276" w:hanging="1276"/>
              <w:jc w:val="both"/>
              <w:rPr>
                <w:rFonts w:ascii="Times New Roman" w:eastAsia="Verdana" w:hAnsi="Times New Roman" w:cs="Times New Roman"/>
              </w:rPr>
            </w:pPr>
          </w:p>
        </w:tc>
      </w:tr>
      <w:tr w:rsidR="008B4B47" w:rsidRPr="00BF37FD" w14:paraId="721DE459" w14:textId="77777777" w:rsidTr="008B4B47">
        <w:tc>
          <w:tcPr>
            <w:tcW w:w="8222" w:type="dxa"/>
          </w:tcPr>
          <w:p w14:paraId="1C72907E" w14:textId="26FED32C" w:rsidR="008B4B47" w:rsidRPr="00D52CE5" w:rsidRDefault="008B4B47" w:rsidP="008B4B47">
            <w:pPr>
              <w:widowControl w:val="0"/>
              <w:tabs>
                <w:tab w:val="left" w:pos="8931"/>
              </w:tabs>
              <w:overflowPunct w:val="0"/>
              <w:autoSpaceDE w:val="0"/>
              <w:autoSpaceDN w:val="0"/>
              <w:adjustRightInd w:val="0"/>
              <w:spacing w:after="0"/>
              <w:jc w:val="center"/>
              <w:rPr>
                <w:rFonts w:ascii="Times New Roman" w:hAnsi="Times New Roman" w:cs="Times New Roman"/>
                <w:b/>
                <w:bCs/>
                <w:i/>
                <w:iCs/>
              </w:rPr>
            </w:pPr>
            <w:r w:rsidRPr="00D52CE5">
              <w:rPr>
                <w:rFonts w:ascii="Times New Roman" w:hAnsi="Times New Roman" w:cs="Times New Roman"/>
                <w:b/>
                <w:bCs/>
                <w:i/>
                <w:iCs/>
              </w:rPr>
              <w:lastRenderedPageBreak/>
              <w:t>ABSTRACT</w:t>
            </w:r>
          </w:p>
        </w:tc>
      </w:tr>
      <w:tr w:rsidR="00BF37FD" w:rsidRPr="00BF37FD" w14:paraId="63349DFE" w14:textId="77777777" w:rsidTr="008B4B47">
        <w:tc>
          <w:tcPr>
            <w:tcW w:w="8222" w:type="dxa"/>
          </w:tcPr>
          <w:p w14:paraId="762FC3EA" w14:textId="77777777" w:rsidR="004D0E76" w:rsidRPr="004D0E76" w:rsidRDefault="004D0E76" w:rsidP="004D0E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lang w:val="en"/>
              </w:rPr>
            </w:pPr>
            <w:r w:rsidRPr="004D0E76">
              <w:rPr>
                <w:rFonts w:asciiTheme="majorBidi" w:eastAsia="Times New Roman" w:hAnsiTheme="majorBidi" w:cstheme="majorBidi"/>
                <w:i/>
                <w:iCs/>
                <w:color w:val="202124"/>
                <w:lang w:val="en"/>
              </w:rPr>
              <w:t xml:space="preserve">Learning outcomes are a measure of the success of students in studying the material that has been delivered within a certain </w:t>
            </w:r>
            <w:proofErr w:type="gramStart"/>
            <w:r w:rsidRPr="004D0E76">
              <w:rPr>
                <w:rFonts w:asciiTheme="majorBidi" w:eastAsia="Times New Roman" w:hAnsiTheme="majorBidi" w:cstheme="majorBidi"/>
                <w:i/>
                <w:iCs/>
                <w:color w:val="202124"/>
                <w:lang w:val="en"/>
              </w:rPr>
              <w:t>period,</w:t>
            </w:r>
            <w:proofErr w:type="gramEnd"/>
            <w:r w:rsidRPr="004D0E76">
              <w:rPr>
                <w:rFonts w:asciiTheme="majorBidi" w:eastAsia="Times New Roman" w:hAnsiTheme="majorBidi" w:cstheme="majorBidi"/>
                <w:i/>
                <w:iCs/>
                <w:color w:val="202124"/>
                <w:lang w:val="en"/>
              </w:rPr>
              <w:t xml:space="preserve"> learning outcomes are used to determine the position of students against predetermined standards. The application of Life Skills, Discipline, and Motivation is expected to help improve or change students to get better physical education learning outcomes. The population of this study was class VIII students of SMPN 4 Karangpawitan Garut. The population was 98 people, with a sample of 30 students in the experimental group A, experimental group B and 30 students in the experimental control group C. Sampling was carried out using purposive sampling. The research method in this study is Blended Learning with a pre-test post-test control group design. The improvement of life skills is measured using an instrument from Cronin and Allen (2017), namely the Life Skills Scale for Sport (LSSS) which consists of eight components, namely: teamwork, goal setting, time management, emotional skills, communication, social skills, leadership, and problem solving. </w:t>
            </w:r>
            <w:proofErr w:type="gramStart"/>
            <w:r w:rsidRPr="004D0E76">
              <w:rPr>
                <w:rFonts w:asciiTheme="majorBidi" w:eastAsia="Times New Roman" w:hAnsiTheme="majorBidi" w:cstheme="majorBidi"/>
                <w:i/>
                <w:iCs/>
                <w:color w:val="202124"/>
                <w:lang w:val="en"/>
              </w:rPr>
              <w:t>solving</w:t>
            </w:r>
            <w:proofErr w:type="gramEnd"/>
            <w:r w:rsidRPr="004D0E76">
              <w:rPr>
                <w:rFonts w:asciiTheme="majorBidi" w:eastAsia="Times New Roman" w:hAnsiTheme="majorBidi" w:cstheme="majorBidi"/>
                <w:i/>
                <w:iCs/>
                <w:color w:val="202124"/>
                <w:lang w:val="en"/>
              </w:rPr>
              <w:t xml:space="preserve"> and decision making. Improved Discipline instrument from Tu'u (2016: 91) (Comply with school rules, Studying material at home regularly, Likes neatness and courtesy, Discipline in doing assignments, Paying attention to class lessons) and Motivation (Diligent in Learning, Have future aspirations ,Not easily discouraged, Not easily discouraged, Prefers to work independently, Desire to succeed). By using a questionnaire instrument, the results showed that there was a significant increase in life skills, discipline and motivation from each experimental group. The component with the highest improvement is life skills with a teamwork component (teamwork).</w:t>
            </w:r>
          </w:p>
          <w:p w14:paraId="217BDE66" w14:textId="77777777" w:rsidR="004D0E76" w:rsidRPr="004D0E76" w:rsidRDefault="004D0E76" w:rsidP="004D0E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lang w:val="en"/>
              </w:rPr>
            </w:pPr>
          </w:p>
          <w:p w14:paraId="280FA23C" w14:textId="77777777" w:rsidR="004D0E76" w:rsidRPr="004D0E76" w:rsidRDefault="004D0E76" w:rsidP="004D0E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i/>
                <w:iCs/>
                <w:color w:val="202124"/>
                <w:sz w:val="42"/>
                <w:szCs w:val="42"/>
              </w:rPr>
            </w:pPr>
            <w:r w:rsidRPr="004D0E76">
              <w:rPr>
                <w:rFonts w:asciiTheme="majorBidi" w:eastAsia="Times New Roman" w:hAnsiTheme="majorBidi" w:cstheme="majorBidi"/>
                <w:b/>
                <w:bCs/>
                <w:i/>
                <w:iCs/>
                <w:color w:val="202124"/>
                <w:lang w:val="en"/>
              </w:rPr>
              <w:t>Keywords:</w:t>
            </w:r>
            <w:r w:rsidRPr="004D0E76">
              <w:rPr>
                <w:rFonts w:asciiTheme="majorBidi" w:eastAsia="Times New Roman" w:hAnsiTheme="majorBidi" w:cstheme="majorBidi"/>
                <w:i/>
                <w:iCs/>
                <w:color w:val="202124"/>
                <w:lang w:val="en"/>
              </w:rPr>
              <w:t xml:space="preserve"> Life Skills, Discipline, Motivation, Physical Education.</w:t>
            </w:r>
          </w:p>
          <w:p w14:paraId="4D08BC82" w14:textId="2F41FCAC" w:rsidR="00BF37FD" w:rsidRPr="00D52CE5" w:rsidRDefault="00BF37FD" w:rsidP="00BF37FD">
            <w:pPr>
              <w:spacing w:before="120"/>
              <w:jc w:val="both"/>
              <w:rPr>
                <w:rFonts w:ascii="Times New Roman" w:eastAsia="Verdana" w:hAnsi="Times New Roman" w:cs="Times New Roman"/>
                <w:i/>
              </w:rPr>
            </w:pPr>
          </w:p>
        </w:tc>
      </w:tr>
      <w:tr w:rsidR="00BF37FD" w:rsidRPr="00877BD2" w14:paraId="165129C1" w14:textId="77777777" w:rsidTr="008B4B47">
        <w:tc>
          <w:tcPr>
            <w:tcW w:w="8222" w:type="dxa"/>
            <w:shd w:val="clear" w:color="auto" w:fill="auto"/>
          </w:tcPr>
          <w:p w14:paraId="44875192" w14:textId="02D2F2D6" w:rsidR="0099613A" w:rsidRPr="00D52CE5" w:rsidRDefault="00BF37FD" w:rsidP="0099613A">
            <w:pPr>
              <w:spacing w:before="120"/>
              <w:jc w:val="center"/>
              <w:rPr>
                <w:rFonts w:ascii="Times New Roman" w:eastAsia="Verdana" w:hAnsi="Times New Roman" w:cs="Times New Roman"/>
                <w:i/>
              </w:rPr>
            </w:pPr>
            <w:r w:rsidRPr="00D52CE5">
              <w:rPr>
                <w:rFonts w:ascii="Times New Roman" w:eastAsia="Verdana" w:hAnsi="Times New Roman" w:cs="Times New Roman"/>
                <w:i/>
              </w:rPr>
              <w:t>Received: date-month-year; Accepted: date-month-year;</w:t>
            </w:r>
            <w:r w:rsidR="0099613A" w:rsidRPr="00D52CE5">
              <w:rPr>
                <w:rFonts w:ascii="Times New Roman" w:eastAsia="Verdana" w:hAnsi="Times New Roman" w:cs="Times New Roman"/>
                <w:i/>
              </w:rPr>
              <w:t xml:space="preserve"> </w:t>
            </w:r>
            <w:r w:rsidRPr="00D52CE5">
              <w:rPr>
                <w:rFonts w:ascii="Times New Roman" w:eastAsia="Verdana" w:hAnsi="Times New Roman" w:cs="Times New Roman"/>
                <w:i/>
              </w:rPr>
              <w:t>Published: date-month-year</w:t>
            </w:r>
          </w:p>
        </w:tc>
      </w:tr>
    </w:tbl>
    <w:p w14:paraId="680B4122" w14:textId="6D383083" w:rsidR="00BF37FD" w:rsidRDefault="0099613A" w:rsidP="008B4B47">
      <w:pPr>
        <w:spacing w:after="0" w:line="240" w:lineRule="auto"/>
        <w:rPr>
          <w:rFonts w:ascii="Times New Roman" w:eastAsia="Verdana" w:hAnsi="Times New Roman" w:cs="Times New Roman"/>
          <w:i/>
          <w:sz w:val="18"/>
          <w:szCs w:val="18"/>
        </w:rPr>
      </w:pPr>
      <w:r w:rsidRPr="0099613A">
        <w:rPr>
          <w:rFonts w:ascii="Times New Roman" w:eastAsia="Verdana" w:hAnsi="Times New Roman" w:cs="Times New Roman"/>
          <w:i/>
          <w:sz w:val="18"/>
          <w:szCs w:val="18"/>
        </w:rPr>
        <w:t xml:space="preserve">© 2021 Universitas Suryakancana </w:t>
      </w:r>
      <w:r w:rsidR="008B4B47">
        <w:rPr>
          <w:rFonts w:ascii="Times New Roman" w:eastAsia="Verdana" w:hAnsi="Times New Roman" w:cs="Times New Roman"/>
          <w:i/>
          <w:sz w:val="18"/>
          <w:szCs w:val="18"/>
        </w:rPr>
        <w:t xml:space="preserve">                                     </w:t>
      </w:r>
      <w:r w:rsidRPr="0099613A">
        <w:rPr>
          <w:rFonts w:ascii="Times New Roman" w:eastAsia="Verdana" w:hAnsi="Times New Roman" w:cs="Times New Roman"/>
          <w:i/>
          <w:sz w:val="18"/>
          <w:szCs w:val="18"/>
        </w:rPr>
        <w:t>e-</w:t>
      </w:r>
      <w:proofErr w:type="gramStart"/>
      <w:r w:rsidRPr="0099613A">
        <w:rPr>
          <w:rFonts w:ascii="Times New Roman" w:eastAsia="Verdana" w:hAnsi="Times New Roman" w:cs="Times New Roman"/>
          <w:i/>
          <w:sz w:val="18"/>
          <w:szCs w:val="18"/>
        </w:rPr>
        <w:t>ISSN :</w:t>
      </w:r>
      <w:proofErr w:type="gramEnd"/>
      <w:r w:rsidRPr="0099613A">
        <w:rPr>
          <w:rFonts w:ascii="Times New Roman" w:eastAsia="Verdana" w:hAnsi="Times New Roman" w:cs="Times New Roman"/>
          <w:i/>
          <w:sz w:val="18"/>
          <w:szCs w:val="18"/>
        </w:rPr>
        <w:t xml:space="preserve"> 2721-7175(online) p-ISSN : 2089-2341 (cetak)</w:t>
      </w:r>
    </w:p>
    <w:p w14:paraId="7DF420AC" w14:textId="77777777" w:rsidR="0099613A" w:rsidRDefault="0099613A" w:rsidP="0099613A">
      <w:pPr>
        <w:spacing w:after="0"/>
        <w:rPr>
          <w:rFonts w:ascii="Times New Roman" w:eastAsia="Times New Roman" w:hAnsi="Times New Roman" w:cs="Times New Roman"/>
          <w:sz w:val="24"/>
          <w:szCs w:val="24"/>
        </w:rPr>
      </w:pPr>
    </w:p>
    <w:p w14:paraId="12CEB1BC" w14:textId="77777777" w:rsidR="00BF37FD" w:rsidRPr="00BF37FD" w:rsidRDefault="00BF37FD" w:rsidP="00976178">
      <w:pPr>
        <w:spacing w:after="0" w:line="360" w:lineRule="auto"/>
        <w:rPr>
          <w:rFonts w:ascii="Times New Roman" w:eastAsia="Verdana" w:hAnsi="Times New Roman" w:cs="Times New Roman"/>
          <w:b/>
          <w:sz w:val="24"/>
          <w:szCs w:val="24"/>
        </w:rPr>
      </w:pPr>
      <w:r w:rsidRPr="00BF37FD">
        <w:rPr>
          <w:rFonts w:ascii="Times New Roman" w:eastAsia="Verdana" w:hAnsi="Times New Roman" w:cs="Times New Roman"/>
          <w:b/>
          <w:sz w:val="24"/>
          <w:szCs w:val="24"/>
        </w:rPr>
        <w:t>PENDAHULUAN</w:t>
      </w:r>
    </w:p>
    <w:p w14:paraId="30602DDE" w14:textId="6278F4F9" w:rsidR="004E40AB" w:rsidRDefault="004E40AB" w:rsidP="00C3132B">
      <w:pPr>
        <w:pStyle w:val="NormalWeb"/>
        <w:shd w:val="clear" w:color="auto" w:fill="FFFFFF"/>
        <w:spacing w:line="360" w:lineRule="auto"/>
        <w:ind w:right="-9" w:firstLine="540"/>
        <w:jc w:val="both"/>
        <w:rPr>
          <w:rFonts w:asciiTheme="majorBidi" w:hAnsiTheme="majorBidi" w:cstheme="majorBidi"/>
        </w:rPr>
      </w:pPr>
      <w:r w:rsidRPr="006641C0">
        <w:rPr>
          <w:rFonts w:asciiTheme="majorBidi" w:hAnsiTheme="majorBidi" w:cstheme="majorBidi"/>
        </w:rPr>
        <w:t xml:space="preserve">Tugas utama guru dalam pembelajaran adalah mengantarkan peserta didik pada prestasi terbaiknya sesuai dengan potensinya, (herliani &amp; Heryati, </w:t>
      </w:r>
      <w:proofErr w:type="gramStart"/>
      <w:r w:rsidRPr="006641C0">
        <w:rPr>
          <w:rFonts w:asciiTheme="majorBidi" w:hAnsiTheme="majorBidi" w:cstheme="majorBidi"/>
        </w:rPr>
        <w:t>2021 :</w:t>
      </w:r>
      <w:proofErr w:type="gramEnd"/>
      <w:r w:rsidRPr="006641C0">
        <w:rPr>
          <w:rFonts w:asciiTheme="majorBidi" w:hAnsiTheme="majorBidi" w:cstheme="majorBidi"/>
        </w:rPr>
        <w:t xml:space="preserve"> Pedagogi). </w:t>
      </w:r>
      <w:proofErr w:type="gramStart"/>
      <w:r w:rsidRPr="006641C0">
        <w:rPr>
          <w:rFonts w:asciiTheme="majorBidi" w:hAnsiTheme="majorBidi" w:cstheme="majorBidi"/>
        </w:rPr>
        <w:t>Pendidikan mempunyai peran yang sangat penting dalam memajukan suatu bangsa.</w:t>
      </w:r>
      <w:proofErr w:type="gramEnd"/>
      <w:r w:rsidRPr="006641C0">
        <w:rPr>
          <w:rFonts w:asciiTheme="majorBidi" w:hAnsiTheme="majorBidi" w:cstheme="majorBidi"/>
        </w:rPr>
        <w:t xml:space="preserve"> </w:t>
      </w:r>
      <w:proofErr w:type="gramStart"/>
      <w:r w:rsidRPr="006641C0">
        <w:rPr>
          <w:rFonts w:asciiTheme="majorBidi" w:hAnsiTheme="majorBidi" w:cstheme="majorBidi"/>
        </w:rPr>
        <w:t>Pendidikan diharapkan dapat mencerdaskan generasi muda yang mampu mengembangkan potensi dalam diri, serta berpola pikir secara kritis dan dinamis, bertanggung jawab, berakhlak mulia, beriman dan bertaqwa kepada Tuhan Yang Maha Esa.</w:t>
      </w:r>
      <w:proofErr w:type="gramEnd"/>
      <w:r w:rsidRPr="006641C0">
        <w:rPr>
          <w:rFonts w:asciiTheme="majorBidi" w:hAnsiTheme="majorBidi" w:cstheme="majorBidi"/>
        </w:rPr>
        <w:t xml:space="preserve"> </w:t>
      </w:r>
    </w:p>
    <w:p w14:paraId="447E4E98" w14:textId="3CE596D5" w:rsidR="004E40AB" w:rsidRPr="00D7271F" w:rsidRDefault="004E40AB" w:rsidP="00D7271F">
      <w:pPr>
        <w:pStyle w:val="NormalWeb"/>
        <w:shd w:val="clear" w:color="auto" w:fill="FFFFFF"/>
        <w:spacing w:line="360" w:lineRule="auto"/>
        <w:ind w:right="-9" w:firstLine="540"/>
        <w:jc w:val="both"/>
        <w:rPr>
          <w:rFonts w:asciiTheme="majorBidi" w:hAnsiTheme="majorBidi" w:cstheme="majorBidi"/>
        </w:rPr>
      </w:pPr>
      <w:proofErr w:type="gramStart"/>
      <w:r w:rsidRPr="00D7271F">
        <w:rPr>
          <w:rFonts w:asciiTheme="majorBidi" w:hAnsiTheme="majorBidi" w:cstheme="majorBidi"/>
        </w:rPr>
        <w:lastRenderedPageBreak/>
        <w:t>Keberhasilan dalam suatu pembelajaran dapat diketahui dengan adanya penilaian terhadap hasil belajar.</w:t>
      </w:r>
      <w:proofErr w:type="gramEnd"/>
      <w:r w:rsidRPr="00D7271F">
        <w:rPr>
          <w:rFonts w:asciiTheme="majorBidi" w:hAnsiTheme="majorBidi" w:cstheme="majorBidi"/>
        </w:rPr>
        <w:t xml:space="preserve"> Menurut Slameto (2013:32) hasil belajar adalah suatu proses usaha yang dilakukan seseorang untuk memperoleh suatu perubahan tingkah laku yang baru secara keseluruhan, sebagai hasil pengalamannya sendiri dalam interaksi dengan lingkungannya. </w:t>
      </w:r>
      <w:proofErr w:type="gramStart"/>
      <w:r w:rsidRPr="00D7271F">
        <w:rPr>
          <w:rFonts w:asciiTheme="majorBidi" w:hAnsiTheme="majorBidi" w:cstheme="majorBidi"/>
        </w:rPr>
        <w:t>Hasil belajar merupakan tolak ukur keberhasilan peserta didik dalam mempelajari materi yang telah disampaikan dalam periode tertentu, hasil belajar digunakan untuk menentukan posisi peserta didik terhadap standar yang telah ditetapkan.</w:t>
      </w:r>
      <w:proofErr w:type="gramEnd"/>
      <w:r w:rsidRPr="00D7271F">
        <w:rPr>
          <w:rFonts w:asciiTheme="majorBidi" w:hAnsiTheme="majorBidi" w:cstheme="majorBidi"/>
        </w:rPr>
        <w:t xml:space="preserve"> </w:t>
      </w:r>
      <w:proofErr w:type="gramStart"/>
      <w:r w:rsidRPr="00D7271F">
        <w:rPr>
          <w:rFonts w:asciiTheme="majorBidi" w:hAnsiTheme="majorBidi" w:cstheme="majorBidi"/>
        </w:rPr>
        <w:t>Untuk mengetahui kemampuan peserta didik guru perlu melakukan evaluasi terhadap kemampuan peserta didik dalam memahami mata pelajaran yang disampaikan.</w:t>
      </w:r>
      <w:proofErr w:type="gramEnd"/>
      <w:r w:rsidRPr="00D7271F">
        <w:rPr>
          <w:rFonts w:asciiTheme="majorBidi" w:hAnsiTheme="majorBidi" w:cstheme="majorBidi"/>
        </w:rPr>
        <w:t xml:space="preserve"> </w:t>
      </w:r>
      <w:proofErr w:type="gramStart"/>
      <w:r w:rsidRPr="00D7271F">
        <w:rPr>
          <w:rFonts w:asciiTheme="majorBidi" w:hAnsiTheme="majorBidi" w:cstheme="majorBidi"/>
        </w:rPr>
        <w:t>Hasil belajar siswa dapat dilihat dari perolehan nilai Ujian Tengah Semester (UTS) atau Ujian Akhir Semester (UAS).</w:t>
      </w:r>
      <w:proofErr w:type="gramEnd"/>
      <w:r w:rsidRPr="00D7271F">
        <w:rPr>
          <w:rFonts w:asciiTheme="majorBidi" w:hAnsiTheme="majorBidi" w:cstheme="majorBidi"/>
        </w:rPr>
        <w:t xml:space="preserve"> </w:t>
      </w:r>
    </w:p>
    <w:p w14:paraId="74A26B08" w14:textId="77777777" w:rsidR="004E40AB" w:rsidRPr="00D7271F" w:rsidRDefault="004E40AB" w:rsidP="00D7271F">
      <w:pPr>
        <w:adjustRightInd w:val="0"/>
        <w:spacing w:line="360" w:lineRule="auto"/>
        <w:ind w:firstLine="540"/>
        <w:jc w:val="both"/>
        <w:rPr>
          <w:rFonts w:asciiTheme="majorBidi" w:hAnsiTheme="majorBidi" w:cstheme="majorBidi"/>
          <w:sz w:val="24"/>
          <w:szCs w:val="24"/>
        </w:rPr>
      </w:pPr>
      <w:r w:rsidRPr="00D7271F">
        <w:rPr>
          <w:rFonts w:asciiTheme="majorBidi" w:hAnsiTheme="majorBidi" w:cstheme="majorBidi"/>
          <w:color w:val="000000"/>
          <w:sz w:val="24"/>
          <w:szCs w:val="24"/>
        </w:rPr>
        <w:t xml:space="preserve">Bloom dalam (Rifai’i dan Anni, 2015: 72) mengemukakan bahwa </w:t>
      </w:r>
      <w:proofErr w:type="gramStart"/>
      <w:r w:rsidRPr="00D7271F">
        <w:rPr>
          <w:rFonts w:asciiTheme="majorBidi" w:hAnsiTheme="majorBidi" w:cstheme="majorBidi"/>
          <w:color w:val="000000"/>
          <w:sz w:val="24"/>
          <w:szCs w:val="24"/>
        </w:rPr>
        <w:t>ranah  dalam</w:t>
      </w:r>
      <w:proofErr w:type="gramEnd"/>
      <w:r w:rsidRPr="00D7271F">
        <w:rPr>
          <w:rFonts w:asciiTheme="majorBidi" w:hAnsiTheme="majorBidi" w:cstheme="majorBidi"/>
          <w:color w:val="000000"/>
          <w:sz w:val="24"/>
          <w:szCs w:val="24"/>
        </w:rPr>
        <w:t xml:space="preserve"> belajar dibagi menjadi tiga yaitu:  </w:t>
      </w:r>
    </w:p>
    <w:p w14:paraId="15F0FA5C" w14:textId="77777777" w:rsidR="004E40AB" w:rsidRPr="00D7271F" w:rsidRDefault="004E40AB" w:rsidP="00D7271F">
      <w:pPr>
        <w:adjustRightInd w:val="0"/>
        <w:spacing w:line="360" w:lineRule="auto"/>
        <w:jc w:val="both"/>
        <w:rPr>
          <w:rFonts w:asciiTheme="majorBidi" w:hAnsiTheme="majorBidi" w:cstheme="majorBidi"/>
          <w:sz w:val="24"/>
          <w:szCs w:val="24"/>
        </w:rPr>
      </w:pPr>
      <w:r w:rsidRPr="00D7271F">
        <w:rPr>
          <w:rFonts w:asciiTheme="majorBidi" w:hAnsiTheme="majorBidi" w:cstheme="majorBidi"/>
          <w:color w:val="000000"/>
          <w:sz w:val="24"/>
          <w:szCs w:val="24"/>
        </w:rPr>
        <w:t xml:space="preserve">1. Ranah kognitif </w:t>
      </w:r>
    </w:p>
    <w:p w14:paraId="58C156FD" w14:textId="679BE3A4" w:rsidR="004E40AB" w:rsidRPr="00D7271F" w:rsidRDefault="004E40AB" w:rsidP="00D7271F">
      <w:pPr>
        <w:adjustRightInd w:val="0"/>
        <w:spacing w:line="360" w:lineRule="auto"/>
        <w:ind w:firstLine="720"/>
        <w:jc w:val="both"/>
        <w:rPr>
          <w:rFonts w:asciiTheme="majorBidi" w:hAnsiTheme="majorBidi" w:cstheme="majorBidi"/>
          <w:sz w:val="24"/>
          <w:szCs w:val="24"/>
        </w:rPr>
      </w:pPr>
      <w:r w:rsidRPr="00D7271F">
        <w:rPr>
          <w:rFonts w:asciiTheme="majorBidi" w:hAnsiTheme="majorBidi" w:cstheme="majorBidi"/>
          <w:color w:val="000000"/>
          <w:sz w:val="24"/>
          <w:szCs w:val="24"/>
        </w:rPr>
        <w:t xml:space="preserve">Ranah Kognitif, yaitu ranah mengenai dengan hasil belajar intelektual yang terdiri dari enam aspek yaitu mengingat, memahami, menerapkan, menganalisis, mengevaluasi, dan membuat. Guru menggunakan ranah kognitif </w:t>
      </w:r>
      <w:proofErr w:type="gramStart"/>
      <w:r w:rsidRPr="00D7271F">
        <w:rPr>
          <w:rFonts w:asciiTheme="majorBidi" w:hAnsiTheme="majorBidi" w:cstheme="majorBidi"/>
          <w:color w:val="000000"/>
          <w:sz w:val="24"/>
          <w:szCs w:val="24"/>
        </w:rPr>
        <w:t>untuk  mengetahui</w:t>
      </w:r>
      <w:proofErr w:type="gramEnd"/>
      <w:r w:rsidRPr="00D7271F">
        <w:rPr>
          <w:rFonts w:asciiTheme="majorBidi" w:hAnsiTheme="majorBidi" w:cstheme="majorBidi"/>
          <w:color w:val="000000"/>
          <w:sz w:val="24"/>
          <w:szCs w:val="24"/>
        </w:rPr>
        <w:t xml:space="preserve"> kemampuan siswa dalam menguasai isi bahan pelajaran melalui  nilai siswa di sekolah. </w:t>
      </w:r>
    </w:p>
    <w:p w14:paraId="0C331143" w14:textId="77777777" w:rsidR="004E40AB" w:rsidRPr="00D7271F" w:rsidRDefault="004E40AB" w:rsidP="00D7271F">
      <w:pPr>
        <w:adjustRightInd w:val="0"/>
        <w:spacing w:line="360" w:lineRule="auto"/>
        <w:jc w:val="both"/>
        <w:rPr>
          <w:rFonts w:asciiTheme="majorBidi" w:hAnsiTheme="majorBidi" w:cstheme="majorBidi"/>
          <w:sz w:val="24"/>
          <w:szCs w:val="24"/>
        </w:rPr>
      </w:pPr>
      <w:r w:rsidRPr="00D7271F">
        <w:rPr>
          <w:rFonts w:asciiTheme="majorBidi" w:hAnsiTheme="majorBidi" w:cstheme="majorBidi"/>
          <w:color w:val="000000"/>
          <w:sz w:val="24"/>
          <w:szCs w:val="24"/>
        </w:rPr>
        <w:t xml:space="preserve">2. Ranah afektif </w:t>
      </w:r>
    </w:p>
    <w:p w14:paraId="1E29F9A7" w14:textId="77777777" w:rsidR="004E40AB" w:rsidRPr="00D7271F" w:rsidRDefault="004E40AB" w:rsidP="00D7271F">
      <w:pPr>
        <w:adjustRightInd w:val="0"/>
        <w:spacing w:line="360" w:lineRule="auto"/>
        <w:ind w:firstLine="720"/>
        <w:jc w:val="both"/>
        <w:rPr>
          <w:rFonts w:asciiTheme="majorBidi" w:hAnsiTheme="majorBidi" w:cstheme="majorBidi"/>
          <w:b/>
          <w:bCs/>
          <w:sz w:val="24"/>
          <w:szCs w:val="24"/>
        </w:rPr>
      </w:pPr>
      <w:proofErr w:type="gramStart"/>
      <w:r w:rsidRPr="00D7271F">
        <w:rPr>
          <w:rFonts w:asciiTheme="majorBidi" w:hAnsiTheme="majorBidi" w:cstheme="majorBidi"/>
          <w:color w:val="000000"/>
          <w:sz w:val="24"/>
          <w:szCs w:val="24"/>
        </w:rPr>
        <w:t>Berkaiatan dengan perasaan, sikap, minat, dan nilai.</w:t>
      </w:r>
      <w:proofErr w:type="gramEnd"/>
      <w:r w:rsidRPr="00D7271F">
        <w:rPr>
          <w:rFonts w:asciiTheme="majorBidi" w:hAnsiTheme="majorBidi" w:cstheme="majorBidi"/>
          <w:color w:val="000000"/>
          <w:sz w:val="24"/>
          <w:szCs w:val="24"/>
        </w:rPr>
        <w:t xml:space="preserve"> Kategori tujuan </w:t>
      </w:r>
      <w:proofErr w:type="gramStart"/>
      <w:r w:rsidRPr="00D7271F">
        <w:rPr>
          <w:rFonts w:asciiTheme="majorBidi" w:hAnsiTheme="majorBidi" w:cstheme="majorBidi"/>
          <w:color w:val="000000"/>
          <w:sz w:val="24"/>
          <w:szCs w:val="24"/>
        </w:rPr>
        <w:t>ranah  afektif</w:t>
      </w:r>
      <w:proofErr w:type="gramEnd"/>
      <w:r w:rsidRPr="00D7271F">
        <w:rPr>
          <w:rFonts w:asciiTheme="majorBidi" w:hAnsiTheme="majorBidi" w:cstheme="majorBidi"/>
          <w:color w:val="000000"/>
          <w:sz w:val="24"/>
          <w:szCs w:val="24"/>
        </w:rPr>
        <w:t xml:space="preserve"> yaitu: penerimaan, penanggapan, penilaian, pengorganisasian, dan pembentukan pola hidup. </w:t>
      </w:r>
      <w:proofErr w:type="gramStart"/>
      <w:r w:rsidRPr="00D7271F">
        <w:rPr>
          <w:rFonts w:asciiTheme="majorBidi" w:hAnsiTheme="majorBidi" w:cstheme="majorBidi"/>
          <w:color w:val="000000"/>
          <w:sz w:val="24"/>
          <w:szCs w:val="24"/>
        </w:rPr>
        <w:t>Hasil belajar bisa diamati langsung dari aspek afektif dengan mengamati sikap peserta didik, dalam penelitian ini sikap yang diamati adalah sikap disiplin.</w:t>
      </w:r>
      <w:proofErr w:type="gramEnd"/>
      <w:r w:rsidRPr="00D7271F">
        <w:rPr>
          <w:rFonts w:asciiTheme="majorBidi" w:hAnsiTheme="majorBidi" w:cstheme="majorBidi"/>
          <w:color w:val="000000"/>
          <w:sz w:val="24"/>
          <w:szCs w:val="24"/>
        </w:rPr>
        <w:t xml:space="preserve">  Aspek afektif yang diamati adalah: sikap mematuhi aturan sekolah, disiplin dalam mengerjakan tugas, memperhatikan pelajaran, kerapian dan sopan.</w:t>
      </w:r>
    </w:p>
    <w:p w14:paraId="087F1E54" w14:textId="77777777" w:rsidR="004E40AB" w:rsidRPr="00D7271F" w:rsidRDefault="004E40AB" w:rsidP="00D7271F">
      <w:pPr>
        <w:adjustRightInd w:val="0"/>
        <w:spacing w:line="360" w:lineRule="auto"/>
        <w:jc w:val="both"/>
        <w:rPr>
          <w:rFonts w:asciiTheme="majorBidi" w:hAnsiTheme="majorBidi" w:cstheme="majorBidi"/>
          <w:sz w:val="24"/>
          <w:szCs w:val="24"/>
        </w:rPr>
      </w:pPr>
      <w:r w:rsidRPr="00D7271F">
        <w:rPr>
          <w:rFonts w:asciiTheme="majorBidi" w:hAnsiTheme="majorBidi" w:cstheme="majorBidi"/>
          <w:color w:val="000000"/>
          <w:sz w:val="24"/>
          <w:szCs w:val="24"/>
        </w:rPr>
        <w:t xml:space="preserve">3. Ranah Psikomotor </w:t>
      </w:r>
    </w:p>
    <w:p w14:paraId="0FBB21D5" w14:textId="2DCB18F5" w:rsidR="004E40AB" w:rsidRPr="00D7271F" w:rsidRDefault="004E40AB" w:rsidP="00D7271F">
      <w:pPr>
        <w:adjustRightInd w:val="0"/>
        <w:spacing w:line="360" w:lineRule="auto"/>
        <w:ind w:firstLine="720"/>
        <w:jc w:val="both"/>
        <w:rPr>
          <w:rFonts w:asciiTheme="majorBidi" w:hAnsiTheme="majorBidi" w:cstheme="majorBidi"/>
          <w:color w:val="000000"/>
          <w:sz w:val="24"/>
          <w:szCs w:val="24"/>
        </w:rPr>
      </w:pPr>
      <w:r w:rsidRPr="00D7271F">
        <w:rPr>
          <w:rFonts w:asciiTheme="majorBidi" w:hAnsiTheme="majorBidi" w:cstheme="majorBidi"/>
          <w:color w:val="000000"/>
          <w:sz w:val="24"/>
          <w:szCs w:val="24"/>
        </w:rPr>
        <w:lastRenderedPageBreak/>
        <w:t>Berkaitan dengan keterampilan fisik seperti keterampilan motorik dan syaraf</w:t>
      </w:r>
      <w:proofErr w:type="gramStart"/>
      <w:r w:rsidRPr="00D7271F">
        <w:rPr>
          <w:rFonts w:asciiTheme="majorBidi" w:hAnsiTheme="majorBidi" w:cstheme="majorBidi"/>
          <w:color w:val="000000"/>
          <w:sz w:val="24"/>
          <w:szCs w:val="24"/>
        </w:rPr>
        <w:t>,  manipulasi</w:t>
      </w:r>
      <w:proofErr w:type="gramEnd"/>
      <w:r w:rsidRPr="00D7271F">
        <w:rPr>
          <w:rFonts w:asciiTheme="majorBidi" w:hAnsiTheme="majorBidi" w:cstheme="majorBidi"/>
          <w:color w:val="000000"/>
          <w:sz w:val="24"/>
          <w:szCs w:val="24"/>
        </w:rPr>
        <w:t xml:space="preserve"> objek dan koordinasi syaraf. Aspek ranah psikomotorik </w:t>
      </w:r>
      <w:proofErr w:type="gramStart"/>
      <w:r w:rsidRPr="00D7271F">
        <w:rPr>
          <w:rFonts w:asciiTheme="majorBidi" w:hAnsiTheme="majorBidi" w:cstheme="majorBidi"/>
          <w:color w:val="000000"/>
          <w:sz w:val="24"/>
          <w:szCs w:val="24"/>
        </w:rPr>
        <w:t>meliputi  persepsi</w:t>
      </w:r>
      <w:proofErr w:type="gramEnd"/>
      <w:r w:rsidRPr="00D7271F">
        <w:rPr>
          <w:rFonts w:asciiTheme="majorBidi" w:hAnsiTheme="majorBidi" w:cstheme="majorBidi"/>
          <w:color w:val="000000"/>
          <w:sz w:val="24"/>
          <w:szCs w:val="24"/>
        </w:rPr>
        <w:t xml:space="preserve">, kesiapan, gerakan terbimbing, gerakan terbiasa, gerakan kompleks,  penyesuaian dan kreativitas. </w:t>
      </w:r>
    </w:p>
    <w:p w14:paraId="71ED25CB" w14:textId="0465D26F" w:rsidR="00BD6861" w:rsidRPr="00D7271F" w:rsidRDefault="00BD6861" w:rsidP="00D7271F">
      <w:pPr>
        <w:adjustRightInd w:val="0"/>
        <w:spacing w:line="360" w:lineRule="auto"/>
        <w:ind w:firstLine="693"/>
        <w:jc w:val="both"/>
        <w:rPr>
          <w:rFonts w:asciiTheme="majorBidi" w:hAnsiTheme="majorBidi" w:cstheme="majorBidi"/>
          <w:b/>
          <w:bCs/>
          <w:sz w:val="24"/>
          <w:szCs w:val="24"/>
        </w:rPr>
      </w:pPr>
      <w:proofErr w:type="gramStart"/>
      <w:r w:rsidRPr="00D7271F">
        <w:rPr>
          <w:rFonts w:asciiTheme="majorBidi" w:hAnsiTheme="majorBidi" w:cstheme="majorBidi"/>
          <w:i/>
          <w:iCs/>
          <w:color w:val="000000"/>
          <w:sz w:val="24"/>
          <w:szCs w:val="24"/>
        </w:rPr>
        <w:t>L</w:t>
      </w:r>
      <w:r w:rsidRPr="00D7271F">
        <w:rPr>
          <w:rFonts w:asciiTheme="majorBidi" w:hAnsiTheme="majorBidi" w:cstheme="majorBidi"/>
          <w:i/>
          <w:iCs/>
          <w:color w:val="000000"/>
          <w:sz w:val="24"/>
          <w:szCs w:val="24"/>
        </w:rPr>
        <w:t>ife skills</w:t>
      </w:r>
      <w:r w:rsidRPr="00D7271F">
        <w:rPr>
          <w:rFonts w:asciiTheme="majorBidi" w:hAnsiTheme="majorBidi" w:cstheme="majorBidi"/>
          <w:color w:val="000000"/>
          <w:sz w:val="24"/>
          <w:szCs w:val="24"/>
        </w:rPr>
        <w:t xml:space="preserve"> dapat berupa prilaku yaitu berkomunikaasi secara efektif dengan teman sebaya dan orang dewasa, berupa kognitif yaitu dapat membuat keputusan yang efektif, interpersonal yaitu bersikap secara tegas atau interpersonal yaitu dapat menetapkan tujuan (S. Danish et al., 2014).</w:t>
      </w:r>
      <w:proofErr w:type="gramEnd"/>
      <w:r w:rsidR="00C3132B" w:rsidRPr="00D7271F">
        <w:rPr>
          <w:rFonts w:asciiTheme="majorBidi" w:hAnsiTheme="majorBidi" w:cstheme="majorBidi"/>
          <w:color w:val="000000"/>
          <w:sz w:val="24"/>
          <w:szCs w:val="24"/>
        </w:rPr>
        <w:t xml:space="preserve"> </w:t>
      </w:r>
      <w:r w:rsidRPr="00D7271F">
        <w:rPr>
          <w:rFonts w:asciiTheme="majorBidi" w:hAnsiTheme="majorBidi" w:cstheme="majorBidi"/>
          <w:b/>
          <w:bCs/>
          <w:i/>
          <w:iCs/>
          <w:sz w:val="24"/>
          <w:szCs w:val="24"/>
        </w:rPr>
        <w:tab/>
      </w:r>
      <w:r w:rsidRPr="00D7271F">
        <w:rPr>
          <w:rFonts w:asciiTheme="majorBidi" w:hAnsiTheme="majorBidi" w:cstheme="majorBidi"/>
          <w:i/>
          <w:iCs/>
          <w:sz w:val="24"/>
          <w:szCs w:val="24"/>
        </w:rPr>
        <w:t>Life skills</w:t>
      </w:r>
      <w:r w:rsidRPr="00D7271F">
        <w:rPr>
          <w:rFonts w:asciiTheme="majorBidi" w:hAnsiTheme="majorBidi" w:cstheme="majorBidi"/>
          <w:sz w:val="24"/>
          <w:szCs w:val="24"/>
        </w:rPr>
        <w:t xml:space="preserve"> dibagi menjadi delapan komponen (Cronin &amp; Allen, 2017), yaitu:</w:t>
      </w:r>
      <w:r w:rsidRPr="00D7271F">
        <w:rPr>
          <w:rFonts w:asciiTheme="majorBidi" w:hAnsiTheme="majorBidi" w:cstheme="majorBidi"/>
          <w:b/>
          <w:bCs/>
          <w:sz w:val="24"/>
          <w:szCs w:val="24"/>
          <w:rtl/>
        </w:rPr>
        <w:t xml:space="preserve"> </w:t>
      </w:r>
      <w:r w:rsidRPr="00D7271F">
        <w:rPr>
          <w:rFonts w:asciiTheme="majorBidi" w:hAnsiTheme="majorBidi" w:cstheme="majorBidi"/>
          <w:sz w:val="24"/>
          <w:szCs w:val="24"/>
          <w:lang w:val="id"/>
        </w:rPr>
        <w:t>Teamwork ( Kerjasama tim)</w:t>
      </w:r>
      <w:r w:rsidRPr="00D7271F">
        <w:rPr>
          <w:rFonts w:asciiTheme="majorBidi" w:hAnsiTheme="majorBidi" w:cstheme="majorBidi"/>
          <w:b/>
          <w:bCs/>
          <w:sz w:val="24"/>
          <w:szCs w:val="24"/>
        </w:rPr>
        <w:t xml:space="preserve">, </w:t>
      </w:r>
      <w:r w:rsidRPr="00D7271F">
        <w:rPr>
          <w:rFonts w:asciiTheme="majorBidi" w:hAnsiTheme="majorBidi" w:cstheme="majorBidi"/>
          <w:sz w:val="24"/>
          <w:szCs w:val="24"/>
        </w:rPr>
        <w:t>Goal Setting (Penetapan Tujuan)</w:t>
      </w:r>
      <w:r w:rsidRPr="00D7271F">
        <w:rPr>
          <w:rFonts w:asciiTheme="majorBidi" w:hAnsiTheme="majorBidi" w:cstheme="majorBidi"/>
          <w:b/>
          <w:bCs/>
          <w:sz w:val="24"/>
          <w:szCs w:val="24"/>
        </w:rPr>
        <w:t xml:space="preserve">, </w:t>
      </w:r>
      <w:r w:rsidRPr="00D7271F">
        <w:rPr>
          <w:rFonts w:asciiTheme="majorBidi" w:hAnsiTheme="majorBidi" w:cstheme="majorBidi"/>
          <w:sz w:val="24"/>
          <w:szCs w:val="24"/>
        </w:rPr>
        <w:t>Time Management ( Manajemen Waktu)</w:t>
      </w:r>
      <w:r w:rsidRPr="00D7271F">
        <w:rPr>
          <w:rFonts w:asciiTheme="majorBidi" w:hAnsiTheme="majorBidi" w:cstheme="majorBidi"/>
          <w:b/>
          <w:bCs/>
          <w:sz w:val="24"/>
          <w:szCs w:val="24"/>
        </w:rPr>
        <w:t xml:space="preserve">, </w:t>
      </w:r>
      <w:r w:rsidRPr="00D7271F">
        <w:rPr>
          <w:rFonts w:asciiTheme="majorBidi" w:hAnsiTheme="majorBidi" w:cstheme="majorBidi"/>
          <w:sz w:val="24"/>
          <w:szCs w:val="24"/>
        </w:rPr>
        <w:t>Time Management ( Manajemen Waktu)</w:t>
      </w:r>
      <w:r w:rsidRPr="00D7271F">
        <w:rPr>
          <w:rFonts w:asciiTheme="majorBidi" w:hAnsiTheme="majorBidi" w:cstheme="majorBidi"/>
          <w:b/>
          <w:bCs/>
          <w:sz w:val="24"/>
          <w:szCs w:val="24"/>
        </w:rPr>
        <w:t xml:space="preserve">, </w:t>
      </w:r>
      <w:r w:rsidRPr="00D7271F">
        <w:rPr>
          <w:rFonts w:asciiTheme="majorBidi" w:hAnsiTheme="majorBidi" w:cstheme="majorBidi"/>
          <w:sz w:val="24"/>
          <w:szCs w:val="24"/>
        </w:rPr>
        <w:t>Interpersonal Communication (Komunikasi Interpersonal)</w:t>
      </w:r>
      <w:r w:rsidRPr="00D7271F">
        <w:rPr>
          <w:rFonts w:asciiTheme="majorBidi" w:hAnsiTheme="majorBidi" w:cstheme="majorBidi"/>
          <w:b/>
          <w:bCs/>
          <w:sz w:val="24"/>
          <w:szCs w:val="24"/>
        </w:rPr>
        <w:t xml:space="preserve">, </w:t>
      </w:r>
      <w:r w:rsidRPr="00D7271F">
        <w:rPr>
          <w:rFonts w:asciiTheme="majorBidi" w:hAnsiTheme="majorBidi" w:cstheme="majorBidi"/>
          <w:sz w:val="24"/>
          <w:szCs w:val="24"/>
        </w:rPr>
        <w:t>Social Skills (Keterampilan Sosial)</w:t>
      </w:r>
      <w:r w:rsidRPr="00D7271F">
        <w:rPr>
          <w:rFonts w:asciiTheme="majorBidi" w:hAnsiTheme="majorBidi" w:cstheme="majorBidi"/>
          <w:b/>
          <w:bCs/>
          <w:sz w:val="24"/>
          <w:szCs w:val="24"/>
        </w:rPr>
        <w:t xml:space="preserve">, </w:t>
      </w:r>
      <w:r w:rsidRPr="00D7271F">
        <w:rPr>
          <w:rFonts w:asciiTheme="majorBidi" w:hAnsiTheme="majorBidi" w:cstheme="majorBidi"/>
          <w:sz w:val="24"/>
          <w:szCs w:val="24"/>
        </w:rPr>
        <w:t>Leadership (Kepemimpinan)</w:t>
      </w:r>
      <w:r w:rsidRPr="00D7271F">
        <w:rPr>
          <w:rFonts w:asciiTheme="majorBidi" w:hAnsiTheme="majorBidi" w:cstheme="majorBidi"/>
          <w:b/>
          <w:bCs/>
          <w:sz w:val="24"/>
          <w:szCs w:val="24"/>
        </w:rPr>
        <w:t xml:space="preserve">, </w:t>
      </w:r>
      <w:r w:rsidRPr="00D7271F">
        <w:rPr>
          <w:rFonts w:asciiTheme="majorBidi" w:hAnsiTheme="majorBidi" w:cstheme="majorBidi"/>
          <w:sz w:val="24"/>
          <w:szCs w:val="24"/>
        </w:rPr>
        <w:t>Problem Solving and Decision making (Pemecahan masalah dan pengambilan keputusan).</w:t>
      </w:r>
      <w:r w:rsidRPr="00D7271F">
        <w:rPr>
          <w:rFonts w:asciiTheme="majorBidi" w:hAnsiTheme="majorBidi" w:cstheme="majorBidi"/>
          <w:b/>
          <w:bCs/>
          <w:sz w:val="24"/>
          <w:szCs w:val="24"/>
        </w:rPr>
        <w:t xml:space="preserve"> </w:t>
      </w:r>
    </w:p>
    <w:p w14:paraId="0EA9E387" w14:textId="5F04364C" w:rsidR="00BD6861" w:rsidRPr="00D7271F" w:rsidRDefault="00BD6861" w:rsidP="00D7271F">
      <w:pPr>
        <w:pStyle w:val="Heading1"/>
        <w:tabs>
          <w:tab w:val="left" w:pos="720"/>
        </w:tabs>
        <w:spacing w:before="90" w:line="360" w:lineRule="auto"/>
        <w:ind w:left="0" w:right="-10" w:firstLine="0"/>
        <w:rPr>
          <w:rFonts w:asciiTheme="majorBidi" w:eastAsiaTheme="minorHAnsi" w:hAnsiTheme="majorBidi" w:cstheme="majorBidi"/>
          <w:b w:val="0"/>
          <w:bCs w:val="0"/>
          <w:color w:val="FF0000"/>
          <w:lang w:val="en-US"/>
        </w:rPr>
      </w:pPr>
      <w:r w:rsidRPr="00D7271F">
        <w:rPr>
          <w:rFonts w:asciiTheme="majorBidi" w:hAnsiTheme="majorBidi" w:cstheme="majorBidi"/>
          <w:rtl/>
        </w:rPr>
        <w:t xml:space="preserve">  </w:t>
      </w:r>
      <w:r w:rsidRPr="00D7271F">
        <w:rPr>
          <w:rFonts w:asciiTheme="majorBidi" w:hAnsiTheme="majorBidi" w:cstheme="majorBidi"/>
        </w:rPr>
        <w:tab/>
      </w:r>
      <w:r w:rsidRPr="00D7271F">
        <w:rPr>
          <w:rFonts w:asciiTheme="majorBidi" w:hAnsiTheme="majorBidi" w:cstheme="majorBidi"/>
          <w:b w:val="0"/>
          <w:bCs w:val="0"/>
        </w:rPr>
        <w:t xml:space="preserve">Salah satu sikap yang sangat dibutuhkan ketika mengikuti kegiatan pembelajaran pendidikan jasmani adalah sikap disiplin. Sebab dengan sikap disiplin kegiatan pembelajaran pendidikan jasmani diharapkan </w:t>
      </w:r>
      <w:proofErr w:type="gramStart"/>
      <w:r w:rsidRPr="00D7271F">
        <w:rPr>
          <w:rFonts w:asciiTheme="majorBidi" w:hAnsiTheme="majorBidi" w:cstheme="majorBidi"/>
          <w:b w:val="0"/>
          <w:bCs w:val="0"/>
        </w:rPr>
        <w:t>akan</w:t>
      </w:r>
      <w:proofErr w:type="gramEnd"/>
      <w:r w:rsidRPr="00D7271F">
        <w:rPr>
          <w:rFonts w:asciiTheme="majorBidi" w:hAnsiTheme="majorBidi" w:cstheme="majorBidi"/>
          <w:b w:val="0"/>
          <w:bCs w:val="0"/>
        </w:rPr>
        <w:t xml:space="preserve"> lebih kondusif. </w:t>
      </w:r>
      <w:proofErr w:type="gramStart"/>
      <w:r w:rsidRPr="00D7271F">
        <w:rPr>
          <w:rFonts w:asciiTheme="majorBidi" w:hAnsiTheme="majorBidi" w:cstheme="majorBidi"/>
          <w:b w:val="0"/>
          <w:bCs w:val="0"/>
        </w:rPr>
        <w:t>Slameto (2013:67) mengatakan agar siswa lebih maju, siswa harus disiplin didalam belajar baik di sekolah, di rumah maupun di perpustakaan.</w:t>
      </w:r>
      <w:proofErr w:type="gramEnd"/>
      <w:r w:rsidRPr="00D7271F">
        <w:rPr>
          <w:rFonts w:asciiTheme="majorBidi" w:hAnsiTheme="majorBidi" w:cstheme="majorBidi"/>
        </w:rPr>
        <w:t xml:space="preserve"> </w:t>
      </w:r>
      <w:r w:rsidRPr="00D7271F">
        <w:rPr>
          <w:rFonts w:asciiTheme="majorBidi" w:eastAsiaTheme="minorHAnsi" w:hAnsiTheme="majorBidi" w:cstheme="majorBidi"/>
          <w:b w:val="0"/>
          <w:bCs w:val="0"/>
          <w:color w:val="000000"/>
          <w:lang w:val="en-US"/>
        </w:rPr>
        <w:t xml:space="preserve">Berkaitan dengan indikator dalam disiplin, </w:t>
      </w:r>
      <w:proofErr w:type="gramStart"/>
      <w:r w:rsidRPr="00D7271F">
        <w:rPr>
          <w:rFonts w:asciiTheme="majorBidi" w:eastAsiaTheme="minorHAnsi" w:hAnsiTheme="majorBidi" w:cstheme="majorBidi"/>
          <w:b w:val="0"/>
          <w:bCs w:val="0"/>
          <w:color w:val="000000"/>
          <w:lang w:val="en-US"/>
        </w:rPr>
        <w:t>Tu’u(</w:t>
      </w:r>
      <w:proofErr w:type="gramEnd"/>
      <w:r w:rsidRPr="00D7271F">
        <w:rPr>
          <w:rFonts w:asciiTheme="majorBidi" w:eastAsiaTheme="minorHAnsi" w:hAnsiTheme="majorBidi" w:cstheme="majorBidi"/>
          <w:b w:val="0"/>
          <w:bCs w:val="0"/>
          <w:color w:val="000000"/>
          <w:lang w:val="en-US"/>
        </w:rPr>
        <w:t>2008:91) mengemukakan beberapa indikator yang menunjukan pergeseran atau perubahan hasil belajar siswa sebagai kontribusi terhadap mentaati peraturan sekolah.Indikator  tersebut meliputi: dapat mengatur waktu belajar dirumah, rajin dan teratur belajar, perhatian yang baik saat belajar, ketertiban diri saat belajar.</w:t>
      </w:r>
    </w:p>
    <w:p w14:paraId="0AC52752" w14:textId="77777777" w:rsidR="00BD6861" w:rsidRPr="00D7271F" w:rsidRDefault="00BD6861" w:rsidP="00D7271F">
      <w:pPr>
        <w:pStyle w:val="Heading1"/>
        <w:tabs>
          <w:tab w:val="left" w:pos="9350"/>
        </w:tabs>
        <w:spacing w:before="90" w:line="360" w:lineRule="auto"/>
        <w:ind w:left="0" w:right="-10" w:firstLine="0"/>
        <w:rPr>
          <w:rFonts w:asciiTheme="majorBidi" w:hAnsiTheme="majorBidi" w:cstheme="majorBidi"/>
          <w:b w:val="0"/>
          <w:bCs w:val="0"/>
        </w:rPr>
      </w:pPr>
      <w:r w:rsidRPr="00D7271F">
        <w:rPr>
          <w:rFonts w:asciiTheme="majorBidi" w:hAnsiTheme="majorBidi" w:cstheme="majorBidi"/>
          <w:b w:val="0"/>
          <w:bCs w:val="0"/>
        </w:rPr>
        <w:t>Menurut Tulus Tu’u (2004:33) menyebutkan unsur-unsur disiplin adalah sebagai berikut:</w:t>
      </w:r>
    </w:p>
    <w:p w14:paraId="48821ADA" w14:textId="77777777" w:rsidR="00BD6861" w:rsidRPr="00D7271F" w:rsidRDefault="00BD6861" w:rsidP="00D7271F">
      <w:pPr>
        <w:pStyle w:val="Heading1"/>
        <w:numPr>
          <w:ilvl w:val="0"/>
          <w:numId w:val="2"/>
        </w:numPr>
        <w:tabs>
          <w:tab w:val="left" w:pos="9350"/>
        </w:tabs>
        <w:spacing w:before="90" w:line="360" w:lineRule="auto"/>
        <w:ind w:right="-10"/>
        <w:rPr>
          <w:rFonts w:asciiTheme="majorBidi" w:hAnsiTheme="majorBidi" w:cstheme="majorBidi"/>
          <w:b w:val="0"/>
          <w:bCs w:val="0"/>
        </w:rPr>
      </w:pPr>
      <w:r w:rsidRPr="00D7271F">
        <w:rPr>
          <w:rFonts w:asciiTheme="majorBidi" w:hAnsiTheme="majorBidi" w:cstheme="majorBidi"/>
          <w:b w:val="0"/>
          <w:bCs w:val="0"/>
        </w:rPr>
        <w:t>Mengikuti dan menaati peraturan, nilai dan hukuman yang berlaku.</w:t>
      </w:r>
    </w:p>
    <w:p w14:paraId="424D0186" w14:textId="77777777" w:rsidR="00BD6861" w:rsidRPr="00D7271F" w:rsidRDefault="00BD6861" w:rsidP="00D7271F">
      <w:pPr>
        <w:pStyle w:val="Heading1"/>
        <w:numPr>
          <w:ilvl w:val="0"/>
          <w:numId w:val="2"/>
        </w:numPr>
        <w:tabs>
          <w:tab w:val="left" w:pos="9350"/>
        </w:tabs>
        <w:spacing w:before="90" w:line="360" w:lineRule="auto"/>
        <w:ind w:right="-10"/>
        <w:rPr>
          <w:rFonts w:asciiTheme="majorBidi" w:hAnsiTheme="majorBidi" w:cstheme="majorBidi"/>
          <w:b w:val="0"/>
          <w:bCs w:val="0"/>
        </w:rPr>
      </w:pPr>
      <w:r w:rsidRPr="00D7271F">
        <w:rPr>
          <w:rFonts w:asciiTheme="majorBidi" w:hAnsiTheme="majorBidi" w:cstheme="majorBidi"/>
          <w:b w:val="0"/>
          <w:bCs w:val="0"/>
        </w:rPr>
        <w:t>Pengikutan dan ketaatan tersebut terutama muncul karena adanya kesadaran diri bahwa hal itu berguna bagi kebaikan dan keberhasilan dirinya. Dapat juga muncul karena rasa takut, tekanan, paksaan dan dorongan dari luar dirinya.</w:t>
      </w:r>
    </w:p>
    <w:p w14:paraId="1F4053D7" w14:textId="77777777" w:rsidR="00BD6861" w:rsidRPr="00D7271F" w:rsidRDefault="00BD6861" w:rsidP="00D7271F">
      <w:pPr>
        <w:pStyle w:val="Heading1"/>
        <w:numPr>
          <w:ilvl w:val="0"/>
          <w:numId w:val="2"/>
        </w:numPr>
        <w:tabs>
          <w:tab w:val="left" w:pos="9350"/>
        </w:tabs>
        <w:spacing w:before="90" w:line="360" w:lineRule="auto"/>
        <w:ind w:right="-10"/>
        <w:rPr>
          <w:rFonts w:asciiTheme="majorBidi" w:hAnsiTheme="majorBidi" w:cstheme="majorBidi"/>
          <w:b w:val="0"/>
          <w:bCs w:val="0"/>
        </w:rPr>
      </w:pPr>
      <w:r w:rsidRPr="00D7271F">
        <w:rPr>
          <w:rFonts w:asciiTheme="majorBidi" w:hAnsiTheme="majorBidi" w:cstheme="majorBidi"/>
          <w:b w:val="0"/>
          <w:bCs w:val="0"/>
        </w:rPr>
        <w:lastRenderedPageBreak/>
        <w:t>Sebagi alat pendidikan untuk mempengaruhi, mengubah, membina, dan membentuk perilaku sesuai dengan hal-hal yang ditentukan atau diajarkan.</w:t>
      </w:r>
    </w:p>
    <w:p w14:paraId="01DD10A3" w14:textId="77777777" w:rsidR="00BD6861" w:rsidRPr="00D7271F" w:rsidRDefault="00BD6861" w:rsidP="00D7271F">
      <w:pPr>
        <w:pStyle w:val="Heading1"/>
        <w:numPr>
          <w:ilvl w:val="0"/>
          <w:numId w:val="2"/>
        </w:numPr>
        <w:tabs>
          <w:tab w:val="left" w:pos="9350"/>
        </w:tabs>
        <w:spacing w:before="90" w:line="360" w:lineRule="auto"/>
        <w:ind w:right="-10"/>
        <w:rPr>
          <w:rFonts w:asciiTheme="majorBidi" w:hAnsiTheme="majorBidi" w:cstheme="majorBidi"/>
          <w:b w:val="0"/>
          <w:bCs w:val="0"/>
        </w:rPr>
      </w:pPr>
      <w:r w:rsidRPr="00D7271F">
        <w:rPr>
          <w:rFonts w:asciiTheme="majorBidi" w:hAnsiTheme="majorBidi" w:cstheme="majorBidi"/>
          <w:b w:val="0"/>
          <w:bCs w:val="0"/>
        </w:rPr>
        <w:t>Hukuman yang diberikan bagi yang melanggar ketentuan yang berlaku, dalam rangka mendidik, melatih mengendalikan dan memperbaiki tingkah laku</w:t>
      </w:r>
    </w:p>
    <w:p w14:paraId="18D3F32A" w14:textId="77777777" w:rsidR="00BD6861" w:rsidRPr="00D7271F" w:rsidRDefault="00BD6861" w:rsidP="00D7271F">
      <w:pPr>
        <w:pStyle w:val="Heading1"/>
        <w:numPr>
          <w:ilvl w:val="0"/>
          <w:numId w:val="2"/>
        </w:numPr>
        <w:tabs>
          <w:tab w:val="left" w:pos="9350"/>
        </w:tabs>
        <w:spacing w:before="90" w:line="360" w:lineRule="auto"/>
        <w:ind w:right="-10"/>
        <w:rPr>
          <w:rFonts w:asciiTheme="majorBidi" w:hAnsiTheme="majorBidi" w:cstheme="majorBidi"/>
          <w:b w:val="0"/>
          <w:bCs w:val="0"/>
        </w:rPr>
      </w:pPr>
      <w:r w:rsidRPr="00D7271F">
        <w:rPr>
          <w:rFonts w:asciiTheme="majorBidi" w:hAnsiTheme="majorBidi" w:cstheme="majorBidi"/>
          <w:b w:val="0"/>
          <w:bCs w:val="0"/>
        </w:rPr>
        <w:t>Peraturan – peraturan yang berlaku sebagai pedoman dan ukuran perilaku.</w:t>
      </w:r>
    </w:p>
    <w:p w14:paraId="503585F0" w14:textId="0D11F23F" w:rsidR="004E40AB" w:rsidRPr="00D7271F" w:rsidRDefault="00BD6861" w:rsidP="00D7271F">
      <w:pPr>
        <w:spacing w:after="0" w:line="360" w:lineRule="auto"/>
        <w:ind w:firstLine="720"/>
        <w:jc w:val="both"/>
        <w:rPr>
          <w:rFonts w:asciiTheme="majorBidi" w:eastAsia="Verdana" w:hAnsiTheme="majorBidi" w:cstheme="majorBidi"/>
          <w:sz w:val="24"/>
          <w:szCs w:val="24"/>
        </w:rPr>
      </w:pPr>
      <w:r w:rsidRPr="00D7271F">
        <w:rPr>
          <w:rFonts w:asciiTheme="majorBidi" w:hAnsiTheme="majorBidi" w:cstheme="majorBidi"/>
          <w:sz w:val="24"/>
          <w:szCs w:val="24"/>
        </w:rPr>
        <w:t xml:space="preserve">Selain sikap disiplin, motivasi belajar juga diperlukan dalam proses pembelajaran. Motivasi menurut Uno </w:t>
      </w:r>
      <w:proofErr w:type="gramStart"/>
      <w:r w:rsidRPr="00D7271F">
        <w:rPr>
          <w:rFonts w:asciiTheme="majorBidi" w:hAnsiTheme="majorBidi" w:cstheme="majorBidi"/>
          <w:sz w:val="24"/>
          <w:szCs w:val="24"/>
        </w:rPr>
        <w:t>( 2019:01</w:t>
      </w:r>
      <w:proofErr w:type="gramEnd"/>
      <w:r w:rsidRPr="00D7271F">
        <w:rPr>
          <w:rFonts w:asciiTheme="majorBidi" w:hAnsiTheme="majorBidi" w:cstheme="majorBidi"/>
          <w:sz w:val="24"/>
          <w:szCs w:val="24"/>
        </w:rPr>
        <w:t xml:space="preserve">) adalah dorongan dasar yang menggerakkan seseorang untuk bertingkah laku. </w:t>
      </w:r>
      <w:proofErr w:type="gramStart"/>
      <w:r w:rsidRPr="00D7271F">
        <w:rPr>
          <w:rFonts w:asciiTheme="majorBidi" w:hAnsiTheme="majorBidi" w:cstheme="majorBidi"/>
          <w:sz w:val="24"/>
          <w:szCs w:val="24"/>
        </w:rPr>
        <w:t>Dorongan ini berada pada diri seseorang yang menggerakkan untuk melakukan sesuatu yang sesuai dengan dorongan dalam dirinya.</w:t>
      </w:r>
      <w:proofErr w:type="gramEnd"/>
      <w:r w:rsidRPr="00D7271F">
        <w:rPr>
          <w:rFonts w:asciiTheme="majorBidi" w:hAnsiTheme="majorBidi" w:cstheme="majorBidi"/>
          <w:sz w:val="24"/>
          <w:szCs w:val="24"/>
        </w:rPr>
        <w:t xml:space="preserve"> </w:t>
      </w:r>
      <w:proofErr w:type="gramStart"/>
      <w:r w:rsidRPr="00D7271F">
        <w:rPr>
          <w:rFonts w:asciiTheme="majorBidi" w:hAnsiTheme="majorBidi" w:cstheme="majorBidi"/>
          <w:sz w:val="24"/>
          <w:szCs w:val="24"/>
        </w:rPr>
        <w:t>Oleh karena itu, perbuatan seseorang didasarkan atas motivasi tertentu mengandung tema yang sesuai dengan motivasi yang mendasarinya.</w:t>
      </w:r>
      <w:proofErr w:type="gramEnd"/>
    </w:p>
    <w:p w14:paraId="23510E8C" w14:textId="0E48C3E1" w:rsidR="0046225C" w:rsidRPr="00D7271F" w:rsidRDefault="007E2621" w:rsidP="00D7271F">
      <w:pPr>
        <w:pStyle w:val="Heading1"/>
        <w:tabs>
          <w:tab w:val="left" w:pos="720"/>
        </w:tabs>
        <w:spacing w:before="90" w:line="360" w:lineRule="auto"/>
        <w:ind w:left="0" w:right="-10" w:firstLine="0"/>
        <w:rPr>
          <w:rFonts w:asciiTheme="majorBidi" w:hAnsiTheme="majorBidi" w:cstheme="majorBidi"/>
          <w:b w:val="0"/>
          <w:bCs w:val="0"/>
        </w:rPr>
      </w:pPr>
      <w:r w:rsidRPr="00D7271F">
        <w:rPr>
          <w:rFonts w:asciiTheme="majorBidi" w:hAnsiTheme="majorBidi" w:cstheme="majorBidi"/>
          <w:b w:val="0"/>
          <w:bCs w:val="0"/>
        </w:rPr>
        <w:tab/>
      </w:r>
      <w:r w:rsidR="0064442C" w:rsidRPr="00D7271F">
        <w:rPr>
          <w:rFonts w:asciiTheme="majorBidi" w:hAnsiTheme="majorBidi" w:cstheme="majorBidi"/>
          <w:b w:val="0"/>
          <w:bCs w:val="0"/>
        </w:rPr>
        <w:t>Banyak hal yang harus diperbaiki</w:t>
      </w:r>
      <w:r w:rsidR="0046225C" w:rsidRPr="00D7271F">
        <w:rPr>
          <w:rFonts w:asciiTheme="majorBidi" w:hAnsiTheme="majorBidi" w:cstheme="majorBidi"/>
          <w:b w:val="0"/>
          <w:bCs w:val="0"/>
        </w:rPr>
        <w:t xml:space="preserve"> dalam identifikasi berbagai permasalahan, dikelas VIII SMPN 4 Karangpawitan Garut. Dimana waktu yang digunakan terbatas, minat baca yang masih kurang, kurangnya fasiltitas, dalam memahami materi, dan hasil belajar pendidikan jasmani masih belum optimal serta  </w:t>
      </w:r>
      <w:r w:rsidR="0046225C" w:rsidRPr="00D7271F">
        <w:rPr>
          <w:rFonts w:asciiTheme="majorBidi" w:hAnsiTheme="majorBidi" w:cstheme="majorBidi"/>
          <w:b w:val="0"/>
          <w:bCs w:val="0"/>
          <w:i/>
          <w:iCs/>
        </w:rPr>
        <w:t>life skills</w:t>
      </w:r>
      <w:r w:rsidR="0046225C" w:rsidRPr="00D7271F">
        <w:rPr>
          <w:rFonts w:asciiTheme="majorBidi" w:hAnsiTheme="majorBidi" w:cstheme="majorBidi"/>
          <w:b w:val="0"/>
          <w:bCs w:val="0"/>
        </w:rPr>
        <w:t xml:space="preserve">, disiplin dan motivasi masih belum tertanam atau menjadi kebiasaan dalam proses pemebelajaran pendidikan jasmani. </w:t>
      </w:r>
    </w:p>
    <w:p w14:paraId="2D38D5FF" w14:textId="02F27C75" w:rsidR="007C4B7C" w:rsidRPr="00D7271F" w:rsidRDefault="0046225C" w:rsidP="00D7271F">
      <w:pPr>
        <w:autoSpaceDE w:val="0"/>
        <w:autoSpaceDN w:val="0"/>
        <w:adjustRightInd w:val="0"/>
        <w:spacing w:after="0" w:line="360" w:lineRule="auto"/>
        <w:ind w:firstLine="720"/>
        <w:jc w:val="both"/>
        <w:rPr>
          <w:rFonts w:asciiTheme="majorBidi" w:hAnsiTheme="majorBidi" w:cstheme="majorBidi"/>
          <w:color w:val="000000"/>
          <w:sz w:val="24"/>
          <w:szCs w:val="24"/>
        </w:rPr>
      </w:pPr>
      <w:r w:rsidRPr="00D7271F">
        <w:rPr>
          <w:rFonts w:asciiTheme="majorBidi" w:hAnsiTheme="majorBidi" w:cstheme="majorBidi"/>
          <w:sz w:val="24"/>
          <w:szCs w:val="24"/>
          <w:lang w:val="id"/>
        </w:rPr>
        <w:t xml:space="preserve">Sehingga penelti mengangkat semuah rumusan masalah diantaranya, </w:t>
      </w:r>
      <w:r w:rsidR="007C4B7C" w:rsidRPr="00D7271F">
        <w:rPr>
          <w:rFonts w:asciiTheme="majorBidi" w:hAnsiTheme="majorBidi" w:cstheme="majorBidi"/>
          <w:sz w:val="24"/>
          <w:szCs w:val="24"/>
          <w:lang w:val="id"/>
        </w:rPr>
        <w:t xml:space="preserve">Bagaimana pengaruh  </w:t>
      </w:r>
      <w:r w:rsidR="007C4B7C" w:rsidRPr="00D7271F">
        <w:rPr>
          <w:rFonts w:asciiTheme="majorBidi" w:hAnsiTheme="majorBidi" w:cstheme="majorBidi"/>
          <w:i/>
          <w:iCs/>
          <w:sz w:val="24"/>
          <w:szCs w:val="24"/>
          <w:lang w:val="id"/>
        </w:rPr>
        <w:t>Life Skills</w:t>
      </w:r>
      <w:r w:rsidR="007C4B7C" w:rsidRPr="00D7271F">
        <w:rPr>
          <w:rFonts w:asciiTheme="majorBidi" w:hAnsiTheme="majorBidi" w:cstheme="majorBidi"/>
          <w:sz w:val="24"/>
          <w:szCs w:val="24"/>
          <w:lang w:val="id"/>
        </w:rPr>
        <w:t xml:space="preserve"> terhadap hasil belajar siswa pada ma</w:t>
      </w:r>
      <w:r w:rsidRPr="00D7271F">
        <w:rPr>
          <w:rFonts w:asciiTheme="majorBidi" w:hAnsiTheme="majorBidi" w:cstheme="majorBidi"/>
          <w:sz w:val="24"/>
          <w:szCs w:val="24"/>
          <w:lang w:val="id"/>
        </w:rPr>
        <w:t xml:space="preserve">ta pelajaran pendidikan jasmani. </w:t>
      </w:r>
      <w:r w:rsidR="007C4B7C" w:rsidRPr="00D7271F">
        <w:rPr>
          <w:rFonts w:asciiTheme="majorBidi" w:hAnsiTheme="majorBidi" w:cstheme="majorBidi"/>
          <w:sz w:val="24"/>
          <w:szCs w:val="24"/>
        </w:rPr>
        <w:t xml:space="preserve">Bagaimana </w:t>
      </w:r>
      <w:proofErr w:type="gramStart"/>
      <w:r w:rsidR="007C4B7C" w:rsidRPr="00D7271F">
        <w:rPr>
          <w:rFonts w:asciiTheme="majorBidi" w:hAnsiTheme="majorBidi" w:cstheme="majorBidi"/>
          <w:sz w:val="24"/>
          <w:szCs w:val="24"/>
        </w:rPr>
        <w:t>pengaruh  Disiplin</w:t>
      </w:r>
      <w:proofErr w:type="gramEnd"/>
      <w:r w:rsidR="007C4B7C" w:rsidRPr="00D7271F">
        <w:rPr>
          <w:rFonts w:asciiTheme="majorBidi" w:hAnsiTheme="majorBidi" w:cstheme="majorBidi"/>
          <w:sz w:val="24"/>
          <w:szCs w:val="24"/>
        </w:rPr>
        <w:t xml:space="preserve"> belajar terhadap hasil belajar siswa pada mata pelajaran pendidikan jasmani</w:t>
      </w:r>
      <w:r w:rsidRPr="00D7271F">
        <w:rPr>
          <w:rFonts w:asciiTheme="majorBidi" w:hAnsiTheme="majorBidi" w:cstheme="majorBidi"/>
          <w:sz w:val="24"/>
          <w:szCs w:val="24"/>
        </w:rPr>
        <w:t xml:space="preserve">. </w:t>
      </w:r>
      <w:proofErr w:type="gramStart"/>
      <w:r w:rsidR="007C4B7C" w:rsidRPr="00D7271F">
        <w:rPr>
          <w:rFonts w:asciiTheme="majorBidi" w:hAnsiTheme="majorBidi" w:cstheme="majorBidi"/>
          <w:sz w:val="24"/>
          <w:szCs w:val="24"/>
        </w:rPr>
        <w:t>Bagaimana pengaruh motivasi belajar terhadap hasil belajar siswa pada mata pelajaran pendidikan jasmani</w:t>
      </w:r>
      <w:r w:rsidRPr="00D7271F">
        <w:rPr>
          <w:rFonts w:asciiTheme="majorBidi" w:hAnsiTheme="majorBidi" w:cstheme="majorBidi"/>
          <w:sz w:val="24"/>
          <w:szCs w:val="24"/>
        </w:rPr>
        <w:t>.</w:t>
      </w:r>
      <w:proofErr w:type="gramEnd"/>
      <w:r w:rsidRPr="00D7271F">
        <w:rPr>
          <w:rFonts w:asciiTheme="majorBidi" w:hAnsiTheme="majorBidi" w:cstheme="majorBidi"/>
          <w:sz w:val="24"/>
          <w:szCs w:val="24"/>
        </w:rPr>
        <w:t xml:space="preserve"> </w:t>
      </w:r>
      <w:r w:rsidR="007C4B7C" w:rsidRPr="00D7271F">
        <w:rPr>
          <w:rFonts w:asciiTheme="majorBidi" w:hAnsiTheme="majorBidi" w:cstheme="majorBidi"/>
          <w:color w:val="000000"/>
          <w:sz w:val="24"/>
          <w:szCs w:val="24"/>
        </w:rPr>
        <w:t xml:space="preserve">Apakah terdapat perbedaan hasil belajar pada siswa-siswi yang di diberikan muatan  </w:t>
      </w:r>
      <w:r w:rsidR="007C4B7C" w:rsidRPr="00D7271F">
        <w:rPr>
          <w:rFonts w:asciiTheme="majorBidi" w:hAnsiTheme="majorBidi" w:cstheme="majorBidi"/>
          <w:i/>
          <w:iCs/>
          <w:color w:val="000000"/>
          <w:sz w:val="24"/>
          <w:szCs w:val="24"/>
        </w:rPr>
        <w:t xml:space="preserve">Life Skills </w:t>
      </w:r>
      <w:r w:rsidR="007C4B7C" w:rsidRPr="00D7271F">
        <w:rPr>
          <w:rFonts w:asciiTheme="majorBidi" w:hAnsiTheme="majorBidi" w:cstheme="majorBidi"/>
          <w:color w:val="000000"/>
          <w:sz w:val="24"/>
          <w:szCs w:val="24"/>
        </w:rPr>
        <w:t>pada Pembelajaran  Pendidikan Jasmani</w:t>
      </w:r>
      <w:r w:rsidR="007C4B7C" w:rsidRPr="00D7271F">
        <w:rPr>
          <w:rFonts w:asciiTheme="majorBidi" w:hAnsiTheme="majorBidi" w:cstheme="majorBidi"/>
          <w:i/>
          <w:iCs/>
          <w:color w:val="000000"/>
          <w:sz w:val="24"/>
          <w:szCs w:val="24"/>
        </w:rPr>
        <w:t xml:space="preserve">, </w:t>
      </w:r>
      <w:r w:rsidR="007C4B7C" w:rsidRPr="00D7271F">
        <w:rPr>
          <w:rFonts w:asciiTheme="majorBidi" w:hAnsiTheme="majorBidi" w:cstheme="majorBidi"/>
          <w:color w:val="000000"/>
          <w:sz w:val="24"/>
          <w:szCs w:val="24"/>
        </w:rPr>
        <w:t>Disiplin pada Pembelajaran  Pendidikan Jasmani, dan Motivasi pada Pembelajaran  Pendidikan Jasmani</w:t>
      </w:r>
      <w:r w:rsidRPr="00D7271F">
        <w:rPr>
          <w:rFonts w:asciiTheme="majorBidi" w:hAnsiTheme="majorBidi" w:cstheme="majorBidi"/>
          <w:color w:val="000000"/>
          <w:sz w:val="24"/>
          <w:szCs w:val="24"/>
        </w:rPr>
        <w:t>.</w:t>
      </w:r>
    </w:p>
    <w:p w14:paraId="408473E1" w14:textId="77777777" w:rsidR="00D52CE5" w:rsidRPr="00D7271F" w:rsidRDefault="00D52CE5" w:rsidP="00D7271F">
      <w:pPr>
        <w:pBdr>
          <w:top w:val="nil"/>
          <w:left w:val="nil"/>
          <w:bottom w:val="nil"/>
          <w:right w:val="nil"/>
          <w:between w:val="nil"/>
        </w:pBdr>
        <w:spacing w:after="0" w:line="360" w:lineRule="auto"/>
        <w:jc w:val="both"/>
        <w:rPr>
          <w:rFonts w:asciiTheme="majorBidi" w:eastAsia="Verdana" w:hAnsiTheme="majorBidi" w:cstheme="majorBidi"/>
          <w:sz w:val="24"/>
          <w:szCs w:val="24"/>
        </w:rPr>
      </w:pPr>
    </w:p>
    <w:p w14:paraId="1C35DD1C" w14:textId="77C56510" w:rsidR="00BF37FD" w:rsidRPr="00D7271F" w:rsidRDefault="00BF37FD" w:rsidP="00D7271F">
      <w:pPr>
        <w:pBdr>
          <w:top w:val="nil"/>
          <w:left w:val="nil"/>
          <w:bottom w:val="nil"/>
          <w:right w:val="nil"/>
          <w:between w:val="nil"/>
        </w:pBdr>
        <w:spacing w:after="0" w:line="360" w:lineRule="auto"/>
        <w:rPr>
          <w:rFonts w:asciiTheme="majorBidi" w:eastAsia="Verdana" w:hAnsiTheme="majorBidi" w:cstheme="majorBidi"/>
          <w:b/>
          <w:color w:val="000000"/>
          <w:sz w:val="24"/>
          <w:szCs w:val="24"/>
        </w:rPr>
      </w:pPr>
      <w:r w:rsidRPr="00D7271F">
        <w:rPr>
          <w:rFonts w:asciiTheme="majorBidi" w:eastAsia="Verdana" w:hAnsiTheme="majorBidi" w:cstheme="majorBidi"/>
          <w:b/>
          <w:color w:val="000000"/>
          <w:sz w:val="24"/>
          <w:szCs w:val="24"/>
        </w:rPr>
        <w:t>METODE</w:t>
      </w:r>
      <w:r w:rsidR="008B4B47" w:rsidRPr="00D7271F">
        <w:rPr>
          <w:rFonts w:asciiTheme="majorBidi" w:eastAsia="Verdana" w:hAnsiTheme="majorBidi" w:cstheme="majorBidi"/>
          <w:b/>
          <w:color w:val="000000"/>
          <w:sz w:val="24"/>
          <w:szCs w:val="24"/>
        </w:rPr>
        <w:t xml:space="preserve"> </w:t>
      </w:r>
    </w:p>
    <w:p w14:paraId="40754214" w14:textId="188F5865" w:rsidR="00CD2A41" w:rsidRPr="00D7271F" w:rsidRDefault="00CD2A41" w:rsidP="00D7271F">
      <w:pPr>
        <w:spacing w:line="360" w:lineRule="auto"/>
        <w:ind w:firstLine="720"/>
        <w:jc w:val="both"/>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 xml:space="preserve">Metode eksperimen yang </w:t>
      </w:r>
      <w:proofErr w:type="gramStart"/>
      <w:r w:rsidRPr="00D7271F">
        <w:rPr>
          <w:rStyle w:val="markedcontent"/>
          <w:rFonts w:asciiTheme="majorBidi" w:hAnsiTheme="majorBidi" w:cstheme="majorBidi"/>
          <w:sz w:val="24"/>
          <w:szCs w:val="24"/>
        </w:rPr>
        <w:t>akan</w:t>
      </w:r>
      <w:proofErr w:type="gramEnd"/>
      <w:r w:rsidRPr="00D7271F">
        <w:rPr>
          <w:rStyle w:val="markedcontent"/>
          <w:rFonts w:asciiTheme="majorBidi" w:hAnsiTheme="majorBidi" w:cstheme="majorBidi"/>
          <w:sz w:val="24"/>
          <w:szCs w:val="24"/>
        </w:rPr>
        <w:t xml:space="preserve"> digunakan pada penelitian ini adalah Blended Learning</w:t>
      </w:r>
      <w:r w:rsidRPr="00D7271F">
        <w:rPr>
          <w:rFonts w:asciiTheme="majorBidi" w:hAnsiTheme="majorBidi" w:cstheme="majorBidi"/>
          <w:color w:val="2A2A2A"/>
          <w:sz w:val="24"/>
          <w:szCs w:val="24"/>
          <w:shd w:val="clear" w:color="auto" w:fill="FFFFFF"/>
        </w:rPr>
        <w:t>.</w:t>
      </w:r>
      <w:r w:rsidRPr="00D7271F">
        <w:rPr>
          <w:rFonts w:asciiTheme="majorBidi" w:hAnsiTheme="majorBidi" w:cstheme="majorBidi"/>
          <w:sz w:val="24"/>
          <w:szCs w:val="24"/>
        </w:rPr>
        <w:t xml:space="preserve"> Kenney &amp; Newcombe (2011:49), menyatakan bahwa dalam pembelajaran </w:t>
      </w:r>
      <w:r w:rsidRPr="00D7271F">
        <w:rPr>
          <w:rFonts w:asciiTheme="majorBidi" w:hAnsiTheme="majorBidi" w:cstheme="majorBidi"/>
          <w:sz w:val="24"/>
          <w:szCs w:val="24"/>
        </w:rPr>
        <w:lastRenderedPageBreak/>
        <w:t>blended learning memiliki komposisi 30% untuk tatap muka dan 70 % dari penayangan materi secara online. Graham (2005) menyebutkan blended learning secara lebih sederhana sebagai pembelajaran yang mengkombinasikan antara pembelajaran online dengan face-to-face (pembelajaran tatap muka).</w:t>
      </w:r>
      <w:r w:rsidRPr="00D7271F">
        <w:rPr>
          <w:rFonts w:asciiTheme="majorBidi" w:hAnsiTheme="majorBidi" w:cstheme="majorBidi"/>
          <w:color w:val="2A2A2A"/>
          <w:sz w:val="24"/>
          <w:szCs w:val="24"/>
          <w:shd w:val="clear" w:color="auto" w:fill="FFFFFF"/>
        </w:rPr>
        <w:t xml:space="preserve"> </w:t>
      </w:r>
      <w:r w:rsidRPr="00D7271F">
        <w:rPr>
          <w:rFonts w:asciiTheme="majorBidi" w:hAnsiTheme="majorBidi" w:cstheme="majorBidi"/>
          <w:sz w:val="24"/>
          <w:szCs w:val="24"/>
          <w:shd w:val="clear" w:color="auto" w:fill="FFFFFF"/>
        </w:rPr>
        <w:t>Metode belajar dimana proses belajar tatap kelas berpadu dengan proses e-learning secara harmonis atau bisa juga disebut pembelajaran campuran.</w:t>
      </w:r>
      <w:r w:rsidRPr="00D7271F">
        <w:rPr>
          <w:rFonts w:asciiTheme="majorBidi" w:hAnsiTheme="majorBidi" w:cstheme="majorBidi"/>
          <w:sz w:val="24"/>
          <w:szCs w:val="24"/>
        </w:rPr>
        <w:t xml:space="preserve"> Dimasa pandemi Covid – 19 ini sangat tepat sekali dilakukan pembelajaran dengan </w:t>
      </w:r>
      <w:proofErr w:type="gramStart"/>
      <w:r w:rsidRPr="00D7271F">
        <w:rPr>
          <w:rFonts w:asciiTheme="majorBidi" w:hAnsiTheme="majorBidi" w:cstheme="majorBidi"/>
          <w:sz w:val="24"/>
          <w:szCs w:val="24"/>
        </w:rPr>
        <w:t>cara</w:t>
      </w:r>
      <w:proofErr w:type="gramEnd"/>
      <w:r w:rsidRPr="00D7271F">
        <w:rPr>
          <w:rFonts w:asciiTheme="majorBidi" w:hAnsiTheme="majorBidi" w:cstheme="majorBidi"/>
          <w:sz w:val="24"/>
          <w:szCs w:val="24"/>
        </w:rPr>
        <w:t xml:space="preserve"> perpaduan anatara tatap muka dan online. </w:t>
      </w:r>
      <w:r w:rsidRPr="00D7271F">
        <w:rPr>
          <w:rStyle w:val="markedcontent"/>
          <w:rFonts w:asciiTheme="majorBidi" w:hAnsiTheme="majorBidi" w:cstheme="majorBidi"/>
          <w:sz w:val="24"/>
          <w:szCs w:val="24"/>
        </w:rPr>
        <w:t>Dalam penelitian ini menggunakan desain eksperimen dengan pretest-posttest control group design.</w:t>
      </w:r>
    </w:p>
    <w:p w14:paraId="0ABF73B1" w14:textId="77777777" w:rsidR="00CD2A41" w:rsidRPr="00D7271F" w:rsidRDefault="00CD2A41" w:rsidP="00D7271F">
      <w:pPr>
        <w:spacing w:line="360" w:lineRule="auto"/>
        <w:jc w:val="both"/>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 xml:space="preserve">Desain Penelitian ini dapat dilihat pada gambar dibawah </w:t>
      </w:r>
      <w:proofErr w:type="gramStart"/>
      <w:r w:rsidRPr="00D7271F">
        <w:rPr>
          <w:rStyle w:val="markedcontent"/>
          <w:rFonts w:asciiTheme="majorBidi" w:hAnsiTheme="majorBidi" w:cstheme="majorBidi"/>
          <w:sz w:val="24"/>
          <w:szCs w:val="24"/>
        </w:rPr>
        <w:t>ini :</w:t>
      </w:r>
      <w:proofErr w:type="gramEnd"/>
    </w:p>
    <w:tbl>
      <w:tblPr>
        <w:tblStyle w:val="LightShading-Accent6"/>
        <w:tblW w:w="0" w:type="auto"/>
        <w:tblLook w:val="04A0" w:firstRow="1" w:lastRow="0" w:firstColumn="1" w:lastColumn="0" w:noHBand="0" w:noVBand="1"/>
      </w:tblPr>
      <w:tblGrid>
        <w:gridCol w:w="2121"/>
        <w:gridCol w:w="2122"/>
        <w:gridCol w:w="2122"/>
        <w:gridCol w:w="2122"/>
      </w:tblGrid>
      <w:tr w:rsidR="00CD2A41" w:rsidRPr="00D7271F" w14:paraId="03D99CC5" w14:textId="77777777" w:rsidTr="001272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Pr>
          <w:p w14:paraId="6DC5F862" w14:textId="77777777" w:rsidR="00CD2A41" w:rsidRPr="00D7271F" w:rsidRDefault="00CD2A41" w:rsidP="00D7271F">
            <w:pPr>
              <w:spacing w:line="360" w:lineRule="auto"/>
              <w:jc w:val="center"/>
              <w:rPr>
                <w:rStyle w:val="markedcontent"/>
                <w:rFonts w:asciiTheme="majorBidi" w:hAnsiTheme="majorBidi" w:cstheme="majorBidi"/>
                <w:b w:val="0"/>
                <w:bCs w:val="0"/>
                <w:sz w:val="24"/>
                <w:szCs w:val="24"/>
              </w:rPr>
            </w:pPr>
            <w:r w:rsidRPr="00D7271F">
              <w:rPr>
                <w:rStyle w:val="markedcontent"/>
                <w:rFonts w:asciiTheme="majorBidi" w:hAnsiTheme="majorBidi" w:cstheme="majorBidi"/>
                <w:b w:val="0"/>
                <w:bCs w:val="0"/>
                <w:sz w:val="24"/>
                <w:szCs w:val="24"/>
              </w:rPr>
              <w:t>Kelas</w:t>
            </w:r>
          </w:p>
        </w:tc>
        <w:tc>
          <w:tcPr>
            <w:tcW w:w="2122" w:type="dxa"/>
          </w:tcPr>
          <w:p w14:paraId="5ED6B273" w14:textId="77777777" w:rsidR="00CD2A41" w:rsidRPr="00D7271F" w:rsidRDefault="00CD2A41" w:rsidP="00D7271F">
            <w:pPr>
              <w:spacing w:line="360" w:lineRule="auto"/>
              <w:jc w:val="center"/>
              <w:cnfStyle w:val="100000000000" w:firstRow="1" w:lastRow="0" w:firstColumn="0" w:lastColumn="0" w:oddVBand="0" w:evenVBand="0" w:oddHBand="0" w:evenHBand="0" w:firstRowFirstColumn="0" w:firstRowLastColumn="0" w:lastRowFirstColumn="0" w:lastRowLastColumn="0"/>
              <w:rPr>
                <w:rStyle w:val="markedcontent"/>
                <w:rFonts w:asciiTheme="majorBidi" w:hAnsiTheme="majorBidi" w:cstheme="majorBidi"/>
                <w:b w:val="0"/>
                <w:bCs w:val="0"/>
                <w:sz w:val="24"/>
                <w:szCs w:val="24"/>
              </w:rPr>
            </w:pPr>
            <w:r w:rsidRPr="00D7271F">
              <w:rPr>
                <w:rStyle w:val="markedcontent"/>
                <w:rFonts w:asciiTheme="majorBidi" w:hAnsiTheme="majorBidi" w:cstheme="majorBidi"/>
                <w:b w:val="0"/>
                <w:bCs w:val="0"/>
                <w:sz w:val="24"/>
                <w:szCs w:val="24"/>
              </w:rPr>
              <w:t>Pre-test</w:t>
            </w:r>
          </w:p>
        </w:tc>
        <w:tc>
          <w:tcPr>
            <w:tcW w:w="2122" w:type="dxa"/>
          </w:tcPr>
          <w:p w14:paraId="6D88C083" w14:textId="77777777" w:rsidR="00CD2A41" w:rsidRPr="00D7271F" w:rsidRDefault="00CD2A41" w:rsidP="00D7271F">
            <w:pPr>
              <w:spacing w:line="360" w:lineRule="auto"/>
              <w:jc w:val="center"/>
              <w:cnfStyle w:val="100000000000" w:firstRow="1" w:lastRow="0" w:firstColumn="0" w:lastColumn="0" w:oddVBand="0" w:evenVBand="0" w:oddHBand="0" w:evenHBand="0" w:firstRowFirstColumn="0" w:firstRowLastColumn="0" w:lastRowFirstColumn="0" w:lastRowLastColumn="0"/>
              <w:rPr>
                <w:rStyle w:val="markedcontent"/>
                <w:rFonts w:asciiTheme="majorBidi" w:hAnsiTheme="majorBidi" w:cstheme="majorBidi"/>
                <w:b w:val="0"/>
                <w:bCs w:val="0"/>
                <w:sz w:val="24"/>
                <w:szCs w:val="24"/>
              </w:rPr>
            </w:pPr>
            <w:r w:rsidRPr="00D7271F">
              <w:rPr>
                <w:rStyle w:val="markedcontent"/>
                <w:rFonts w:asciiTheme="majorBidi" w:hAnsiTheme="majorBidi" w:cstheme="majorBidi"/>
                <w:b w:val="0"/>
                <w:bCs w:val="0"/>
                <w:sz w:val="24"/>
                <w:szCs w:val="24"/>
              </w:rPr>
              <w:t>Treatment</w:t>
            </w:r>
          </w:p>
        </w:tc>
        <w:tc>
          <w:tcPr>
            <w:tcW w:w="2122" w:type="dxa"/>
          </w:tcPr>
          <w:p w14:paraId="324E6085" w14:textId="77777777" w:rsidR="00CD2A41" w:rsidRPr="00D7271F" w:rsidRDefault="00CD2A41" w:rsidP="00D7271F">
            <w:pPr>
              <w:spacing w:line="360" w:lineRule="auto"/>
              <w:jc w:val="center"/>
              <w:cnfStyle w:val="100000000000" w:firstRow="1" w:lastRow="0" w:firstColumn="0" w:lastColumn="0" w:oddVBand="0" w:evenVBand="0" w:oddHBand="0" w:evenHBand="0" w:firstRowFirstColumn="0" w:firstRowLastColumn="0" w:lastRowFirstColumn="0" w:lastRowLastColumn="0"/>
              <w:rPr>
                <w:rStyle w:val="markedcontent"/>
                <w:rFonts w:asciiTheme="majorBidi" w:hAnsiTheme="majorBidi" w:cstheme="majorBidi"/>
                <w:b w:val="0"/>
                <w:bCs w:val="0"/>
                <w:sz w:val="24"/>
                <w:szCs w:val="24"/>
              </w:rPr>
            </w:pPr>
            <w:r w:rsidRPr="00D7271F">
              <w:rPr>
                <w:rStyle w:val="markedcontent"/>
                <w:rFonts w:asciiTheme="majorBidi" w:hAnsiTheme="majorBidi" w:cstheme="majorBidi"/>
                <w:b w:val="0"/>
                <w:bCs w:val="0"/>
                <w:sz w:val="24"/>
                <w:szCs w:val="24"/>
              </w:rPr>
              <w:t>Post-test</w:t>
            </w:r>
          </w:p>
        </w:tc>
      </w:tr>
      <w:tr w:rsidR="00CD2A41" w:rsidRPr="00D7271F" w14:paraId="3BD24855" w14:textId="77777777" w:rsidTr="00127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Pr>
          <w:p w14:paraId="4E5FEBDC" w14:textId="77777777" w:rsidR="00CD2A41" w:rsidRPr="00D7271F" w:rsidRDefault="00CD2A41" w:rsidP="00D7271F">
            <w:pPr>
              <w:spacing w:line="360" w:lineRule="auto"/>
              <w:jc w:val="center"/>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A</w:t>
            </w:r>
          </w:p>
        </w:tc>
        <w:tc>
          <w:tcPr>
            <w:tcW w:w="2122" w:type="dxa"/>
          </w:tcPr>
          <w:p w14:paraId="50E83CE6" w14:textId="77777777" w:rsidR="00CD2A41" w:rsidRPr="00D7271F" w:rsidRDefault="00CD2A41" w:rsidP="00D7271F">
            <w:pPr>
              <w:spacing w:line="360" w:lineRule="auto"/>
              <w:jc w:val="center"/>
              <w:cnfStyle w:val="000000100000" w:firstRow="0" w:lastRow="0" w:firstColumn="0" w:lastColumn="0" w:oddVBand="0" w:evenVBand="0" w:oddHBand="1" w:evenHBand="0" w:firstRowFirstColumn="0" w:firstRowLastColumn="0" w:lastRowFirstColumn="0" w:lastRowLastColumn="0"/>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Q1</w:t>
            </w:r>
          </w:p>
        </w:tc>
        <w:tc>
          <w:tcPr>
            <w:tcW w:w="2122" w:type="dxa"/>
          </w:tcPr>
          <w:p w14:paraId="7875258F" w14:textId="77777777" w:rsidR="00CD2A41" w:rsidRPr="00D7271F" w:rsidRDefault="00CD2A41" w:rsidP="00D7271F">
            <w:pPr>
              <w:spacing w:line="360" w:lineRule="auto"/>
              <w:jc w:val="center"/>
              <w:cnfStyle w:val="000000100000" w:firstRow="0" w:lastRow="0" w:firstColumn="0" w:lastColumn="0" w:oddVBand="0" w:evenVBand="0" w:oddHBand="1" w:evenHBand="0" w:firstRowFirstColumn="0" w:firstRowLastColumn="0" w:lastRowFirstColumn="0" w:lastRowLastColumn="0"/>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X1</w:t>
            </w:r>
          </w:p>
        </w:tc>
        <w:tc>
          <w:tcPr>
            <w:tcW w:w="2122" w:type="dxa"/>
          </w:tcPr>
          <w:p w14:paraId="412ECF44" w14:textId="77777777" w:rsidR="00CD2A41" w:rsidRPr="00D7271F" w:rsidRDefault="00CD2A41" w:rsidP="00D7271F">
            <w:pPr>
              <w:spacing w:line="360" w:lineRule="auto"/>
              <w:jc w:val="center"/>
              <w:cnfStyle w:val="000000100000" w:firstRow="0" w:lastRow="0" w:firstColumn="0" w:lastColumn="0" w:oddVBand="0" w:evenVBand="0" w:oddHBand="1" w:evenHBand="0" w:firstRowFirstColumn="0" w:firstRowLastColumn="0" w:lastRowFirstColumn="0" w:lastRowLastColumn="0"/>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Q1</w:t>
            </w:r>
          </w:p>
        </w:tc>
      </w:tr>
      <w:tr w:rsidR="00CD2A41" w:rsidRPr="00D7271F" w14:paraId="7D30A536" w14:textId="77777777" w:rsidTr="001272D2">
        <w:tc>
          <w:tcPr>
            <w:cnfStyle w:val="001000000000" w:firstRow="0" w:lastRow="0" w:firstColumn="1" w:lastColumn="0" w:oddVBand="0" w:evenVBand="0" w:oddHBand="0" w:evenHBand="0" w:firstRowFirstColumn="0" w:firstRowLastColumn="0" w:lastRowFirstColumn="0" w:lastRowLastColumn="0"/>
            <w:tcW w:w="2121" w:type="dxa"/>
          </w:tcPr>
          <w:p w14:paraId="0D2DBC8C" w14:textId="77777777" w:rsidR="00CD2A41" w:rsidRPr="00D7271F" w:rsidRDefault="00CD2A41" w:rsidP="00D7271F">
            <w:pPr>
              <w:spacing w:line="360" w:lineRule="auto"/>
              <w:jc w:val="center"/>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B</w:t>
            </w:r>
          </w:p>
        </w:tc>
        <w:tc>
          <w:tcPr>
            <w:tcW w:w="2122" w:type="dxa"/>
          </w:tcPr>
          <w:p w14:paraId="2EA70E44" w14:textId="77777777" w:rsidR="00CD2A41" w:rsidRPr="00D7271F" w:rsidRDefault="00CD2A41" w:rsidP="00D7271F">
            <w:pPr>
              <w:spacing w:line="360" w:lineRule="auto"/>
              <w:jc w:val="center"/>
              <w:cnfStyle w:val="000000000000" w:firstRow="0" w:lastRow="0" w:firstColumn="0" w:lastColumn="0" w:oddVBand="0" w:evenVBand="0" w:oddHBand="0" w:evenHBand="0" w:firstRowFirstColumn="0" w:firstRowLastColumn="0" w:lastRowFirstColumn="0" w:lastRowLastColumn="0"/>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Q2</w:t>
            </w:r>
          </w:p>
        </w:tc>
        <w:tc>
          <w:tcPr>
            <w:tcW w:w="2122" w:type="dxa"/>
          </w:tcPr>
          <w:p w14:paraId="59DB2483" w14:textId="77777777" w:rsidR="00CD2A41" w:rsidRPr="00D7271F" w:rsidRDefault="00CD2A41" w:rsidP="00D7271F">
            <w:pPr>
              <w:spacing w:line="360" w:lineRule="auto"/>
              <w:jc w:val="center"/>
              <w:cnfStyle w:val="000000000000" w:firstRow="0" w:lastRow="0" w:firstColumn="0" w:lastColumn="0" w:oddVBand="0" w:evenVBand="0" w:oddHBand="0" w:evenHBand="0" w:firstRowFirstColumn="0" w:firstRowLastColumn="0" w:lastRowFirstColumn="0" w:lastRowLastColumn="0"/>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X2</w:t>
            </w:r>
          </w:p>
        </w:tc>
        <w:tc>
          <w:tcPr>
            <w:tcW w:w="2122" w:type="dxa"/>
          </w:tcPr>
          <w:p w14:paraId="47149F50" w14:textId="77777777" w:rsidR="00CD2A41" w:rsidRPr="00D7271F" w:rsidRDefault="00CD2A41" w:rsidP="00D7271F">
            <w:pPr>
              <w:spacing w:line="360" w:lineRule="auto"/>
              <w:jc w:val="center"/>
              <w:cnfStyle w:val="000000000000" w:firstRow="0" w:lastRow="0" w:firstColumn="0" w:lastColumn="0" w:oddVBand="0" w:evenVBand="0" w:oddHBand="0" w:evenHBand="0" w:firstRowFirstColumn="0" w:firstRowLastColumn="0" w:lastRowFirstColumn="0" w:lastRowLastColumn="0"/>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Q2</w:t>
            </w:r>
          </w:p>
        </w:tc>
      </w:tr>
      <w:tr w:rsidR="00CD2A41" w:rsidRPr="00D7271F" w14:paraId="6DFFDAEF" w14:textId="77777777" w:rsidTr="00127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Pr>
          <w:p w14:paraId="4E3F1110" w14:textId="77777777" w:rsidR="00CD2A41" w:rsidRPr="00D7271F" w:rsidRDefault="00CD2A41" w:rsidP="00D7271F">
            <w:pPr>
              <w:spacing w:line="360" w:lineRule="auto"/>
              <w:jc w:val="center"/>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C</w:t>
            </w:r>
          </w:p>
        </w:tc>
        <w:tc>
          <w:tcPr>
            <w:tcW w:w="2122" w:type="dxa"/>
          </w:tcPr>
          <w:p w14:paraId="647E63CF" w14:textId="77777777" w:rsidR="00CD2A41" w:rsidRPr="00D7271F" w:rsidRDefault="00CD2A41" w:rsidP="00D7271F">
            <w:pPr>
              <w:spacing w:line="360" w:lineRule="auto"/>
              <w:jc w:val="center"/>
              <w:cnfStyle w:val="000000100000" w:firstRow="0" w:lastRow="0" w:firstColumn="0" w:lastColumn="0" w:oddVBand="0" w:evenVBand="0" w:oddHBand="1" w:evenHBand="0" w:firstRowFirstColumn="0" w:firstRowLastColumn="0" w:lastRowFirstColumn="0" w:lastRowLastColumn="0"/>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Q3</w:t>
            </w:r>
          </w:p>
        </w:tc>
        <w:tc>
          <w:tcPr>
            <w:tcW w:w="2122" w:type="dxa"/>
          </w:tcPr>
          <w:p w14:paraId="5FC7E399" w14:textId="77777777" w:rsidR="00CD2A41" w:rsidRPr="00D7271F" w:rsidRDefault="00CD2A41" w:rsidP="00D7271F">
            <w:pPr>
              <w:spacing w:line="360" w:lineRule="auto"/>
              <w:jc w:val="center"/>
              <w:cnfStyle w:val="000000100000" w:firstRow="0" w:lastRow="0" w:firstColumn="0" w:lastColumn="0" w:oddVBand="0" w:evenVBand="0" w:oddHBand="1" w:evenHBand="0" w:firstRowFirstColumn="0" w:firstRowLastColumn="0" w:lastRowFirstColumn="0" w:lastRowLastColumn="0"/>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X3</w:t>
            </w:r>
          </w:p>
        </w:tc>
        <w:tc>
          <w:tcPr>
            <w:tcW w:w="2122" w:type="dxa"/>
          </w:tcPr>
          <w:p w14:paraId="127357E6" w14:textId="77777777" w:rsidR="00CD2A41" w:rsidRPr="00D7271F" w:rsidRDefault="00CD2A41" w:rsidP="00D7271F">
            <w:pPr>
              <w:spacing w:line="360" w:lineRule="auto"/>
              <w:jc w:val="center"/>
              <w:cnfStyle w:val="000000100000" w:firstRow="0" w:lastRow="0" w:firstColumn="0" w:lastColumn="0" w:oddVBand="0" w:evenVBand="0" w:oddHBand="1" w:evenHBand="0" w:firstRowFirstColumn="0" w:firstRowLastColumn="0" w:lastRowFirstColumn="0" w:lastRowLastColumn="0"/>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Q3</w:t>
            </w:r>
          </w:p>
        </w:tc>
      </w:tr>
    </w:tbl>
    <w:p w14:paraId="0B7EEE80" w14:textId="77777777" w:rsidR="00CD2A41" w:rsidRPr="00D7271F" w:rsidRDefault="00CD2A41" w:rsidP="00D7271F">
      <w:pPr>
        <w:spacing w:line="360" w:lineRule="auto"/>
        <w:jc w:val="center"/>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Tabel 3.1 Desain Penenlitian</w:t>
      </w:r>
    </w:p>
    <w:p w14:paraId="1F9058BA" w14:textId="77777777" w:rsidR="00CD2A41" w:rsidRPr="00D7271F" w:rsidRDefault="00CD2A41" w:rsidP="00D7271F">
      <w:pPr>
        <w:spacing w:line="360" w:lineRule="auto"/>
        <w:jc w:val="both"/>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Keterangan:</w:t>
      </w:r>
    </w:p>
    <w:p w14:paraId="7FA8A232" w14:textId="77777777" w:rsidR="00CD2A41" w:rsidRPr="00D7271F" w:rsidRDefault="00CD2A41" w:rsidP="00D7271F">
      <w:pPr>
        <w:spacing w:line="360" w:lineRule="auto"/>
        <w:jc w:val="both"/>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Q1</w:t>
      </w:r>
      <w:r w:rsidRPr="00D7271F">
        <w:rPr>
          <w:rStyle w:val="markedcontent"/>
          <w:rFonts w:asciiTheme="majorBidi" w:hAnsiTheme="majorBidi" w:cstheme="majorBidi"/>
          <w:sz w:val="24"/>
          <w:szCs w:val="24"/>
        </w:rPr>
        <w:tab/>
        <w:t>: Tes Sebelum kegiatan latihan pembelajaran</w:t>
      </w:r>
    </w:p>
    <w:p w14:paraId="03635513" w14:textId="77777777" w:rsidR="00CD2A41" w:rsidRPr="00D7271F" w:rsidRDefault="00CD2A41" w:rsidP="00D7271F">
      <w:pPr>
        <w:spacing w:line="360" w:lineRule="auto"/>
        <w:jc w:val="both"/>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X1</w:t>
      </w:r>
      <w:r w:rsidRPr="00D7271F">
        <w:rPr>
          <w:rStyle w:val="markedcontent"/>
          <w:rFonts w:asciiTheme="majorBidi" w:hAnsiTheme="majorBidi" w:cstheme="majorBidi"/>
          <w:sz w:val="24"/>
          <w:szCs w:val="24"/>
        </w:rPr>
        <w:tab/>
        <w:t>: Program Integrasi Life Skills</w:t>
      </w:r>
    </w:p>
    <w:p w14:paraId="14C36597" w14:textId="77777777" w:rsidR="00CD2A41" w:rsidRPr="00D7271F" w:rsidRDefault="00CD2A41" w:rsidP="00D7271F">
      <w:pPr>
        <w:spacing w:line="360" w:lineRule="auto"/>
        <w:jc w:val="both"/>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X2</w:t>
      </w:r>
      <w:r w:rsidRPr="00D7271F">
        <w:rPr>
          <w:rStyle w:val="markedcontent"/>
          <w:rFonts w:asciiTheme="majorBidi" w:hAnsiTheme="majorBidi" w:cstheme="majorBidi"/>
          <w:sz w:val="24"/>
          <w:szCs w:val="24"/>
        </w:rPr>
        <w:tab/>
        <w:t>: Program Motivasi</w:t>
      </w:r>
    </w:p>
    <w:p w14:paraId="271D015D" w14:textId="77777777" w:rsidR="00CD2A41" w:rsidRPr="00D7271F" w:rsidRDefault="00CD2A41" w:rsidP="00D7271F">
      <w:pPr>
        <w:spacing w:line="360" w:lineRule="auto"/>
        <w:jc w:val="both"/>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X3</w:t>
      </w:r>
      <w:r w:rsidRPr="00D7271F">
        <w:rPr>
          <w:rStyle w:val="markedcontent"/>
          <w:rFonts w:asciiTheme="majorBidi" w:hAnsiTheme="majorBidi" w:cstheme="majorBidi"/>
          <w:sz w:val="24"/>
          <w:szCs w:val="24"/>
        </w:rPr>
        <w:tab/>
        <w:t xml:space="preserve">: Program Disiplin </w:t>
      </w:r>
    </w:p>
    <w:p w14:paraId="1ECA0668" w14:textId="77777777" w:rsidR="00CD2A41" w:rsidRPr="00D7271F" w:rsidRDefault="00CD2A41" w:rsidP="00D7271F">
      <w:pPr>
        <w:spacing w:line="360" w:lineRule="auto"/>
        <w:jc w:val="both"/>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Q2</w:t>
      </w:r>
      <w:r w:rsidRPr="00D7271F">
        <w:rPr>
          <w:rStyle w:val="markedcontent"/>
          <w:rFonts w:asciiTheme="majorBidi" w:hAnsiTheme="majorBidi" w:cstheme="majorBidi"/>
          <w:sz w:val="24"/>
          <w:szCs w:val="24"/>
        </w:rPr>
        <w:tab/>
        <w:t xml:space="preserve">: Tes setelah kegiatan latihan </w:t>
      </w:r>
    </w:p>
    <w:p w14:paraId="47649168" w14:textId="77777777" w:rsidR="00CD2A41" w:rsidRPr="00D7271F" w:rsidRDefault="00CD2A41" w:rsidP="00D7271F">
      <w:pPr>
        <w:spacing w:line="360" w:lineRule="auto"/>
        <w:jc w:val="both"/>
        <w:rPr>
          <w:rStyle w:val="markedcontent"/>
          <w:rFonts w:asciiTheme="majorBidi" w:hAnsiTheme="majorBidi" w:cstheme="majorBidi"/>
          <w:i/>
          <w:iCs/>
          <w:sz w:val="24"/>
          <w:szCs w:val="24"/>
        </w:rPr>
      </w:pPr>
      <w:r w:rsidRPr="00D7271F">
        <w:rPr>
          <w:rStyle w:val="markedcontent"/>
          <w:rFonts w:asciiTheme="majorBidi" w:hAnsiTheme="majorBidi" w:cstheme="majorBidi"/>
          <w:sz w:val="24"/>
          <w:szCs w:val="24"/>
        </w:rPr>
        <w:t>Kel A</w:t>
      </w:r>
      <w:r w:rsidRPr="00D7271F">
        <w:rPr>
          <w:rStyle w:val="markedcontent"/>
          <w:rFonts w:asciiTheme="majorBidi" w:hAnsiTheme="majorBidi" w:cstheme="majorBidi"/>
          <w:sz w:val="24"/>
          <w:szCs w:val="24"/>
        </w:rPr>
        <w:tab/>
        <w:t xml:space="preserve">: Kelas dengan program Integrasi </w:t>
      </w:r>
      <w:r w:rsidRPr="00D7271F">
        <w:rPr>
          <w:rStyle w:val="markedcontent"/>
          <w:rFonts w:asciiTheme="majorBidi" w:hAnsiTheme="majorBidi" w:cstheme="majorBidi"/>
          <w:i/>
          <w:iCs/>
          <w:sz w:val="24"/>
          <w:szCs w:val="24"/>
        </w:rPr>
        <w:t>Life Skills</w:t>
      </w:r>
    </w:p>
    <w:p w14:paraId="782B2383" w14:textId="77777777" w:rsidR="00CD2A41" w:rsidRPr="00D7271F" w:rsidRDefault="00CD2A41" w:rsidP="00D7271F">
      <w:pPr>
        <w:spacing w:line="360" w:lineRule="auto"/>
        <w:jc w:val="both"/>
        <w:rPr>
          <w:rStyle w:val="markedcontent"/>
          <w:rFonts w:asciiTheme="majorBidi" w:hAnsiTheme="majorBidi" w:cstheme="majorBidi"/>
          <w:i/>
          <w:iCs/>
          <w:sz w:val="24"/>
          <w:szCs w:val="24"/>
        </w:rPr>
      </w:pPr>
      <w:r w:rsidRPr="00D7271F">
        <w:rPr>
          <w:rStyle w:val="markedcontent"/>
          <w:rFonts w:asciiTheme="majorBidi" w:hAnsiTheme="majorBidi" w:cstheme="majorBidi"/>
          <w:sz w:val="24"/>
          <w:szCs w:val="24"/>
        </w:rPr>
        <w:t>Kel B</w:t>
      </w:r>
      <w:r w:rsidRPr="00D7271F">
        <w:rPr>
          <w:rStyle w:val="markedcontent"/>
          <w:rFonts w:asciiTheme="majorBidi" w:hAnsiTheme="majorBidi" w:cstheme="majorBidi"/>
          <w:sz w:val="24"/>
          <w:szCs w:val="24"/>
        </w:rPr>
        <w:tab/>
        <w:t>: Kelas dengan program Disiplin Belajar</w:t>
      </w:r>
    </w:p>
    <w:p w14:paraId="29FE458A" w14:textId="77777777" w:rsidR="00CD2A41" w:rsidRPr="00D7271F" w:rsidRDefault="00CD2A41" w:rsidP="00D7271F">
      <w:pPr>
        <w:spacing w:line="360" w:lineRule="auto"/>
        <w:jc w:val="both"/>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Kel C</w:t>
      </w:r>
      <w:r w:rsidRPr="00D7271F">
        <w:rPr>
          <w:rStyle w:val="markedcontent"/>
          <w:rFonts w:asciiTheme="majorBidi" w:hAnsiTheme="majorBidi" w:cstheme="majorBidi"/>
          <w:sz w:val="24"/>
          <w:szCs w:val="24"/>
        </w:rPr>
        <w:tab/>
        <w:t>: Kelas dengan program Motivasi Belajar</w:t>
      </w:r>
    </w:p>
    <w:p w14:paraId="17E0951B" w14:textId="77777777" w:rsidR="00CD2A41" w:rsidRPr="00D7271F" w:rsidRDefault="00CD2A41" w:rsidP="00D7271F">
      <w:pPr>
        <w:spacing w:line="360" w:lineRule="auto"/>
        <w:ind w:firstLine="720"/>
        <w:jc w:val="both"/>
        <w:rPr>
          <w:rFonts w:asciiTheme="majorBidi" w:hAnsiTheme="majorBidi" w:cstheme="majorBidi"/>
          <w:color w:val="2A2A2A"/>
          <w:sz w:val="24"/>
          <w:szCs w:val="24"/>
          <w:shd w:val="clear" w:color="auto" w:fill="FFFFFF"/>
        </w:rPr>
      </w:pPr>
      <w:proofErr w:type="gramStart"/>
      <w:r w:rsidRPr="00D7271F">
        <w:rPr>
          <w:rStyle w:val="markedcontent"/>
          <w:rFonts w:asciiTheme="majorBidi" w:hAnsiTheme="majorBidi" w:cstheme="majorBidi"/>
          <w:sz w:val="24"/>
          <w:szCs w:val="24"/>
        </w:rPr>
        <w:lastRenderedPageBreak/>
        <w:t>Partisipan yang digunakan pada penelitian ini terdiri dari Peneliti, Pengajar sebanyak 1 orang dan siswa – siswi SMPN 4 Karangpawitan kelas VIII yang berjumlah 98orang.</w:t>
      </w:r>
      <w:proofErr w:type="gramEnd"/>
      <w:r w:rsidRPr="00D7271F">
        <w:rPr>
          <w:rStyle w:val="markedcontent"/>
          <w:rFonts w:asciiTheme="majorBidi" w:hAnsiTheme="majorBidi" w:cstheme="majorBidi"/>
          <w:sz w:val="24"/>
          <w:szCs w:val="24"/>
        </w:rPr>
        <w:t xml:space="preserve"> Dengan total seluruh partisipan adalah sebanyak 90 orang. </w:t>
      </w:r>
      <w:proofErr w:type="gramStart"/>
      <w:r w:rsidRPr="00D7271F">
        <w:rPr>
          <w:rStyle w:val="markedcontent"/>
          <w:rFonts w:asciiTheme="majorBidi" w:hAnsiTheme="majorBidi" w:cstheme="majorBidi"/>
          <w:sz w:val="24"/>
          <w:szCs w:val="24"/>
        </w:rPr>
        <w:t>Posisi peneliti adalah sebagai pembuat program dan pengamat.</w:t>
      </w:r>
      <w:proofErr w:type="gramEnd"/>
      <w:r w:rsidRPr="00D7271F">
        <w:rPr>
          <w:rStyle w:val="markedcontent"/>
          <w:rFonts w:asciiTheme="majorBidi" w:hAnsiTheme="majorBidi" w:cstheme="majorBidi"/>
          <w:sz w:val="24"/>
          <w:szCs w:val="24"/>
        </w:rPr>
        <w:t xml:space="preserve"> Partisipan berjenis kelamin perempuan dan laki-laki, dan bersedia mengisi angket pretest Life Skills, Disiplin,dan  Motivasi dan terakhir diberi Post-test angket Life Skills, Disiplin,dan  Motivasi yang telah disediakan dengan Life Skills menggunakan angket LSSS (Life Skills Scale for Sport), Disiplin dan Motivasi menggunakan Angket skala linkert. Partisipan kemudian dibagi menjadi 3 kelompok sampel yaitu kelompok eksperimen A (n = 30 orang), kelompok B (n = 30orang) dan Kel C (n=30 orang). </w:t>
      </w:r>
      <w:proofErr w:type="gramStart"/>
      <w:r w:rsidRPr="00D7271F">
        <w:rPr>
          <w:rStyle w:val="markedcontent"/>
          <w:rFonts w:asciiTheme="majorBidi" w:hAnsiTheme="majorBidi" w:cstheme="majorBidi"/>
          <w:sz w:val="24"/>
          <w:szCs w:val="24"/>
        </w:rPr>
        <w:t>Lokasi penelitian adalah di SMPN 4 Karangpawitan.</w:t>
      </w:r>
      <w:proofErr w:type="gramEnd"/>
    </w:p>
    <w:p w14:paraId="412D60A1" w14:textId="543D4230" w:rsidR="00CD2A41" w:rsidRPr="00D7271F" w:rsidRDefault="00CD2A41" w:rsidP="00D7271F">
      <w:pPr>
        <w:spacing w:line="360" w:lineRule="auto"/>
        <w:ind w:firstLine="720"/>
        <w:jc w:val="both"/>
        <w:rPr>
          <w:rStyle w:val="markedcontent"/>
          <w:rFonts w:asciiTheme="majorBidi" w:hAnsiTheme="majorBidi" w:cstheme="majorBidi"/>
          <w:sz w:val="24"/>
          <w:szCs w:val="24"/>
        </w:rPr>
      </w:pPr>
      <w:r w:rsidRPr="00D7271F">
        <w:rPr>
          <w:rStyle w:val="markedcontent"/>
          <w:rFonts w:asciiTheme="majorBidi" w:hAnsiTheme="majorBidi" w:cstheme="majorBidi"/>
          <w:sz w:val="24"/>
          <w:szCs w:val="24"/>
        </w:rPr>
        <w:t xml:space="preserve">Instrumen penelitian yang digunakan pada penelitian ini adalah LSSS (Life </w:t>
      </w:r>
      <w:r w:rsidRPr="00D7271F">
        <w:rPr>
          <w:rFonts w:asciiTheme="majorBidi" w:hAnsiTheme="majorBidi" w:cstheme="majorBidi"/>
          <w:sz w:val="24"/>
          <w:szCs w:val="24"/>
        </w:rPr>
        <w:br/>
      </w:r>
      <w:r w:rsidRPr="00D7271F">
        <w:rPr>
          <w:rStyle w:val="markedcontent"/>
          <w:rFonts w:asciiTheme="majorBidi" w:hAnsiTheme="majorBidi" w:cstheme="majorBidi"/>
          <w:sz w:val="24"/>
          <w:szCs w:val="24"/>
        </w:rPr>
        <w:t xml:space="preserve">Skills Scale for Sport) untuk </w:t>
      </w:r>
      <w:r w:rsidRPr="00D7271F">
        <w:rPr>
          <w:rStyle w:val="markedcontent"/>
          <w:rFonts w:asciiTheme="majorBidi" w:hAnsiTheme="majorBidi" w:cstheme="majorBidi"/>
          <w:i/>
          <w:iCs/>
          <w:sz w:val="24"/>
          <w:szCs w:val="24"/>
        </w:rPr>
        <w:t>Life Skills</w:t>
      </w:r>
      <w:r w:rsidRPr="00D7271F">
        <w:rPr>
          <w:rStyle w:val="markedcontent"/>
          <w:rFonts w:asciiTheme="majorBidi" w:hAnsiTheme="majorBidi" w:cstheme="majorBidi"/>
          <w:sz w:val="24"/>
          <w:szCs w:val="24"/>
        </w:rPr>
        <w:t xml:space="preserve">  yang dibuat oleh Cronin &amp; Allen (2017), yang kemudian di adaptasi oleh peneliti sesuai dengan kebutuhan penelitian. </w:t>
      </w:r>
      <w:proofErr w:type="gramStart"/>
      <w:r w:rsidRPr="00D7271F">
        <w:rPr>
          <w:rStyle w:val="markedcontent"/>
          <w:rFonts w:asciiTheme="majorBidi" w:hAnsiTheme="majorBidi" w:cstheme="majorBidi"/>
          <w:sz w:val="24"/>
          <w:szCs w:val="24"/>
        </w:rPr>
        <w:t xml:space="preserve">LSSS memuat 8 komponen life skills yaitu, teamwork, goal setting, time management, </w:t>
      </w:r>
      <w:r w:rsidRPr="00D7271F">
        <w:rPr>
          <w:rFonts w:asciiTheme="majorBidi" w:hAnsiTheme="majorBidi" w:cstheme="majorBidi"/>
          <w:sz w:val="24"/>
          <w:szCs w:val="24"/>
        </w:rPr>
        <w:br/>
      </w:r>
      <w:r w:rsidRPr="00D7271F">
        <w:rPr>
          <w:rStyle w:val="markedcontent"/>
          <w:rFonts w:asciiTheme="majorBidi" w:hAnsiTheme="majorBidi" w:cstheme="majorBidi"/>
          <w:sz w:val="24"/>
          <w:szCs w:val="24"/>
        </w:rPr>
        <w:t xml:space="preserve">intrapersonal communication, social skills, leadership, problem solving and </w:t>
      </w:r>
      <w:r w:rsidRPr="00D7271F">
        <w:rPr>
          <w:rFonts w:asciiTheme="majorBidi" w:hAnsiTheme="majorBidi" w:cstheme="majorBidi"/>
          <w:sz w:val="24"/>
          <w:szCs w:val="24"/>
        </w:rPr>
        <w:br/>
      </w:r>
      <w:r w:rsidRPr="00D7271F">
        <w:rPr>
          <w:rStyle w:val="markedcontent"/>
          <w:rFonts w:asciiTheme="majorBidi" w:hAnsiTheme="majorBidi" w:cstheme="majorBidi"/>
          <w:sz w:val="24"/>
          <w:szCs w:val="24"/>
        </w:rPr>
        <w:t>decision making yang terbagi menjadi 49 pernyataan.</w:t>
      </w:r>
      <w:proofErr w:type="gramEnd"/>
      <w:r w:rsidRPr="00D7271F">
        <w:rPr>
          <w:rStyle w:val="markedcontent"/>
          <w:rFonts w:asciiTheme="majorBidi" w:hAnsiTheme="majorBidi" w:cstheme="majorBidi"/>
          <w:sz w:val="24"/>
          <w:szCs w:val="24"/>
        </w:rPr>
        <w:t xml:space="preserve"> LSSS memiliki nilai </w:t>
      </w:r>
      <w:r w:rsidRPr="00D7271F">
        <w:rPr>
          <w:rFonts w:asciiTheme="majorBidi" w:hAnsiTheme="majorBidi" w:cstheme="majorBidi"/>
          <w:sz w:val="24"/>
          <w:szCs w:val="24"/>
        </w:rPr>
        <w:br/>
      </w:r>
      <w:r w:rsidRPr="00D7271F">
        <w:rPr>
          <w:rStyle w:val="markedcontent"/>
          <w:rFonts w:asciiTheme="majorBidi" w:hAnsiTheme="majorBidi" w:cstheme="majorBidi"/>
          <w:sz w:val="24"/>
          <w:szCs w:val="24"/>
        </w:rPr>
        <w:t xml:space="preserve">realibilitas yang tinggi yakni teamwork (.93), goal setting (.93), time management </w:t>
      </w:r>
      <w:r w:rsidRPr="00D7271F">
        <w:rPr>
          <w:rFonts w:asciiTheme="majorBidi" w:hAnsiTheme="majorBidi" w:cstheme="majorBidi"/>
          <w:sz w:val="24"/>
          <w:szCs w:val="24"/>
        </w:rPr>
        <w:br/>
      </w:r>
      <w:r w:rsidRPr="00D7271F">
        <w:rPr>
          <w:rStyle w:val="markedcontent"/>
          <w:rFonts w:asciiTheme="majorBidi" w:hAnsiTheme="majorBidi" w:cstheme="majorBidi"/>
          <w:sz w:val="24"/>
          <w:szCs w:val="24"/>
        </w:rPr>
        <w:t xml:space="preserve">(.92), emotional skills (.87), interpersonal communication (.89), social skill (.86), </w:t>
      </w:r>
      <w:r w:rsidRPr="00D7271F">
        <w:rPr>
          <w:rFonts w:asciiTheme="majorBidi" w:hAnsiTheme="majorBidi" w:cstheme="majorBidi"/>
          <w:sz w:val="24"/>
          <w:szCs w:val="24"/>
        </w:rPr>
        <w:br/>
      </w:r>
      <w:r w:rsidRPr="00D7271F">
        <w:rPr>
          <w:rStyle w:val="markedcontent"/>
          <w:rFonts w:asciiTheme="majorBidi" w:hAnsiTheme="majorBidi" w:cstheme="majorBidi"/>
          <w:sz w:val="24"/>
          <w:szCs w:val="24"/>
        </w:rPr>
        <w:t xml:space="preserve">leadership (.93), and problem solving and decision making (.82), termasuk </w:t>
      </w:r>
      <w:r w:rsidRPr="00D7271F">
        <w:rPr>
          <w:rFonts w:asciiTheme="majorBidi" w:hAnsiTheme="majorBidi" w:cstheme="majorBidi"/>
          <w:sz w:val="24"/>
          <w:szCs w:val="24"/>
        </w:rPr>
        <w:br/>
      </w:r>
      <w:r w:rsidRPr="00D7271F">
        <w:rPr>
          <w:rStyle w:val="markedcontent"/>
          <w:rFonts w:asciiTheme="majorBidi" w:hAnsiTheme="majorBidi" w:cstheme="majorBidi"/>
          <w:sz w:val="24"/>
          <w:szCs w:val="24"/>
        </w:rPr>
        <w:t>kategori tinggi dan layak digunakan sebagai instrument penelitian.</w:t>
      </w:r>
    </w:p>
    <w:p w14:paraId="2CF5522B" w14:textId="0785CB3E" w:rsidR="00CD2A41" w:rsidRPr="00D7271F" w:rsidRDefault="00B435E3" w:rsidP="00D7271F">
      <w:pPr>
        <w:spacing w:line="360" w:lineRule="auto"/>
        <w:ind w:firstLine="720"/>
        <w:jc w:val="both"/>
        <w:rPr>
          <w:rFonts w:asciiTheme="majorBidi" w:hAnsiTheme="majorBidi" w:cstheme="majorBidi"/>
          <w:sz w:val="24"/>
          <w:szCs w:val="24"/>
        </w:rPr>
      </w:pPr>
      <w:r w:rsidRPr="00D7271F">
        <w:rPr>
          <w:rFonts w:asciiTheme="majorBidi" w:hAnsiTheme="majorBidi" w:cstheme="majorBidi"/>
          <w:color w:val="000000"/>
          <w:sz w:val="24"/>
          <w:szCs w:val="24"/>
        </w:rPr>
        <w:t>Peningkatan Disiplin instrument dari Tu’u (2016:91) (Mematuhi aturan sekolah, Mempelajari materi dirumah secara rutin, Menyukai kerapian dan sopan, Disiplin dalam mengerjakan tugas, Memperhatikan pelajaran dikelas) dan Motivasi (Tekun Dalam Belajar, Mempunyai cita-cita  masa depan,Tidak mudah putus asa, Tidak mudah putus asa, Lebih senang bekerja mandiri, Berkeinginan untuk berhasil).</w:t>
      </w:r>
    </w:p>
    <w:p w14:paraId="4FF226D5" w14:textId="03E2520B" w:rsidR="00CD2A41" w:rsidRPr="00D7271F" w:rsidRDefault="00CD2A41" w:rsidP="00D7271F">
      <w:pPr>
        <w:spacing w:line="360" w:lineRule="auto"/>
        <w:ind w:firstLine="720"/>
        <w:jc w:val="both"/>
        <w:rPr>
          <w:rFonts w:asciiTheme="majorBidi" w:hAnsiTheme="majorBidi" w:cstheme="majorBidi"/>
          <w:sz w:val="24"/>
          <w:szCs w:val="24"/>
        </w:rPr>
      </w:pPr>
      <w:proofErr w:type="gramStart"/>
      <w:r w:rsidRPr="00D7271F">
        <w:rPr>
          <w:rFonts w:asciiTheme="majorBidi" w:hAnsiTheme="majorBidi" w:cstheme="majorBidi"/>
          <w:color w:val="000000"/>
          <w:sz w:val="24"/>
          <w:szCs w:val="24"/>
        </w:rPr>
        <w:t xml:space="preserve">Instrumen hasil belajar pendidikan jasmani, </w:t>
      </w:r>
      <w:r w:rsidRPr="00D7271F">
        <w:rPr>
          <w:rFonts w:asciiTheme="majorBidi" w:hAnsiTheme="majorBidi" w:cstheme="majorBidi"/>
          <w:color w:val="000000"/>
          <w:sz w:val="24"/>
          <w:szCs w:val="24"/>
        </w:rPr>
        <w:t>Peneliti menggunakan data dokumen hasil belajar PJOK ranah kognitif dengan melihat hasil Ulangan Harian semester II siswa kelas VIII SMPN 4 Karangpawitan.</w:t>
      </w:r>
      <w:proofErr w:type="gramEnd"/>
    </w:p>
    <w:p w14:paraId="1EE48E22" w14:textId="77777777" w:rsidR="00CD2A41" w:rsidRPr="00D7271F" w:rsidRDefault="00CD2A41" w:rsidP="00D7271F">
      <w:pPr>
        <w:spacing w:after="0" w:line="360" w:lineRule="auto"/>
        <w:jc w:val="both"/>
        <w:rPr>
          <w:rFonts w:asciiTheme="majorBidi" w:eastAsia="Verdana" w:hAnsiTheme="majorBidi" w:cstheme="majorBidi"/>
          <w:sz w:val="24"/>
          <w:szCs w:val="24"/>
        </w:rPr>
      </w:pPr>
    </w:p>
    <w:p w14:paraId="3F23749E" w14:textId="77777777" w:rsidR="00BF37FD" w:rsidRPr="00D7271F" w:rsidRDefault="00BF37FD" w:rsidP="00D7271F">
      <w:pPr>
        <w:pBdr>
          <w:top w:val="nil"/>
          <w:left w:val="nil"/>
          <w:bottom w:val="nil"/>
          <w:right w:val="nil"/>
          <w:between w:val="nil"/>
        </w:pBdr>
        <w:spacing w:after="0" w:line="360" w:lineRule="auto"/>
        <w:rPr>
          <w:rFonts w:asciiTheme="majorBidi" w:eastAsia="Verdana" w:hAnsiTheme="majorBidi" w:cstheme="majorBidi"/>
          <w:b/>
          <w:color w:val="000000"/>
          <w:sz w:val="24"/>
          <w:szCs w:val="24"/>
        </w:rPr>
      </w:pPr>
      <w:r w:rsidRPr="00D7271F">
        <w:rPr>
          <w:rFonts w:asciiTheme="majorBidi" w:eastAsia="Verdana" w:hAnsiTheme="majorBidi" w:cstheme="majorBidi"/>
          <w:b/>
          <w:color w:val="000000"/>
          <w:sz w:val="24"/>
          <w:szCs w:val="24"/>
        </w:rPr>
        <w:t>HASIL DAN PEMBAHASAN</w:t>
      </w:r>
    </w:p>
    <w:p w14:paraId="4E3DA4CB" w14:textId="77777777" w:rsidR="00BF37FD" w:rsidRPr="00D7271F" w:rsidRDefault="00BF37FD" w:rsidP="00D7271F">
      <w:pPr>
        <w:pBdr>
          <w:top w:val="nil"/>
          <w:left w:val="nil"/>
          <w:bottom w:val="nil"/>
          <w:right w:val="nil"/>
          <w:between w:val="nil"/>
        </w:pBdr>
        <w:spacing w:after="0" w:line="360" w:lineRule="auto"/>
        <w:rPr>
          <w:rFonts w:asciiTheme="majorBidi" w:eastAsia="Verdana" w:hAnsiTheme="majorBidi" w:cstheme="majorBidi"/>
          <w:b/>
          <w:color w:val="000000"/>
          <w:sz w:val="24"/>
          <w:szCs w:val="24"/>
        </w:rPr>
      </w:pPr>
      <w:r w:rsidRPr="00D7271F">
        <w:rPr>
          <w:rFonts w:asciiTheme="majorBidi" w:eastAsia="Verdana" w:hAnsiTheme="majorBidi" w:cstheme="majorBidi"/>
          <w:b/>
          <w:color w:val="000000"/>
          <w:sz w:val="24"/>
          <w:szCs w:val="24"/>
        </w:rPr>
        <w:t>Hasil Penelitian</w:t>
      </w:r>
    </w:p>
    <w:p w14:paraId="56EC047E" w14:textId="77777777" w:rsidR="00073F1C" w:rsidRPr="00D7271F" w:rsidRDefault="00073F1C" w:rsidP="00D7271F">
      <w:pPr>
        <w:spacing w:after="0" w:line="360" w:lineRule="auto"/>
        <w:ind w:firstLine="426"/>
        <w:contextualSpacing/>
        <w:jc w:val="both"/>
        <w:rPr>
          <w:rFonts w:asciiTheme="majorBidi" w:hAnsiTheme="majorBidi" w:cstheme="majorBidi"/>
          <w:sz w:val="24"/>
          <w:szCs w:val="24"/>
        </w:rPr>
      </w:pPr>
      <w:proofErr w:type="gramStart"/>
      <w:r w:rsidRPr="00D7271F">
        <w:rPr>
          <w:rFonts w:asciiTheme="majorBidi" w:hAnsiTheme="majorBidi" w:cstheme="majorBidi"/>
          <w:sz w:val="24"/>
          <w:szCs w:val="24"/>
        </w:rPr>
        <w:t>Data yang diperoleh dari hasil tes merupakan data mentah, untuk mendapatkan makna atau kesimpulan dari data tersebut maka harus diolah dan dianalisis secara statistika.</w:t>
      </w:r>
      <w:proofErr w:type="gramEnd"/>
      <w:r w:rsidRPr="00D7271F">
        <w:rPr>
          <w:rFonts w:asciiTheme="majorBidi" w:hAnsiTheme="majorBidi" w:cstheme="majorBidi"/>
          <w:sz w:val="24"/>
          <w:szCs w:val="24"/>
        </w:rPr>
        <w:t xml:space="preserve"> Data tersebut diolah dan dianalisis berdasarkan langkah-langkah penelitian yang telah diuraikan pada </w:t>
      </w:r>
      <w:proofErr w:type="gramStart"/>
      <w:r w:rsidRPr="00D7271F">
        <w:rPr>
          <w:rFonts w:asciiTheme="majorBidi" w:hAnsiTheme="majorBidi" w:cstheme="majorBidi"/>
          <w:sz w:val="24"/>
          <w:szCs w:val="24"/>
        </w:rPr>
        <w:t>bab</w:t>
      </w:r>
      <w:proofErr w:type="gramEnd"/>
      <w:r w:rsidRPr="00D7271F">
        <w:rPr>
          <w:rFonts w:asciiTheme="majorBidi" w:hAnsiTheme="majorBidi" w:cstheme="majorBidi"/>
          <w:sz w:val="24"/>
          <w:szCs w:val="24"/>
        </w:rPr>
        <w:t xml:space="preserve"> sebelumnya. </w:t>
      </w:r>
      <w:proofErr w:type="gramStart"/>
      <w:r w:rsidRPr="00D7271F">
        <w:rPr>
          <w:rFonts w:asciiTheme="majorBidi" w:hAnsiTheme="majorBidi" w:cstheme="majorBidi"/>
          <w:sz w:val="24"/>
          <w:szCs w:val="24"/>
        </w:rPr>
        <w:t>Adapaun hasil pengolahan dan analisis data, penulis uraikan sebagai berikut.</w:t>
      </w:r>
      <w:proofErr w:type="gramEnd"/>
    </w:p>
    <w:p w14:paraId="35AF1C6E" w14:textId="1C2BC310" w:rsidR="00073F1C" w:rsidRPr="00D7271F" w:rsidRDefault="00073F1C" w:rsidP="00D7271F">
      <w:pPr>
        <w:spacing w:after="0" w:line="360" w:lineRule="auto"/>
        <w:ind w:firstLine="720"/>
        <w:jc w:val="both"/>
        <w:rPr>
          <w:rFonts w:asciiTheme="majorBidi" w:hAnsiTheme="majorBidi" w:cstheme="majorBidi"/>
          <w:sz w:val="24"/>
          <w:szCs w:val="24"/>
        </w:rPr>
      </w:pPr>
      <w:r w:rsidRPr="00D7271F">
        <w:rPr>
          <w:rFonts w:asciiTheme="majorBidi" w:eastAsia="Verdana" w:hAnsiTheme="majorBidi" w:cstheme="majorBidi"/>
          <w:sz w:val="24"/>
          <w:szCs w:val="24"/>
        </w:rPr>
        <w:t>Dalam Uji validitas tes angket Life Skills, Disiplin dan Motivasi</w:t>
      </w:r>
      <w:proofErr w:type="gramStart"/>
      <w:r w:rsidRPr="00D7271F">
        <w:rPr>
          <w:rFonts w:asciiTheme="majorBidi" w:eastAsia="Verdana" w:hAnsiTheme="majorBidi" w:cstheme="majorBidi"/>
          <w:sz w:val="24"/>
          <w:szCs w:val="24"/>
        </w:rPr>
        <w:t xml:space="preserve">,  </w:t>
      </w:r>
      <w:r w:rsidRPr="00D7271F">
        <w:rPr>
          <w:rFonts w:asciiTheme="majorBidi" w:hAnsiTheme="majorBidi" w:cstheme="majorBidi"/>
          <w:sz w:val="24"/>
          <w:szCs w:val="24"/>
        </w:rPr>
        <w:t>mengukur</w:t>
      </w:r>
      <w:proofErr w:type="gramEnd"/>
      <w:r w:rsidRPr="00D7271F">
        <w:rPr>
          <w:rFonts w:asciiTheme="majorBidi" w:hAnsiTheme="majorBidi" w:cstheme="majorBidi"/>
          <w:sz w:val="24"/>
          <w:szCs w:val="24"/>
        </w:rPr>
        <w:t xml:space="preserve"> variabel </w:t>
      </w:r>
      <w:r w:rsidRPr="00D7271F">
        <w:rPr>
          <w:rFonts w:asciiTheme="majorBidi" w:hAnsiTheme="majorBidi" w:cstheme="majorBidi"/>
          <w:i/>
          <w:sz w:val="24"/>
          <w:szCs w:val="24"/>
        </w:rPr>
        <w:t>Life Skills</w:t>
      </w:r>
      <w:r w:rsidRPr="00D7271F">
        <w:rPr>
          <w:rFonts w:asciiTheme="majorBidi" w:hAnsiTheme="majorBidi" w:cstheme="majorBidi"/>
          <w:sz w:val="24"/>
          <w:szCs w:val="24"/>
        </w:rPr>
        <w:t xml:space="preserve"> (X</w:t>
      </w:r>
      <w:r w:rsidRPr="00D7271F">
        <w:rPr>
          <w:rFonts w:ascii="Cambria Math" w:hAnsi="Cambria Math" w:cs="Cambria Math"/>
          <w:sz w:val="24"/>
          <w:szCs w:val="24"/>
        </w:rPr>
        <w:t>₁</w:t>
      </w:r>
      <w:r w:rsidRPr="00D7271F">
        <w:rPr>
          <w:rFonts w:asciiTheme="majorBidi" w:hAnsiTheme="majorBidi" w:cstheme="majorBidi"/>
          <w:sz w:val="24"/>
          <w:szCs w:val="24"/>
        </w:rPr>
        <w:t xml:space="preserve">) semuanya telah memiliki nilai r hitung &gt; r tabel (0,361) dan bernilai positif. </w:t>
      </w:r>
      <w:proofErr w:type="gramStart"/>
      <w:r w:rsidRPr="00D7271F">
        <w:rPr>
          <w:rFonts w:asciiTheme="majorBidi" w:hAnsiTheme="majorBidi" w:cstheme="majorBidi"/>
          <w:sz w:val="24"/>
          <w:szCs w:val="24"/>
        </w:rPr>
        <w:t>Dengan demikian setiap item pertanyaan tersebut dinyatakan valid.</w:t>
      </w:r>
      <w:proofErr w:type="gramEnd"/>
      <w:r w:rsidRPr="00D7271F">
        <w:rPr>
          <w:rFonts w:asciiTheme="majorBidi" w:hAnsiTheme="majorBidi" w:cstheme="majorBidi"/>
          <w:sz w:val="24"/>
          <w:szCs w:val="24"/>
        </w:rPr>
        <w:t xml:space="preserve"> </w:t>
      </w:r>
      <w:proofErr w:type="gramStart"/>
      <w:r w:rsidRPr="00D7271F">
        <w:rPr>
          <w:rFonts w:asciiTheme="majorBidi" w:hAnsiTheme="majorBidi" w:cstheme="majorBidi"/>
          <w:sz w:val="24"/>
          <w:szCs w:val="24"/>
        </w:rPr>
        <w:t>M</w:t>
      </w:r>
      <w:r w:rsidRPr="00D7271F">
        <w:rPr>
          <w:rFonts w:asciiTheme="majorBidi" w:hAnsiTheme="majorBidi" w:cstheme="majorBidi"/>
          <w:sz w:val="24"/>
          <w:szCs w:val="24"/>
        </w:rPr>
        <w:t>engukur variabel Disiplin (X</w:t>
      </w:r>
      <w:r w:rsidRPr="00D7271F">
        <w:rPr>
          <w:rFonts w:ascii="Cambria Math" w:hAnsi="Cambria Math" w:cs="Cambria Math"/>
          <w:sz w:val="24"/>
          <w:szCs w:val="24"/>
        </w:rPr>
        <w:t>₂</w:t>
      </w:r>
      <w:r w:rsidRPr="00D7271F">
        <w:rPr>
          <w:rFonts w:asciiTheme="majorBidi" w:hAnsiTheme="majorBidi" w:cstheme="majorBidi"/>
          <w:sz w:val="24"/>
          <w:szCs w:val="24"/>
        </w:rPr>
        <w:t>) semuanya telah memiliki nilai r hitung &gt; r tabel (0,361) dan bernilai positif.</w:t>
      </w:r>
      <w:proofErr w:type="gramEnd"/>
      <w:r w:rsidRPr="00D7271F">
        <w:rPr>
          <w:rFonts w:asciiTheme="majorBidi" w:hAnsiTheme="majorBidi" w:cstheme="majorBidi"/>
          <w:sz w:val="24"/>
          <w:szCs w:val="24"/>
        </w:rPr>
        <w:t xml:space="preserve"> </w:t>
      </w:r>
      <w:proofErr w:type="gramStart"/>
      <w:r w:rsidRPr="00D7271F">
        <w:rPr>
          <w:rFonts w:asciiTheme="majorBidi" w:hAnsiTheme="majorBidi" w:cstheme="majorBidi"/>
          <w:sz w:val="24"/>
          <w:szCs w:val="24"/>
        </w:rPr>
        <w:t xml:space="preserve">Dan </w:t>
      </w:r>
      <w:r w:rsidRPr="00D7271F">
        <w:rPr>
          <w:rFonts w:asciiTheme="majorBidi" w:hAnsiTheme="majorBidi" w:cstheme="majorBidi"/>
          <w:sz w:val="24"/>
          <w:szCs w:val="24"/>
        </w:rPr>
        <w:t>mengukur variabel Motivasi (X</w:t>
      </w:r>
      <w:r w:rsidRPr="00D7271F">
        <w:rPr>
          <w:rFonts w:ascii="Cambria Math" w:hAnsi="Cambria Math" w:cs="Cambria Math"/>
          <w:b/>
          <w:sz w:val="24"/>
          <w:szCs w:val="24"/>
        </w:rPr>
        <w:t>₃</w:t>
      </w:r>
      <w:r w:rsidRPr="00D7271F">
        <w:rPr>
          <w:rFonts w:asciiTheme="majorBidi" w:hAnsiTheme="majorBidi" w:cstheme="majorBidi"/>
          <w:sz w:val="24"/>
          <w:szCs w:val="24"/>
        </w:rPr>
        <w:t>) semuanya telah memiliki nilai r hitung &gt; r tabel (0,361) dan bernilai positif.</w:t>
      </w:r>
      <w:proofErr w:type="gramEnd"/>
      <w:r w:rsidRPr="00D7271F">
        <w:rPr>
          <w:rFonts w:asciiTheme="majorBidi" w:hAnsiTheme="majorBidi" w:cstheme="majorBidi"/>
          <w:sz w:val="24"/>
          <w:szCs w:val="24"/>
        </w:rPr>
        <w:t xml:space="preserve"> </w:t>
      </w:r>
      <w:proofErr w:type="gramStart"/>
      <w:r w:rsidRPr="00D7271F">
        <w:rPr>
          <w:rFonts w:asciiTheme="majorBidi" w:hAnsiTheme="majorBidi" w:cstheme="majorBidi"/>
          <w:sz w:val="24"/>
          <w:szCs w:val="24"/>
        </w:rPr>
        <w:t>Dengan demikian setiap item pertanyaan tersebut dinyatakan valid.</w:t>
      </w:r>
      <w:proofErr w:type="gramEnd"/>
    </w:p>
    <w:p w14:paraId="37752AD1" w14:textId="06CDDC99" w:rsidR="00073F1C" w:rsidRPr="00D7271F" w:rsidRDefault="00073F1C" w:rsidP="00D7271F">
      <w:pPr>
        <w:spacing w:after="0" w:line="360" w:lineRule="auto"/>
        <w:ind w:firstLine="426"/>
        <w:jc w:val="both"/>
        <w:rPr>
          <w:rFonts w:asciiTheme="majorBidi" w:eastAsia="Verdana" w:hAnsiTheme="majorBidi" w:cstheme="majorBidi"/>
          <w:sz w:val="24"/>
          <w:szCs w:val="24"/>
        </w:rPr>
      </w:pPr>
    </w:p>
    <w:p w14:paraId="5D706CE8" w14:textId="77777777" w:rsidR="00073F1C" w:rsidRPr="00D7271F" w:rsidRDefault="00073F1C" w:rsidP="00D7271F">
      <w:pPr>
        <w:spacing w:after="0" w:line="360" w:lineRule="auto"/>
        <w:ind w:left="720"/>
        <w:contextualSpacing/>
        <w:jc w:val="center"/>
        <w:rPr>
          <w:rFonts w:asciiTheme="majorBidi" w:hAnsiTheme="majorBidi" w:cstheme="majorBidi"/>
          <w:b/>
          <w:sz w:val="24"/>
          <w:szCs w:val="24"/>
        </w:rPr>
      </w:pPr>
      <w:r w:rsidRPr="00D7271F">
        <w:rPr>
          <w:rFonts w:asciiTheme="majorBidi" w:hAnsiTheme="majorBidi" w:cstheme="majorBidi"/>
          <w:b/>
          <w:sz w:val="24"/>
          <w:szCs w:val="24"/>
        </w:rPr>
        <w:t>Tabel 4.4</w:t>
      </w:r>
    </w:p>
    <w:p w14:paraId="3D0EE583" w14:textId="77777777" w:rsidR="00073F1C" w:rsidRPr="00D7271F" w:rsidRDefault="00073F1C" w:rsidP="00D7271F">
      <w:pPr>
        <w:spacing w:after="0" w:line="360" w:lineRule="auto"/>
        <w:ind w:left="720"/>
        <w:contextualSpacing/>
        <w:jc w:val="center"/>
        <w:rPr>
          <w:rFonts w:asciiTheme="majorBidi" w:hAnsiTheme="majorBidi" w:cstheme="majorBidi"/>
          <w:b/>
          <w:sz w:val="24"/>
          <w:szCs w:val="24"/>
        </w:rPr>
      </w:pPr>
      <w:r w:rsidRPr="00D7271F">
        <w:rPr>
          <w:rFonts w:asciiTheme="majorBidi" w:hAnsiTheme="majorBidi" w:cstheme="majorBidi"/>
          <w:b/>
          <w:sz w:val="24"/>
          <w:szCs w:val="24"/>
        </w:rPr>
        <w:t>Hasil Uji Reliabilitas</w:t>
      </w:r>
    </w:p>
    <w:tbl>
      <w:tblPr>
        <w:tblW w:w="7740" w:type="dxa"/>
        <w:jc w:val="center"/>
        <w:tblInd w:w="93" w:type="dxa"/>
        <w:tblLook w:val="04A0" w:firstRow="1" w:lastRow="0" w:firstColumn="1" w:lastColumn="0" w:noHBand="0" w:noVBand="1"/>
      </w:tblPr>
      <w:tblGrid>
        <w:gridCol w:w="2140"/>
        <w:gridCol w:w="2160"/>
        <w:gridCol w:w="1720"/>
        <w:gridCol w:w="1720"/>
      </w:tblGrid>
      <w:tr w:rsidR="00073F1C" w:rsidRPr="00D7271F" w14:paraId="575ACB5F" w14:textId="77777777" w:rsidTr="001272D2">
        <w:trPr>
          <w:trHeight w:val="1020"/>
          <w:jc w:val="center"/>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79546" w14:textId="77777777" w:rsidR="00073F1C" w:rsidRPr="00D7271F" w:rsidRDefault="00073F1C" w:rsidP="00D7271F">
            <w:pPr>
              <w:spacing w:after="0" w:line="360" w:lineRule="auto"/>
              <w:jc w:val="center"/>
              <w:rPr>
                <w:rFonts w:asciiTheme="majorBidi" w:eastAsia="Times New Roman" w:hAnsiTheme="majorBidi" w:cstheme="majorBidi"/>
                <w:b/>
                <w:bCs/>
                <w:color w:val="000000"/>
                <w:sz w:val="24"/>
                <w:szCs w:val="24"/>
                <w:lang w:eastAsia="id-ID"/>
              </w:rPr>
            </w:pPr>
            <w:r w:rsidRPr="00D7271F">
              <w:rPr>
                <w:rFonts w:asciiTheme="majorBidi" w:eastAsia="Times New Roman" w:hAnsiTheme="majorBidi" w:cstheme="majorBidi"/>
                <w:b/>
                <w:bCs/>
                <w:color w:val="000000"/>
                <w:sz w:val="24"/>
                <w:szCs w:val="24"/>
                <w:lang w:eastAsia="id-ID"/>
              </w:rPr>
              <w:t>Variabel</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F769199" w14:textId="77777777" w:rsidR="00073F1C" w:rsidRPr="00D7271F" w:rsidRDefault="00073F1C" w:rsidP="00D7271F">
            <w:pPr>
              <w:spacing w:after="0" w:line="360" w:lineRule="auto"/>
              <w:jc w:val="center"/>
              <w:rPr>
                <w:rFonts w:asciiTheme="majorBidi" w:eastAsia="Times New Roman" w:hAnsiTheme="majorBidi" w:cstheme="majorBidi"/>
                <w:b/>
                <w:bCs/>
                <w:color w:val="000000"/>
                <w:sz w:val="24"/>
                <w:szCs w:val="24"/>
                <w:lang w:eastAsia="id-ID"/>
              </w:rPr>
            </w:pPr>
            <w:r w:rsidRPr="00D7271F">
              <w:rPr>
                <w:rFonts w:asciiTheme="majorBidi" w:eastAsia="Times New Roman" w:hAnsiTheme="majorBidi" w:cstheme="majorBidi"/>
                <w:b/>
                <w:bCs/>
                <w:color w:val="000000"/>
                <w:sz w:val="24"/>
                <w:szCs w:val="24"/>
                <w:lang w:eastAsia="id-ID"/>
              </w:rPr>
              <w:t xml:space="preserve">Reliabilitas </w:t>
            </w:r>
            <w:r w:rsidRPr="00D7271F">
              <w:rPr>
                <w:rFonts w:asciiTheme="majorBidi" w:eastAsia="Times New Roman" w:hAnsiTheme="majorBidi" w:cstheme="majorBidi"/>
                <w:b/>
                <w:bCs/>
                <w:i/>
                <w:iCs/>
                <w:color w:val="000000"/>
                <w:sz w:val="24"/>
                <w:szCs w:val="24"/>
                <w:lang w:eastAsia="id-ID"/>
              </w:rPr>
              <w:t>Coefficient</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2BC551A" w14:textId="77777777" w:rsidR="00073F1C" w:rsidRPr="00D7271F" w:rsidRDefault="00073F1C" w:rsidP="00D7271F">
            <w:pPr>
              <w:spacing w:after="0" w:line="360" w:lineRule="auto"/>
              <w:jc w:val="center"/>
              <w:rPr>
                <w:rFonts w:asciiTheme="majorBidi" w:eastAsia="Times New Roman" w:hAnsiTheme="majorBidi" w:cstheme="majorBidi"/>
                <w:b/>
                <w:bCs/>
                <w:color w:val="000000"/>
                <w:sz w:val="24"/>
                <w:szCs w:val="24"/>
                <w:lang w:eastAsia="id-ID"/>
              </w:rPr>
            </w:pPr>
            <w:r w:rsidRPr="00D7271F">
              <w:rPr>
                <w:rFonts w:asciiTheme="majorBidi" w:eastAsia="Times New Roman" w:hAnsiTheme="majorBidi" w:cstheme="majorBidi"/>
                <w:b/>
                <w:bCs/>
                <w:color w:val="000000"/>
                <w:sz w:val="24"/>
                <w:szCs w:val="24"/>
                <w:lang w:eastAsia="id-ID"/>
              </w:rPr>
              <w:t>Cronbach's Alpha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E199AF8" w14:textId="77777777" w:rsidR="00073F1C" w:rsidRPr="00D7271F" w:rsidRDefault="00073F1C" w:rsidP="00D7271F">
            <w:pPr>
              <w:spacing w:after="0" w:line="360" w:lineRule="auto"/>
              <w:jc w:val="center"/>
              <w:rPr>
                <w:rFonts w:asciiTheme="majorBidi" w:eastAsia="Times New Roman" w:hAnsiTheme="majorBidi" w:cstheme="majorBidi"/>
                <w:b/>
                <w:bCs/>
                <w:color w:val="000000"/>
                <w:sz w:val="24"/>
                <w:szCs w:val="24"/>
                <w:lang w:eastAsia="id-ID"/>
              </w:rPr>
            </w:pPr>
            <w:r w:rsidRPr="00D7271F">
              <w:rPr>
                <w:rFonts w:asciiTheme="majorBidi" w:eastAsia="Times New Roman" w:hAnsiTheme="majorBidi" w:cstheme="majorBidi"/>
                <w:b/>
                <w:bCs/>
                <w:color w:val="000000"/>
                <w:sz w:val="24"/>
                <w:szCs w:val="24"/>
                <w:lang w:eastAsia="id-ID"/>
              </w:rPr>
              <w:t>Keterangan</w:t>
            </w:r>
          </w:p>
        </w:tc>
      </w:tr>
      <w:tr w:rsidR="00073F1C" w:rsidRPr="00D7271F" w14:paraId="3DBAB469" w14:textId="77777777" w:rsidTr="001272D2">
        <w:trPr>
          <w:trHeight w:val="315"/>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5138ECF4" w14:textId="77777777" w:rsidR="00073F1C" w:rsidRPr="00D7271F" w:rsidRDefault="00073F1C" w:rsidP="00D7271F">
            <w:pPr>
              <w:spacing w:after="0" w:line="360" w:lineRule="auto"/>
              <w:rPr>
                <w:rFonts w:asciiTheme="majorBidi" w:eastAsia="Times New Roman" w:hAnsiTheme="majorBidi" w:cstheme="majorBidi"/>
                <w:color w:val="000000"/>
                <w:sz w:val="24"/>
                <w:szCs w:val="24"/>
                <w:lang w:eastAsia="id-ID"/>
              </w:rPr>
            </w:pPr>
            <w:r w:rsidRPr="00D7271F">
              <w:rPr>
                <w:rFonts w:asciiTheme="majorBidi" w:eastAsia="Times New Roman" w:hAnsiTheme="majorBidi" w:cstheme="majorBidi"/>
                <w:color w:val="000000"/>
                <w:sz w:val="24"/>
                <w:szCs w:val="24"/>
                <w:lang w:eastAsia="id-ID"/>
              </w:rPr>
              <w:t>Life Skills</w:t>
            </w:r>
          </w:p>
        </w:tc>
        <w:tc>
          <w:tcPr>
            <w:tcW w:w="2160" w:type="dxa"/>
            <w:tcBorders>
              <w:top w:val="nil"/>
              <w:left w:val="nil"/>
              <w:bottom w:val="single" w:sz="4" w:space="0" w:color="auto"/>
              <w:right w:val="single" w:sz="4" w:space="0" w:color="auto"/>
            </w:tcBorders>
            <w:shd w:val="clear" w:color="auto" w:fill="auto"/>
            <w:noWrap/>
            <w:vAlign w:val="center"/>
            <w:hideMark/>
          </w:tcPr>
          <w:p w14:paraId="0FE726A2" w14:textId="77777777" w:rsidR="00073F1C" w:rsidRPr="00D7271F" w:rsidRDefault="00073F1C" w:rsidP="00D7271F">
            <w:pPr>
              <w:spacing w:after="0" w:line="360" w:lineRule="auto"/>
              <w:jc w:val="center"/>
              <w:rPr>
                <w:rFonts w:asciiTheme="majorBidi" w:eastAsia="Times New Roman" w:hAnsiTheme="majorBidi" w:cstheme="majorBidi"/>
                <w:color w:val="000000"/>
                <w:sz w:val="24"/>
                <w:szCs w:val="24"/>
                <w:lang w:eastAsia="id-ID"/>
              </w:rPr>
            </w:pPr>
            <w:r w:rsidRPr="00D7271F">
              <w:rPr>
                <w:rFonts w:asciiTheme="majorBidi" w:eastAsia="Times New Roman" w:hAnsiTheme="majorBidi" w:cstheme="majorBidi"/>
                <w:color w:val="000000"/>
                <w:sz w:val="24"/>
                <w:szCs w:val="24"/>
                <w:lang w:eastAsia="id-ID"/>
              </w:rPr>
              <w:t>48 item pernyataan</w:t>
            </w:r>
          </w:p>
        </w:tc>
        <w:tc>
          <w:tcPr>
            <w:tcW w:w="1720" w:type="dxa"/>
            <w:tcBorders>
              <w:top w:val="nil"/>
              <w:left w:val="nil"/>
              <w:bottom w:val="single" w:sz="4" w:space="0" w:color="auto"/>
              <w:right w:val="single" w:sz="4" w:space="0" w:color="auto"/>
            </w:tcBorders>
            <w:shd w:val="clear" w:color="auto" w:fill="auto"/>
            <w:noWrap/>
            <w:vAlign w:val="center"/>
            <w:hideMark/>
          </w:tcPr>
          <w:p w14:paraId="31C1CE19" w14:textId="77777777" w:rsidR="00073F1C" w:rsidRPr="00D7271F" w:rsidRDefault="00073F1C" w:rsidP="00D7271F">
            <w:pPr>
              <w:spacing w:after="0" w:line="360" w:lineRule="auto"/>
              <w:jc w:val="center"/>
              <w:rPr>
                <w:rFonts w:asciiTheme="majorBidi" w:eastAsia="Times New Roman" w:hAnsiTheme="majorBidi" w:cstheme="majorBidi"/>
                <w:color w:val="000000"/>
                <w:sz w:val="24"/>
                <w:szCs w:val="24"/>
                <w:lang w:eastAsia="id-ID"/>
              </w:rPr>
            </w:pPr>
            <w:r w:rsidRPr="00D7271F">
              <w:rPr>
                <w:rFonts w:asciiTheme="majorBidi" w:eastAsia="Times New Roman" w:hAnsiTheme="majorBidi" w:cstheme="majorBidi"/>
                <w:color w:val="000000"/>
                <w:sz w:val="24"/>
                <w:szCs w:val="24"/>
                <w:lang w:eastAsia="id-ID"/>
              </w:rPr>
              <w:t>0,948</w:t>
            </w:r>
          </w:p>
        </w:tc>
        <w:tc>
          <w:tcPr>
            <w:tcW w:w="1720" w:type="dxa"/>
            <w:tcBorders>
              <w:top w:val="nil"/>
              <w:left w:val="nil"/>
              <w:bottom w:val="single" w:sz="4" w:space="0" w:color="auto"/>
              <w:right w:val="single" w:sz="4" w:space="0" w:color="auto"/>
            </w:tcBorders>
            <w:shd w:val="clear" w:color="auto" w:fill="auto"/>
            <w:noWrap/>
            <w:vAlign w:val="center"/>
            <w:hideMark/>
          </w:tcPr>
          <w:p w14:paraId="730C663A" w14:textId="77777777" w:rsidR="00073F1C" w:rsidRPr="00D7271F" w:rsidRDefault="00073F1C" w:rsidP="00D7271F">
            <w:pPr>
              <w:spacing w:after="0" w:line="360" w:lineRule="auto"/>
              <w:jc w:val="center"/>
              <w:rPr>
                <w:rFonts w:asciiTheme="majorBidi" w:eastAsia="Times New Roman" w:hAnsiTheme="majorBidi" w:cstheme="majorBidi"/>
                <w:color w:val="000000"/>
                <w:sz w:val="24"/>
                <w:szCs w:val="24"/>
                <w:lang w:eastAsia="id-ID"/>
              </w:rPr>
            </w:pPr>
            <w:r w:rsidRPr="00D7271F">
              <w:rPr>
                <w:rFonts w:asciiTheme="majorBidi" w:eastAsia="Times New Roman" w:hAnsiTheme="majorBidi" w:cstheme="majorBidi"/>
                <w:color w:val="000000"/>
                <w:sz w:val="24"/>
                <w:szCs w:val="24"/>
                <w:lang w:eastAsia="id-ID"/>
              </w:rPr>
              <w:t>Reliabel</w:t>
            </w:r>
          </w:p>
        </w:tc>
      </w:tr>
      <w:tr w:rsidR="00073F1C" w:rsidRPr="00D7271F" w14:paraId="7AA03A1C" w14:textId="77777777" w:rsidTr="001272D2">
        <w:trPr>
          <w:trHeight w:val="315"/>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3EA7E501" w14:textId="77777777" w:rsidR="00073F1C" w:rsidRPr="00D7271F" w:rsidRDefault="00073F1C" w:rsidP="00D7271F">
            <w:pPr>
              <w:spacing w:after="0" w:line="360" w:lineRule="auto"/>
              <w:rPr>
                <w:rFonts w:asciiTheme="majorBidi" w:eastAsia="Times New Roman" w:hAnsiTheme="majorBidi" w:cstheme="majorBidi"/>
                <w:color w:val="000000"/>
                <w:sz w:val="24"/>
                <w:szCs w:val="24"/>
                <w:lang w:eastAsia="id-ID"/>
              </w:rPr>
            </w:pPr>
            <w:r w:rsidRPr="00D7271F">
              <w:rPr>
                <w:rFonts w:asciiTheme="majorBidi" w:eastAsia="Times New Roman" w:hAnsiTheme="majorBidi" w:cstheme="majorBidi"/>
                <w:color w:val="000000"/>
                <w:sz w:val="24"/>
                <w:szCs w:val="24"/>
                <w:lang w:eastAsia="id-ID"/>
              </w:rPr>
              <w:t>Disiplin</w:t>
            </w:r>
          </w:p>
        </w:tc>
        <w:tc>
          <w:tcPr>
            <w:tcW w:w="2160" w:type="dxa"/>
            <w:tcBorders>
              <w:top w:val="nil"/>
              <w:left w:val="nil"/>
              <w:bottom w:val="single" w:sz="4" w:space="0" w:color="auto"/>
              <w:right w:val="single" w:sz="4" w:space="0" w:color="auto"/>
            </w:tcBorders>
            <w:shd w:val="clear" w:color="auto" w:fill="auto"/>
            <w:noWrap/>
            <w:vAlign w:val="center"/>
            <w:hideMark/>
          </w:tcPr>
          <w:p w14:paraId="4A092E6E" w14:textId="77777777" w:rsidR="00073F1C" w:rsidRPr="00D7271F" w:rsidRDefault="00073F1C" w:rsidP="00D7271F">
            <w:pPr>
              <w:spacing w:after="0" w:line="360" w:lineRule="auto"/>
              <w:jc w:val="center"/>
              <w:rPr>
                <w:rFonts w:asciiTheme="majorBidi" w:eastAsia="Times New Roman" w:hAnsiTheme="majorBidi" w:cstheme="majorBidi"/>
                <w:color w:val="000000"/>
                <w:sz w:val="24"/>
                <w:szCs w:val="24"/>
                <w:lang w:eastAsia="id-ID"/>
              </w:rPr>
            </w:pPr>
            <w:r w:rsidRPr="00D7271F">
              <w:rPr>
                <w:rFonts w:asciiTheme="majorBidi" w:eastAsia="Times New Roman" w:hAnsiTheme="majorBidi" w:cstheme="majorBidi"/>
                <w:color w:val="000000"/>
                <w:sz w:val="24"/>
                <w:szCs w:val="24"/>
                <w:lang w:eastAsia="id-ID"/>
              </w:rPr>
              <w:t>52 item pernyataan</w:t>
            </w:r>
          </w:p>
        </w:tc>
        <w:tc>
          <w:tcPr>
            <w:tcW w:w="1720" w:type="dxa"/>
            <w:tcBorders>
              <w:top w:val="nil"/>
              <w:left w:val="nil"/>
              <w:bottom w:val="single" w:sz="4" w:space="0" w:color="auto"/>
              <w:right w:val="single" w:sz="4" w:space="0" w:color="auto"/>
            </w:tcBorders>
            <w:shd w:val="clear" w:color="auto" w:fill="auto"/>
            <w:noWrap/>
            <w:vAlign w:val="center"/>
            <w:hideMark/>
          </w:tcPr>
          <w:p w14:paraId="5D470E59" w14:textId="77777777" w:rsidR="00073F1C" w:rsidRPr="00D7271F" w:rsidRDefault="00073F1C" w:rsidP="00D7271F">
            <w:pPr>
              <w:spacing w:after="0" w:line="360" w:lineRule="auto"/>
              <w:jc w:val="center"/>
              <w:rPr>
                <w:rFonts w:asciiTheme="majorBidi" w:eastAsia="Times New Roman" w:hAnsiTheme="majorBidi" w:cstheme="majorBidi"/>
                <w:color w:val="000000"/>
                <w:sz w:val="24"/>
                <w:szCs w:val="24"/>
                <w:lang w:eastAsia="id-ID"/>
              </w:rPr>
            </w:pPr>
            <w:r w:rsidRPr="00D7271F">
              <w:rPr>
                <w:rFonts w:asciiTheme="majorBidi" w:eastAsia="Times New Roman" w:hAnsiTheme="majorBidi" w:cstheme="majorBidi"/>
                <w:color w:val="000000"/>
                <w:sz w:val="24"/>
                <w:szCs w:val="24"/>
                <w:lang w:eastAsia="id-ID"/>
              </w:rPr>
              <w:t>0,943</w:t>
            </w:r>
          </w:p>
        </w:tc>
        <w:tc>
          <w:tcPr>
            <w:tcW w:w="1720" w:type="dxa"/>
            <w:tcBorders>
              <w:top w:val="nil"/>
              <w:left w:val="nil"/>
              <w:bottom w:val="single" w:sz="4" w:space="0" w:color="auto"/>
              <w:right w:val="single" w:sz="4" w:space="0" w:color="auto"/>
            </w:tcBorders>
            <w:shd w:val="clear" w:color="auto" w:fill="auto"/>
            <w:noWrap/>
            <w:vAlign w:val="center"/>
            <w:hideMark/>
          </w:tcPr>
          <w:p w14:paraId="09FE44C0" w14:textId="77777777" w:rsidR="00073F1C" w:rsidRPr="00D7271F" w:rsidRDefault="00073F1C" w:rsidP="00D7271F">
            <w:pPr>
              <w:spacing w:after="0" w:line="360" w:lineRule="auto"/>
              <w:jc w:val="center"/>
              <w:rPr>
                <w:rFonts w:asciiTheme="majorBidi" w:eastAsia="Times New Roman" w:hAnsiTheme="majorBidi" w:cstheme="majorBidi"/>
                <w:color w:val="000000"/>
                <w:sz w:val="24"/>
                <w:szCs w:val="24"/>
                <w:lang w:eastAsia="id-ID"/>
              </w:rPr>
            </w:pPr>
            <w:r w:rsidRPr="00D7271F">
              <w:rPr>
                <w:rFonts w:asciiTheme="majorBidi" w:eastAsia="Times New Roman" w:hAnsiTheme="majorBidi" w:cstheme="majorBidi"/>
                <w:color w:val="000000"/>
                <w:sz w:val="24"/>
                <w:szCs w:val="24"/>
                <w:lang w:eastAsia="id-ID"/>
              </w:rPr>
              <w:t>Reliabel</w:t>
            </w:r>
          </w:p>
        </w:tc>
      </w:tr>
      <w:tr w:rsidR="00073F1C" w:rsidRPr="00D7271F" w14:paraId="15DC69E8" w14:textId="77777777" w:rsidTr="001272D2">
        <w:trPr>
          <w:trHeight w:val="315"/>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6FE2457F" w14:textId="77777777" w:rsidR="00073F1C" w:rsidRPr="00D7271F" w:rsidRDefault="00073F1C" w:rsidP="00D7271F">
            <w:pPr>
              <w:spacing w:after="0" w:line="360" w:lineRule="auto"/>
              <w:rPr>
                <w:rFonts w:asciiTheme="majorBidi" w:eastAsia="Times New Roman" w:hAnsiTheme="majorBidi" w:cstheme="majorBidi"/>
                <w:color w:val="000000"/>
                <w:sz w:val="24"/>
                <w:szCs w:val="24"/>
                <w:lang w:eastAsia="id-ID"/>
              </w:rPr>
            </w:pPr>
            <w:r w:rsidRPr="00D7271F">
              <w:rPr>
                <w:rFonts w:asciiTheme="majorBidi" w:eastAsia="Times New Roman" w:hAnsiTheme="majorBidi" w:cstheme="majorBidi"/>
                <w:color w:val="000000"/>
                <w:sz w:val="24"/>
                <w:szCs w:val="24"/>
                <w:lang w:eastAsia="id-ID"/>
              </w:rPr>
              <w:t>Motivasi</w:t>
            </w:r>
          </w:p>
        </w:tc>
        <w:tc>
          <w:tcPr>
            <w:tcW w:w="2160" w:type="dxa"/>
            <w:tcBorders>
              <w:top w:val="nil"/>
              <w:left w:val="nil"/>
              <w:bottom w:val="single" w:sz="4" w:space="0" w:color="auto"/>
              <w:right w:val="single" w:sz="4" w:space="0" w:color="auto"/>
            </w:tcBorders>
            <w:shd w:val="clear" w:color="auto" w:fill="auto"/>
            <w:noWrap/>
            <w:vAlign w:val="center"/>
            <w:hideMark/>
          </w:tcPr>
          <w:p w14:paraId="569106C1" w14:textId="77777777" w:rsidR="00073F1C" w:rsidRPr="00D7271F" w:rsidRDefault="00073F1C" w:rsidP="00D7271F">
            <w:pPr>
              <w:spacing w:after="0" w:line="360" w:lineRule="auto"/>
              <w:jc w:val="center"/>
              <w:rPr>
                <w:rFonts w:asciiTheme="majorBidi" w:eastAsia="Times New Roman" w:hAnsiTheme="majorBidi" w:cstheme="majorBidi"/>
                <w:color w:val="000000"/>
                <w:sz w:val="24"/>
                <w:szCs w:val="24"/>
                <w:lang w:eastAsia="id-ID"/>
              </w:rPr>
            </w:pPr>
            <w:r w:rsidRPr="00D7271F">
              <w:rPr>
                <w:rFonts w:asciiTheme="majorBidi" w:eastAsia="Times New Roman" w:hAnsiTheme="majorBidi" w:cstheme="majorBidi"/>
                <w:color w:val="000000"/>
                <w:sz w:val="24"/>
                <w:szCs w:val="24"/>
                <w:lang w:eastAsia="id-ID"/>
              </w:rPr>
              <w:t>52 item pernyataan</w:t>
            </w:r>
          </w:p>
        </w:tc>
        <w:tc>
          <w:tcPr>
            <w:tcW w:w="1720" w:type="dxa"/>
            <w:tcBorders>
              <w:top w:val="nil"/>
              <w:left w:val="nil"/>
              <w:bottom w:val="single" w:sz="4" w:space="0" w:color="auto"/>
              <w:right w:val="single" w:sz="4" w:space="0" w:color="auto"/>
            </w:tcBorders>
            <w:shd w:val="clear" w:color="auto" w:fill="auto"/>
            <w:noWrap/>
            <w:vAlign w:val="center"/>
            <w:hideMark/>
          </w:tcPr>
          <w:p w14:paraId="14BD106E" w14:textId="77777777" w:rsidR="00073F1C" w:rsidRPr="00D7271F" w:rsidRDefault="00073F1C" w:rsidP="00D7271F">
            <w:pPr>
              <w:spacing w:after="0" w:line="360" w:lineRule="auto"/>
              <w:jc w:val="center"/>
              <w:rPr>
                <w:rFonts w:asciiTheme="majorBidi" w:eastAsia="Times New Roman" w:hAnsiTheme="majorBidi" w:cstheme="majorBidi"/>
                <w:color w:val="000000"/>
                <w:sz w:val="24"/>
                <w:szCs w:val="24"/>
                <w:lang w:eastAsia="id-ID"/>
              </w:rPr>
            </w:pPr>
            <w:r w:rsidRPr="00D7271F">
              <w:rPr>
                <w:rFonts w:asciiTheme="majorBidi" w:eastAsia="Times New Roman" w:hAnsiTheme="majorBidi" w:cstheme="majorBidi"/>
                <w:color w:val="000000"/>
                <w:sz w:val="24"/>
                <w:szCs w:val="24"/>
                <w:lang w:eastAsia="id-ID"/>
              </w:rPr>
              <w:t>0,942</w:t>
            </w:r>
          </w:p>
        </w:tc>
        <w:tc>
          <w:tcPr>
            <w:tcW w:w="1720" w:type="dxa"/>
            <w:tcBorders>
              <w:top w:val="nil"/>
              <w:left w:val="nil"/>
              <w:bottom w:val="single" w:sz="4" w:space="0" w:color="auto"/>
              <w:right w:val="single" w:sz="4" w:space="0" w:color="auto"/>
            </w:tcBorders>
            <w:shd w:val="clear" w:color="auto" w:fill="auto"/>
            <w:noWrap/>
            <w:vAlign w:val="center"/>
            <w:hideMark/>
          </w:tcPr>
          <w:p w14:paraId="342BF82B" w14:textId="77777777" w:rsidR="00073F1C" w:rsidRPr="00D7271F" w:rsidRDefault="00073F1C" w:rsidP="00D7271F">
            <w:pPr>
              <w:spacing w:after="0" w:line="360" w:lineRule="auto"/>
              <w:jc w:val="center"/>
              <w:rPr>
                <w:rFonts w:asciiTheme="majorBidi" w:eastAsia="Times New Roman" w:hAnsiTheme="majorBidi" w:cstheme="majorBidi"/>
                <w:color w:val="000000"/>
                <w:sz w:val="24"/>
                <w:szCs w:val="24"/>
                <w:lang w:eastAsia="id-ID"/>
              </w:rPr>
            </w:pPr>
            <w:r w:rsidRPr="00D7271F">
              <w:rPr>
                <w:rFonts w:asciiTheme="majorBidi" w:eastAsia="Times New Roman" w:hAnsiTheme="majorBidi" w:cstheme="majorBidi"/>
                <w:color w:val="000000"/>
                <w:sz w:val="24"/>
                <w:szCs w:val="24"/>
                <w:lang w:eastAsia="id-ID"/>
              </w:rPr>
              <w:t>Reliabel</w:t>
            </w:r>
          </w:p>
        </w:tc>
      </w:tr>
    </w:tbl>
    <w:p w14:paraId="43D7AC6B" w14:textId="77777777" w:rsidR="00073F1C" w:rsidRPr="00D7271F" w:rsidRDefault="00073F1C" w:rsidP="00D7271F">
      <w:pPr>
        <w:spacing w:after="0" w:line="360" w:lineRule="auto"/>
        <w:ind w:left="720"/>
        <w:contextualSpacing/>
        <w:jc w:val="both"/>
        <w:rPr>
          <w:rFonts w:asciiTheme="majorBidi" w:hAnsiTheme="majorBidi" w:cstheme="majorBidi"/>
          <w:i/>
          <w:sz w:val="24"/>
          <w:szCs w:val="24"/>
        </w:rPr>
      </w:pPr>
      <w:r w:rsidRPr="00D7271F">
        <w:rPr>
          <w:rFonts w:asciiTheme="majorBidi" w:hAnsiTheme="majorBidi" w:cstheme="majorBidi"/>
          <w:i/>
          <w:sz w:val="24"/>
          <w:szCs w:val="24"/>
        </w:rPr>
        <w:t>Sumber: Output SPSS 22 yang diolah, 2021</w:t>
      </w:r>
    </w:p>
    <w:p w14:paraId="43FE551F" w14:textId="77777777" w:rsidR="00073F1C" w:rsidRPr="00D7271F" w:rsidRDefault="00073F1C" w:rsidP="00D7271F">
      <w:pPr>
        <w:spacing w:after="0" w:line="360" w:lineRule="auto"/>
        <w:ind w:firstLine="567"/>
        <w:jc w:val="both"/>
        <w:rPr>
          <w:rFonts w:asciiTheme="majorBidi" w:hAnsiTheme="majorBidi" w:cstheme="majorBidi"/>
          <w:sz w:val="24"/>
          <w:szCs w:val="24"/>
        </w:rPr>
      </w:pPr>
      <w:r w:rsidRPr="00D7271F">
        <w:rPr>
          <w:rFonts w:asciiTheme="majorBidi" w:hAnsiTheme="majorBidi" w:cstheme="majorBidi"/>
          <w:sz w:val="24"/>
          <w:szCs w:val="24"/>
        </w:rPr>
        <w:t>Berdasarkan keterangan diatas terlihat bahwa untuk variabel X</w:t>
      </w:r>
      <w:r w:rsidRPr="00D7271F">
        <w:rPr>
          <w:rFonts w:ascii="Cambria Math" w:hAnsi="Cambria Math" w:cs="Cambria Math"/>
          <w:sz w:val="24"/>
          <w:szCs w:val="24"/>
        </w:rPr>
        <w:t>₁</w:t>
      </w:r>
      <w:r w:rsidRPr="00D7271F">
        <w:rPr>
          <w:rFonts w:asciiTheme="majorBidi" w:hAnsiTheme="majorBidi" w:cstheme="majorBidi"/>
          <w:sz w:val="24"/>
          <w:szCs w:val="24"/>
        </w:rPr>
        <w:t xml:space="preserve"> memiliki nilai alpha 0,948 untuk variabel X</w:t>
      </w:r>
      <w:r w:rsidRPr="00D7271F">
        <w:rPr>
          <w:rFonts w:ascii="Cambria Math" w:hAnsi="Cambria Math" w:cs="Cambria Math"/>
          <w:sz w:val="24"/>
          <w:szCs w:val="24"/>
        </w:rPr>
        <w:t>₂</w:t>
      </w:r>
      <w:r w:rsidRPr="00D7271F">
        <w:rPr>
          <w:rFonts w:asciiTheme="majorBidi" w:hAnsiTheme="majorBidi" w:cstheme="majorBidi"/>
          <w:sz w:val="24"/>
          <w:szCs w:val="24"/>
        </w:rPr>
        <w:t xml:space="preserve"> memiliki nilai alpha 0,943 dan untuk variabel X</w:t>
      </w:r>
      <w:r w:rsidRPr="00D7271F">
        <w:rPr>
          <w:rFonts w:ascii="Cambria Math" w:hAnsi="Cambria Math" w:cs="Cambria Math"/>
          <w:sz w:val="24"/>
          <w:szCs w:val="24"/>
        </w:rPr>
        <w:t>₃</w:t>
      </w:r>
      <w:r w:rsidRPr="00D7271F">
        <w:rPr>
          <w:rFonts w:asciiTheme="majorBidi" w:hAnsiTheme="majorBidi" w:cstheme="majorBidi"/>
          <w:sz w:val="24"/>
          <w:szCs w:val="24"/>
        </w:rPr>
        <w:t xml:space="preserve"> memiliki nilai alpha 0,942. Hasil tersebut menunjukan bahwa masing-masing variabel memiliki </w:t>
      </w:r>
      <w:r w:rsidRPr="00D7271F">
        <w:rPr>
          <w:rFonts w:asciiTheme="majorBidi" w:hAnsiTheme="majorBidi" w:cstheme="majorBidi"/>
          <w:i/>
          <w:sz w:val="24"/>
          <w:szCs w:val="24"/>
        </w:rPr>
        <w:t xml:space="preserve">Cronbach Alpha </w:t>
      </w:r>
      <w:r w:rsidRPr="00D7271F">
        <w:rPr>
          <w:rFonts w:asciiTheme="majorBidi" w:hAnsiTheme="majorBidi" w:cstheme="majorBidi"/>
          <w:sz w:val="24"/>
          <w:szCs w:val="24"/>
        </w:rPr>
        <w:t>&gt; 0</w:t>
      </w:r>
      <w:proofErr w:type="gramStart"/>
      <w:r w:rsidRPr="00D7271F">
        <w:rPr>
          <w:rFonts w:asciiTheme="majorBidi" w:hAnsiTheme="majorBidi" w:cstheme="majorBidi"/>
          <w:sz w:val="24"/>
          <w:szCs w:val="24"/>
        </w:rPr>
        <w:t>,7</w:t>
      </w:r>
      <w:proofErr w:type="gramEnd"/>
      <w:r w:rsidRPr="00D7271F">
        <w:rPr>
          <w:rFonts w:asciiTheme="majorBidi" w:hAnsiTheme="majorBidi" w:cstheme="majorBidi"/>
          <w:sz w:val="24"/>
          <w:szCs w:val="24"/>
        </w:rPr>
        <w:t xml:space="preserve">. </w:t>
      </w:r>
      <w:proofErr w:type="gramStart"/>
      <w:r w:rsidRPr="00D7271F">
        <w:rPr>
          <w:rFonts w:asciiTheme="majorBidi" w:hAnsiTheme="majorBidi" w:cstheme="majorBidi"/>
          <w:sz w:val="24"/>
          <w:szCs w:val="24"/>
        </w:rPr>
        <w:t>Dengan demikian variabel-variabel tersebut dinyatakan reliabel.</w:t>
      </w:r>
      <w:proofErr w:type="gramEnd"/>
    </w:p>
    <w:p w14:paraId="72FC15A5" w14:textId="77777777" w:rsidR="002144CA" w:rsidRPr="00D7271F" w:rsidRDefault="002144CA" w:rsidP="00D7271F">
      <w:pPr>
        <w:autoSpaceDE w:val="0"/>
        <w:autoSpaceDN w:val="0"/>
        <w:adjustRightInd w:val="0"/>
        <w:spacing w:after="0" w:line="360" w:lineRule="auto"/>
        <w:ind w:firstLine="426"/>
        <w:jc w:val="both"/>
        <w:rPr>
          <w:rFonts w:asciiTheme="majorBidi" w:hAnsiTheme="majorBidi" w:cstheme="majorBidi"/>
          <w:sz w:val="24"/>
          <w:szCs w:val="24"/>
        </w:rPr>
      </w:pPr>
      <w:proofErr w:type="gramStart"/>
      <w:r w:rsidRPr="00D7271F">
        <w:rPr>
          <w:rFonts w:asciiTheme="majorBidi" w:hAnsiTheme="majorBidi" w:cstheme="majorBidi"/>
          <w:sz w:val="24"/>
          <w:szCs w:val="24"/>
        </w:rPr>
        <w:lastRenderedPageBreak/>
        <w:t>Dalam penelitian ini, untuk mengetahui ada tidaknya gejala heteroskedasitas maka dilakukan Uji Heteroskedasitas menggunakan Grafik Scatterplot.</w:t>
      </w:r>
      <w:proofErr w:type="gramEnd"/>
      <w:r w:rsidRPr="00D7271F">
        <w:rPr>
          <w:rFonts w:asciiTheme="majorBidi" w:hAnsiTheme="majorBidi" w:cstheme="majorBidi"/>
          <w:sz w:val="24"/>
          <w:szCs w:val="24"/>
        </w:rPr>
        <w:t xml:space="preserve"> Hasil pengujian heteroskedasitas didapat dengan bantuan </w:t>
      </w:r>
      <w:r w:rsidRPr="00D7271F">
        <w:rPr>
          <w:rFonts w:asciiTheme="majorBidi" w:hAnsiTheme="majorBidi" w:cstheme="majorBidi"/>
          <w:i/>
          <w:sz w:val="24"/>
          <w:szCs w:val="24"/>
        </w:rPr>
        <w:t xml:space="preserve">software SPSS 22 for windows, </w:t>
      </w:r>
      <w:r w:rsidRPr="00D7271F">
        <w:rPr>
          <w:rFonts w:asciiTheme="majorBidi" w:hAnsiTheme="majorBidi" w:cstheme="majorBidi"/>
          <w:sz w:val="24"/>
          <w:szCs w:val="24"/>
        </w:rPr>
        <w:t xml:space="preserve">berikut hasil uji H eteroskedasitas tertera pada grafik </w:t>
      </w:r>
      <w:proofErr w:type="gramStart"/>
      <w:r w:rsidRPr="00D7271F">
        <w:rPr>
          <w:rFonts w:asciiTheme="majorBidi" w:hAnsiTheme="majorBidi" w:cstheme="majorBidi"/>
          <w:sz w:val="24"/>
          <w:szCs w:val="24"/>
        </w:rPr>
        <w:t>4.1 :</w:t>
      </w:r>
      <w:proofErr w:type="gramEnd"/>
    </w:p>
    <w:p w14:paraId="4BD7573F" w14:textId="77777777" w:rsidR="002144CA" w:rsidRPr="00D7271F" w:rsidRDefault="002144CA" w:rsidP="00D7271F">
      <w:pPr>
        <w:autoSpaceDE w:val="0"/>
        <w:autoSpaceDN w:val="0"/>
        <w:adjustRightInd w:val="0"/>
        <w:spacing w:after="0" w:line="360" w:lineRule="auto"/>
        <w:jc w:val="center"/>
        <w:rPr>
          <w:rFonts w:asciiTheme="majorBidi" w:hAnsiTheme="majorBidi" w:cstheme="majorBidi"/>
          <w:sz w:val="24"/>
          <w:szCs w:val="24"/>
        </w:rPr>
      </w:pPr>
      <w:r w:rsidRPr="00D7271F">
        <w:rPr>
          <w:rFonts w:asciiTheme="majorBidi" w:hAnsiTheme="majorBidi" w:cstheme="majorBidi"/>
          <w:noProof/>
          <w:sz w:val="24"/>
          <w:szCs w:val="24"/>
        </w:rPr>
        <w:drawing>
          <wp:inline distT="0" distB="0" distL="0" distR="0" wp14:anchorId="2EDC0AAC" wp14:editId="4A922BEB">
            <wp:extent cx="5039995" cy="4026729"/>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9995" cy="4026729"/>
                    </a:xfrm>
                    <a:prstGeom prst="rect">
                      <a:avLst/>
                    </a:prstGeom>
                    <a:noFill/>
                    <a:ln>
                      <a:noFill/>
                    </a:ln>
                  </pic:spPr>
                </pic:pic>
              </a:graphicData>
            </a:graphic>
          </wp:inline>
        </w:drawing>
      </w:r>
    </w:p>
    <w:p w14:paraId="1F3AF2EA" w14:textId="77777777" w:rsidR="002144CA" w:rsidRPr="00D7271F" w:rsidRDefault="002144CA" w:rsidP="00D7271F">
      <w:pPr>
        <w:spacing w:after="0" w:line="360" w:lineRule="auto"/>
        <w:ind w:left="720"/>
        <w:contextualSpacing/>
        <w:jc w:val="center"/>
        <w:rPr>
          <w:rFonts w:asciiTheme="majorBidi" w:hAnsiTheme="majorBidi" w:cstheme="majorBidi"/>
          <w:b/>
          <w:sz w:val="24"/>
          <w:szCs w:val="24"/>
        </w:rPr>
      </w:pPr>
      <w:r w:rsidRPr="00D7271F">
        <w:rPr>
          <w:rFonts w:asciiTheme="majorBidi" w:hAnsiTheme="majorBidi" w:cstheme="majorBidi"/>
          <w:b/>
          <w:sz w:val="24"/>
          <w:szCs w:val="24"/>
        </w:rPr>
        <w:t>Gambar 4.1 Grafik Scatterplot Heteroskedasitas</w:t>
      </w:r>
    </w:p>
    <w:p w14:paraId="3385CB7B" w14:textId="77777777" w:rsidR="002144CA" w:rsidRPr="00D7271F" w:rsidRDefault="002144CA" w:rsidP="00D7271F">
      <w:pPr>
        <w:spacing w:after="0" w:line="360" w:lineRule="auto"/>
        <w:ind w:firstLine="720"/>
        <w:jc w:val="both"/>
        <w:rPr>
          <w:rFonts w:asciiTheme="majorBidi" w:hAnsiTheme="majorBidi" w:cstheme="majorBidi"/>
          <w:sz w:val="24"/>
          <w:szCs w:val="24"/>
        </w:rPr>
      </w:pPr>
      <w:proofErr w:type="gramStart"/>
      <w:r w:rsidRPr="00D7271F">
        <w:rPr>
          <w:rFonts w:asciiTheme="majorBidi" w:hAnsiTheme="majorBidi" w:cstheme="majorBidi"/>
          <w:sz w:val="24"/>
          <w:szCs w:val="24"/>
        </w:rPr>
        <w:t>Pada grafik Scatterplot terlihat bahwa pola titik menyebar merata tanpa membentuk suatu pola tertentu, selain itu juga titik menyebar di atas dan di bawah titik nol. Dari grafik diatas dapat disimpulkan bahwa tidak terjadi masalah heteroskedasitas dalam variabel penelitian.</w:t>
      </w:r>
      <w:proofErr w:type="gramEnd"/>
    </w:p>
    <w:p w14:paraId="44D3663A" w14:textId="77777777" w:rsidR="002144CA" w:rsidRPr="00D7271F" w:rsidRDefault="002144CA" w:rsidP="00D7271F">
      <w:pPr>
        <w:numPr>
          <w:ilvl w:val="0"/>
          <w:numId w:val="6"/>
        </w:numPr>
        <w:spacing w:after="0" w:line="360" w:lineRule="auto"/>
        <w:ind w:left="426" w:hanging="426"/>
        <w:contextualSpacing/>
        <w:jc w:val="both"/>
        <w:rPr>
          <w:rFonts w:asciiTheme="majorBidi" w:hAnsiTheme="majorBidi" w:cstheme="majorBidi"/>
          <w:b/>
          <w:sz w:val="24"/>
          <w:szCs w:val="24"/>
        </w:rPr>
      </w:pPr>
      <w:r w:rsidRPr="00D7271F">
        <w:rPr>
          <w:rFonts w:asciiTheme="majorBidi" w:hAnsiTheme="majorBidi" w:cstheme="majorBidi"/>
          <w:b/>
          <w:sz w:val="24"/>
          <w:szCs w:val="24"/>
        </w:rPr>
        <w:t>Hasil Uji Parsial (Uji t)</w:t>
      </w:r>
    </w:p>
    <w:p w14:paraId="7D058DF7" w14:textId="77777777" w:rsidR="002144CA" w:rsidRPr="00D7271F" w:rsidRDefault="002144CA" w:rsidP="00D7271F">
      <w:pPr>
        <w:spacing w:after="0" w:line="360" w:lineRule="auto"/>
        <w:ind w:firstLine="426"/>
        <w:jc w:val="both"/>
        <w:rPr>
          <w:rFonts w:asciiTheme="majorBidi" w:hAnsiTheme="majorBidi" w:cstheme="majorBidi"/>
          <w:sz w:val="24"/>
          <w:szCs w:val="24"/>
        </w:rPr>
      </w:pPr>
      <w:proofErr w:type="gramStart"/>
      <w:r w:rsidRPr="00D7271F">
        <w:rPr>
          <w:rFonts w:asciiTheme="majorBidi" w:hAnsiTheme="majorBidi" w:cstheme="majorBidi"/>
          <w:sz w:val="24"/>
          <w:szCs w:val="24"/>
        </w:rPr>
        <w:t>t</w:t>
      </w:r>
      <w:proofErr w:type="gramEnd"/>
      <w:r w:rsidRPr="00D7271F">
        <w:rPr>
          <w:rFonts w:asciiTheme="majorBidi" w:hAnsiTheme="majorBidi" w:cstheme="majorBidi"/>
          <w:sz w:val="24"/>
          <w:szCs w:val="24"/>
        </w:rPr>
        <w:t xml:space="preserve"> tabel dapat dihitung dengan cara t tabel = t(α/2 ; n-k-1), untuk α yang digunakan adalah 0,05, n adalah jumlah sampel, dan k adalah jumlah variabel independen. Maka t (0</w:t>
      </w:r>
      <w:proofErr w:type="gramStart"/>
      <w:r w:rsidRPr="00D7271F">
        <w:rPr>
          <w:rFonts w:asciiTheme="majorBidi" w:hAnsiTheme="majorBidi" w:cstheme="majorBidi"/>
          <w:sz w:val="24"/>
          <w:szCs w:val="24"/>
        </w:rPr>
        <w:t>,05</w:t>
      </w:r>
      <w:proofErr w:type="gramEnd"/>
      <w:r w:rsidRPr="00D7271F">
        <w:rPr>
          <w:rFonts w:asciiTheme="majorBidi" w:hAnsiTheme="majorBidi" w:cstheme="majorBidi"/>
          <w:sz w:val="24"/>
          <w:szCs w:val="24"/>
        </w:rPr>
        <w:t>/2 ; 30-3-1) = t (0,025 ; 26) = 2,056. Berikut hasil uji parsial (uji t) tertera pada tabel 4.8 dibawah ini:</w:t>
      </w:r>
    </w:p>
    <w:p w14:paraId="59244732" w14:textId="77777777" w:rsidR="002144CA" w:rsidRPr="00D7271F" w:rsidRDefault="002144CA" w:rsidP="00D7271F">
      <w:pPr>
        <w:spacing w:after="0" w:line="360" w:lineRule="auto"/>
        <w:ind w:left="720"/>
        <w:contextualSpacing/>
        <w:jc w:val="center"/>
        <w:rPr>
          <w:rFonts w:asciiTheme="majorBidi" w:hAnsiTheme="majorBidi" w:cstheme="majorBidi"/>
          <w:b/>
          <w:sz w:val="24"/>
          <w:szCs w:val="24"/>
        </w:rPr>
      </w:pPr>
      <w:r w:rsidRPr="00D7271F">
        <w:rPr>
          <w:rFonts w:asciiTheme="majorBidi" w:hAnsiTheme="majorBidi" w:cstheme="majorBidi"/>
          <w:b/>
          <w:sz w:val="24"/>
          <w:szCs w:val="24"/>
        </w:rPr>
        <w:lastRenderedPageBreak/>
        <w:t>Tabel 4.8</w:t>
      </w:r>
    </w:p>
    <w:p w14:paraId="5FCC3CC7" w14:textId="77777777" w:rsidR="002144CA" w:rsidRPr="00D7271F" w:rsidRDefault="002144CA" w:rsidP="00D7271F">
      <w:pPr>
        <w:spacing w:after="0" w:line="360" w:lineRule="auto"/>
        <w:ind w:left="720"/>
        <w:contextualSpacing/>
        <w:jc w:val="center"/>
        <w:rPr>
          <w:rFonts w:asciiTheme="majorBidi" w:hAnsiTheme="majorBidi" w:cstheme="majorBidi"/>
          <w:b/>
          <w:sz w:val="24"/>
          <w:szCs w:val="24"/>
        </w:rPr>
      </w:pPr>
      <w:r w:rsidRPr="00D7271F">
        <w:rPr>
          <w:rFonts w:asciiTheme="majorBidi" w:hAnsiTheme="majorBidi" w:cstheme="majorBidi"/>
          <w:b/>
          <w:sz w:val="24"/>
          <w:szCs w:val="24"/>
        </w:rPr>
        <w:t xml:space="preserve"> Hasil Uji Parsial (Uji t)</w:t>
      </w:r>
    </w:p>
    <w:tbl>
      <w:tblPr>
        <w:tblW w:w="10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9"/>
        <w:gridCol w:w="1213"/>
        <w:gridCol w:w="993"/>
        <w:gridCol w:w="1559"/>
        <w:gridCol w:w="1417"/>
        <w:gridCol w:w="1529"/>
        <w:gridCol w:w="1044"/>
        <w:gridCol w:w="2232"/>
      </w:tblGrid>
      <w:tr w:rsidR="002144CA" w:rsidRPr="00D7271F" w14:paraId="1451100D" w14:textId="77777777" w:rsidTr="001272D2">
        <w:trPr>
          <w:cantSplit/>
        </w:trPr>
        <w:tc>
          <w:tcPr>
            <w:tcW w:w="10746" w:type="dxa"/>
            <w:gridSpan w:val="8"/>
            <w:tcBorders>
              <w:top w:val="nil"/>
              <w:left w:val="nil"/>
              <w:bottom w:val="nil"/>
              <w:right w:val="nil"/>
            </w:tcBorders>
            <w:shd w:val="clear" w:color="auto" w:fill="FFFFFF"/>
            <w:vAlign w:val="center"/>
          </w:tcPr>
          <w:p w14:paraId="3944828C" w14:textId="77777777" w:rsidR="002144CA" w:rsidRPr="00D7271F" w:rsidRDefault="002144CA" w:rsidP="00D7271F">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7271F">
              <w:rPr>
                <w:rFonts w:asciiTheme="majorBidi" w:hAnsiTheme="majorBidi" w:cstheme="majorBidi"/>
                <w:b/>
                <w:bCs/>
                <w:color w:val="000000"/>
                <w:sz w:val="24"/>
                <w:szCs w:val="24"/>
              </w:rPr>
              <w:t>Coefficients</w:t>
            </w:r>
            <w:r w:rsidRPr="00D7271F">
              <w:rPr>
                <w:rFonts w:asciiTheme="majorBidi" w:hAnsiTheme="majorBidi" w:cstheme="majorBidi"/>
                <w:b/>
                <w:bCs/>
                <w:color w:val="000000"/>
                <w:sz w:val="24"/>
                <w:szCs w:val="24"/>
                <w:vertAlign w:val="superscript"/>
              </w:rPr>
              <w:t>a</w:t>
            </w:r>
          </w:p>
        </w:tc>
      </w:tr>
      <w:tr w:rsidR="002144CA" w:rsidRPr="00D7271F" w14:paraId="72236A81" w14:textId="77777777" w:rsidTr="001272D2">
        <w:trPr>
          <w:gridAfter w:val="1"/>
          <w:wAfter w:w="2232" w:type="dxa"/>
          <w:cantSplit/>
        </w:trPr>
        <w:tc>
          <w:tcPr>
            <w:tcW w:w="1972" w:type="dxa"/>
            <w:gridSpan w:val="2"/>
            <w:vMerge w:val="restart"/>
            <w:tcBorders>
              <w:top w:val="single" w:sz="16" w:space="0" w:color="000000"/>
              <w:left w:val="single" w:sz="16" w:space="0" w:color="000000"/>
              <w:bottom w:val="nil"/>
              <w:right w:val="nil"/>
            </w:tcBorders>
            <w:shd w:val="clear" w:color="auto" w:fill="FFFFFF"/>
            <w:vAlign w:val="bottom"/>
          </w:tcPr>
          <w:p w14:paraId="04E17860" w14:textId="77777777" w:rsidR="002144CA" w:rsidRPr="00D7271F" w:rsidRDefault="002144CA" w:rsidP="00D7271F">
            <w:pPr>
              <w:autoSpaceDE w:val="0"/>
              <w:autoSpaceDN w:val="0"/>
              <w:adjustRightInd w:val="0"/>
              <w:spacing w:after="0" w:line="360" w:lineRule="auto"/>
              <w:ind w:left="60" w:right="60"/>
              <w:rPr>
                <w:rFonts w:asciiTheme="majorBidi" w:hAnsiTheme="majorBidi" w:cstheme="majorBidi"/>
                <w:color w:val="000000"/>
                <w:sz w:val="24"/>
                <w:szCs w:val="24"/>
              </w:rPr>
            </w:pPr>
            <w:r w:rsidRPr="00D7271F">
              <w:rPr>
                <w:rFonts w:asciiTheme="majorBidi" w:hAnsiTheme="majorBidi" w:cstheme="majorBidi"/>
                <w:color w:val="000000"/>
                <w:sz w:val="24"/>
                <w:szCs w:val="24"/>
              </w:rPr>
              <w:t>Model</w:t>
            </w:r>
          </w:p>
        </w:tc>
        <w:tc>
          <w:tcPr>
            <w:tcW w:w="2552" w:type="dxa"/>
            <w:gridSpan w:val="2"/>
            <w:tcBorders>
              <w:top w:val="single" w:sz="16" w:space="0" w:color="000000"/>
              <w:left w:val="single" w:sz="16" w:space="0" w:color="000000"/>
            </w:tcBorders>
            <w:shd w:val="clear" w:color="auto" w:fill="FFFFFF"/>
            <w:vAlign w:val="bottom"/>
          </w:tcPr>
          <w:p w14:paraId="58D3B073" w14:textId="77777777" w:rsidR="002144CA" w:rsidRPr="00D7271F" w:rsidRDefault="002144CA" w:rsidP="00D7271F">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7271F">
              <w:rPr>
                <w:rFonts w:asciiTheme="majorBidi" w:hAnsiTheme="majorBidi" w:cstheme="majorBidi"/>
                <w:color w:val="000000"/>
                <w:sz w:val="24"/>
                <w:szCs w:val="24"/>
              </w:rPr>
              <w:t>Unstandardized Coefficients</w:t>
            </w:r>
          </w:p>
        </w:tc>
        <w:tc>
          <w:tcPr>
            <w:tcW w:w="1417" w:type="dxa"/>
            <w:tcBorders>
              <w:top w:val="single" w:sz="16" w:space="0" w:color="000000"/>
            </w:tcBorders>
            <w:shd w:val="clear" w:color="auto" w:fill="FFFFFF"/>
            <w:vAlign w:val="bottom"/>
          </w:tcPr>
          <w:p w14:paraId="4C2500BF" w14:textId="77777777" w:rsidR="002144CA" w:rsidRPr="00D7271F" w:rsidRDefault="002144CA" w:rsidP="00D7271F">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7271F">
              <w:rPr>
                <w:rFonts w:asciiTheme="majorBidi" w:hAnsiTheme="majorBidi" w:cstheme="majorBidi"/>
                <w:color w:val="000000"/>
                <w:sz w:val="24"/>
                <w:szCs w:val="24"/>
              </w:rPr>
              <w:t>Standardized Coefficients</w:t>
            </w:r>
          </w:p>
        </w:tc>
        <w:tc>
          <w:tcPr>
            <w:tcW w:w="1529" w:type="dxa"/>
            <w:vMerge w:val="restart"/>
            <w:tcBorders>
              <w:top w:val="single" w:sz="16" w:space="0" w:color="000000"/>
            </w:tcBorders>
            <w:shd w:val="clear" w:color="auto" w:fill="FFFFFF"/>
            <w:vAlign w:val="bottom"/>
          </w:tcPr>
          <w:p w14:paraId="429A787A" w14:textId="77777777" w:rsidR="002144CA" w:rsidRPr="00D7271F" w:rsidRDefault="002144CA" w:rsidP="00D7271F">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7271F">
              <w:rPr>
                <w:rFonts w:asciiTheme="majorBidi" w:hAnsiTheme="majorBidi" w:cstheme="majorBidi"/>
                <w:color w:val="000000"/>
                <w:sz w:val="24"/>
                <w:szCs w:val="24"/>
              </w:rPr>
              <w:t>t</w:t>
            </w:r>
          </w:p>
        </w:tc>
        <w:tc>
          <w:tcPr>
            <w:tcW w:w="1044" w:type="dxa"/>
            <w:vMerge w:val="restart"/>
            <w:tcBorders>
              <w:top w:val="single" w:sz="16" w:space="0" w:color="000000"/>
            </w:tcBorders>
            <w:shd w:val="clear" w:color="auto" w:fill="FFFFFF"/>
            <w:vAlign w:val="bottom"/>
          </w:tcPr>
          <w:p w14:paraId="3B0CB909" w14:textId="77777777" w:rsidR="002144CA" w:rsidRPr="00D7271F" w:rsidRDefault="002144CA" w:rsidP="00D7271F">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7271F">
              <w:rPr>
                <w:rFonts w:asciiTheme="majorBidi" w:hAnsiTheme="majorBidi" w:cstheme="majorBidi"/>
                <w:color w:val="000000"/>
                <w:sz w:val="24"/>
                <w:szCs w:val="24"/>
              </w:rPr>
              <w:t>Sig.</w:t>
            </w:r>
          </w:p>
        </w:tc>
      </w:tr>
      <w:tr w:rsidR="002144CA" w:rsidRPr="00D7271F" w14:paraId="20BA7F22" w14:textId="77777777" w:rsidTr="001272D2">
        <w:trPr>
          <w:gridAfter w:val="1"/>
          <w:wAfter w:w="2232" w:type="dxa"/>
          <w:cantSplit/>
        </w:trPr>
        <w:tc>
          <w:tcPr>
            <w:tcW w:w="1972" w:type="dxa"/>
            <w:gridSpan w:val="2"/>
            <w:vMerge/>
            <w:tcBorders>
              <w:top w:val="single" w:sz="16" w:space="0" w:color="000000"/>
              <w:left w:val="single" w:sz="16" w:space="0" w:color="000000"/>
              <w:bottom w:val="nil"/>
              <w:right w:val="nil"/>
            </w:tcBorders>
            <w:shd w:val="clear" w:color="auto" w:fill="FFFFFF"/>
            <w:vAlign w:val="bottom"/>
          </w:tcPr>
          <w:p w14:paraId="53B9C7B4" w14:textId="77777777" w:rsidR="002144CA" w:rsidRPr="00D7271F" w:rsidRDefault="002144CA" w:rsidP="00D7271F">
            <w:pPr>
              <w:autoSpaceDE w:val="0"/>
              <w:autoSpaceDN w:val="0"/>
              <w:adjustRightInd w:val="0"/>
              <w:spacing w:after="0" w:line="360" w:lineRule="auto"/>
              <w:rPr>
                <w:rFonts w:asciiTheme="majorBidi" w:hAnsiTheme="majorBidi" w:cstheme="majorBidi"/>
                <w:color w:val="000000"/>
                <w:sz w:val="24"/>
                <w:szCs w:val="24"/>
              </w:rPr>
            </w:pPr>
          </w:p>
        </w:tc>
        <w:tc>
          <w:tcPr>
            <w:tcW w:w="993" w:type="dxa"/>
            <w:tcBorders>
              <w:left w:val="single" w:sz="16" w:space="0" w:color="000000"/>
              <w:bottom w:val="single" w:sz="16" w:space="0" w:color="000000"/>
            </w:tcBorders>
            <w:shd w:val="clear" w:color="auto" w:fill="FFFFFF"/>
            <w:vAlign w:val="bottom"/>
          </w:tcPr>
          <w:p w14:paraId="192F3383" w14:textId="77777777" w:rsidR="002144CA" w:rsidRPr="00D7271F" w:rsidRDefault="002144CA" w:rsidP="00D7271F">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7271F">
              <w:rPr>
                <w:rFonts w:asciiTheme="majorBidi" w:hAnsiTheme="majorBidi" w:cstheme="majorBidi"/>
                <w:color w:val="000000"/>
                <w:sz w:val="24"/>
                <w:szCs w:val="24"/>
              </w:rPr>
              <w:t>B</w:t>
            </w:r>
          </w:p>
        </w:tc>
        <w:tc>
          <w:tcPr>
            <w:tcW w:w="1559" w:type="dxa"/>
            <w:tcBorders>
              <w:bottom w:val="single" w:sz="16" w:space="0" w:color="000000"/>
            </w:tcBorders>
            <w:shd w:val="clear" w:color="auto" w:fill="FFFFFF"/>
            <w:vAlign w:val="bottom"/>
          </w:tcPr>
          <w:p w14:paraId="42D7EA61" w14:textId="77777777" w:rsidR="002144CA" w:rsidRPr="00D7271F" w:rsidRDefault="002144CA" w:rsidP="00D7271F">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7271F">
              <w:rPr>
                <w:rFonts w:asciiTheme="majorBidi" w:hAnsiTheme="majorBidi" w:cstheme="majorBidi"/>
                <w:color w:val="000000"/>
                <w:sz w:val="24"/>
                <w:szCs w:val="24"/>
              </w:rPr>
              <w:t>Std. Error</w:t>
            </w:r>
          </w:p>
        </w:tc>
        <w:tc>
          <w:tcPr>
            <w:tcW w:w="1417" w:type="dxa"/>
            <w:tcBorders>
              <w:bottom w:val="single" w:sz="16" w:space="0" w:color="000000"/>
            </w:tcBorders>
            <w:shd w:val="clear" w:color="auto" w:fill="FFFFFF"/>
            <w:vAlign w:val="bottom"/>
          </w:tcPr>
          <w:p w14:paraId="70475125" w14:textId="77777777" w:rsidR="002144CA" w:rsidRPr="00D7271F" w:rsidRDefault="002144CA" w:rsidP="00D7271F">
            <w:pPr>
              <w:autoSpaceDE w:val="0"/>
              <w:autoSpaceDN w:val="0"/>
              <w:adjustRightInd w:val="0"/>
              <w:spacing w:after="0" w:line="360" w:lineRule="auto"/>
              <w:ind w:left="60" w:right="60"/>
              <w:jc w:val="center"/>
              <w:rPr>
                <w:rFonts w:asciiTheme="majorBidi" w:hAnsiTheme="majorBidi" w:cstheme="majorBidi"/>
                <w:color w:val="000000"/>
                <w:sz w:val="24"/>
                <w:szCs w:val="24"/>
              </w:rPr>
            </w:pPr>
            <w:r w:rsidRPr="00D7271F">
              <w:rPr>
                <w:rFonts w:asciiTheme="majorBidi" w:hAnsiTheme="majorBidi" w:cstheme="majorBidi"/>
                <w:color w:val="000000"/>
                <w:sz w:val="24"/>
                <w:szCs w:val="24"/>
              </w:rPr>
              <w:t>Beta</w:t>
            </w:r>
          </w:p>
        </w:tc>
        <w:tc>
          <w:tcPr>
            <w:tcW w:w="1529" w:type="dxa"/>
            <w:vMerge/>
            <w:tcBorders>
              <w:top w:val="single" w:sz="16" w:space="0" w:color="000000"/>
            </w:tcBorders>
            <w:shd w:val="clear" w:color="auto" w:fill="FFFFFF"/>
            <w:vAlign w:val="bottom"/>
          </w:tcPr>
          <w:p w14:paraId="7B00E456" w14:textId="77777777" w:rsidR="002144CA" w:rsidRPr="00D7271F" w:rsidRDefault="002144CA" w:rsidP="00D7271F">
            <w:pPr>
              <w:autoSpaceDE w:val="0"/>
              <w:autoSpaceDN w:val="0"/>
              <w:adjustRightInd w:val="0"/>
              <w:spacing w:after="0" w:line="360" w:lineRule="auto"/>
              <w:rPr>
                <w:rFonts w:asciiTheme="majorBidi" w:hAnsiTheme="majorBidi" w:cstheme="majorBidi"/>
                <w:color w:val="000000"/>
                <w:sz w:val="24"/>
                <w:szCs w:val="24"/>
              </w:rPr>
            </w:pPr>
          </w:p>
        </w:tc>
        <w:tc>
          <w:tcPr>
            <w:tcW w:w="1044" w:type="dxa"/>
            <w:vMerge/>
            <w:tcBorders>
              <w:top w:val="single" w:sz="16" w:space="0" w:color="000000"/>
            </w:tcBorders>
            <w:shd w:val="clear" w:color="auto" w:fill="FFFFFF"/>
            <w:vAlign w:val="bottom"/>
          </w:tcPr>
          <w:p w14:paraId="6C44A6A8" w14:textId="77777777" w:rsidR="002144CA" w:rsidRPr="00D7271F" w:rsidRDefault="002144CA" w:rsidP="00D7271F">
            <w:pPr>
              <w:autoSpaceDE w:val="0"/>
              <w:autoSpaceDN w:val="0"/>
              <w:adjustRightInd w:val="0"/>
              <w:spacing w:after="0" w:line="360" w:lineRule="auto"/>
              <w:rPr>
                <w:rFonts w:asciiTheme="majorBidi" w:hAnsiTheme="majorBidi" w:cstheme="majorBidi"/>
                <w:color w:val="000000"/>
                <w:sz w:val="24"/>
                <w:szCs w:val="24"/>
              </w:rPr>
            </w:pPr>
          </w:p>
        </w:tc>
      </w:tr>
      <w:tr w:rsidR="002144CA" w:rsidRPr="00D7271F" w14:paraId="35173F92" w14:textId="77777777" w:rsidTr="001272D2">
        <w:trPr>
          <w:gridAfter w:val="1"/>
          <w:wAfter w:w="2232" w:type="dxa"/>
          <w:cantSplit/>
        </w:trPr>
        <w:tc>
          <w:tcPr>
            <w:tcW w:w="759" w:type="dxa"/>
            <w:vMerge w:val="restart"/>
            <w:tcBorders>
              <w:top w:val="single" w:sz="16" w:space="0" w:color="000000"/>
              <w:left w:val="single" w:sz="16" w:space="0" w:color="000000"/>
              <w:bottom w:val="single" w:sz="16" w:space="0" w:color="000000"/>
              <w:right w:val="nil"/>
            </w:tcBorders>
            <w:shd w:val="clear" w:color="auto" w:fill="FFFFFF"/>
          </w:tcPr>
          <w:p w14:paraId="2DABF7D2" w14:textId="77777777" w:rsidR="002144CA" w:rsidRPr="00D7271F" w:rsidRDefault="002144CA" w:rsidP="00D7271F">
            <w:pPr>
              <w:autoSpaceDE w:val="0"/>
              <w:autoSpaceDN w:val="0"/>
              <w:adjustRightInd w:val="0"/>
              <w:spacing w:after="0" w:line="360" w:lineRule="auto"/>
              <w:ind w:left="60" w:right="60"/>
              <w:rPr>
                <w:rFonts w:asciiTheme="majorBidi" w:hAnsiTheme="majorBidi" w:cstheme="majorBidi"/>
                <w:color w:val="000000"/>
                <w:sz w:val="24"/>
                <w:szCs w:val="24"/>
              </w:rPr>
            </w:pPr>
            <w:r w:rsidRPr="00D7271F">
              <w:rPr>
                <w:rFonts w:asciiTheme="majorBidi" w:hAnsiTheme="majorBidi" w:cstheme="majorBidi"/>
                <w:color w:val="000000"/>
                <w:sz w:val="24"/>
                <w:szCs w:val="24"/>
              </w:rPr>
              <w:t>1</w:t>
            </w:r>
          </w:p>
        </w:tc>
        <w:tc>
          <w:tcPr>
            <w:tcW w:w="1213" w:type="dxa"/>
            <w:tcBorders>
              <w:top w:val="single" w:sz="16" w:space="0" w:color="000000"/>
              <w:left w:val="nil"/>
              <w:bottom w:val="nil"/>
              <w:right w:val="single" w:sz="16" w:space="0" w:color="000000"/>
            </w:tcBorders>
            <w:shd w:val="clear" w:color="auto" w:fill="FFFFFF"/>
          </w:tcPr>
          <w:p w14:paraId="394EFD2B" w14:textId="77777777" w:rsidR="002144CA" w:rsidRPr="00D7271F" w:rsidRDefault="002144CA" w:rsidP="00D7271F">
            <w:pPr>
              <w:autoSpaceDE w:val="0"/>
              <w:autoSpaceDN w:val="0"/>
              <w:adjustRightInd w:val="0"/>
              <w:spacing w:after="0" w:line="360" w:lineRule="auto"/>
              <w:ind w:left="60" w:right="60"/>
              <w:rPr>
                <w:rFonts w:asciiTheme="majorBidi" w:hAnsiTheme="majorBidi" w:cstheme="majorBidi"/>
                <w:color w:val="000000"/>
                <w:sz w:val="24"/>
                <w:szCs w:val="24"/>
              </w:rPr>
            </w:pPr>
            <w:r w:rsidRPr="00D7271F">
              <w:rPr>
                <w:rFonts w:asciiTheme="majorBidi" w:hAnsiTheme="majorBidi" w:cstheme="majorBidi"/>
                <w:color w:val="000000"/>
                <w:sz w:val="24"/>
                <w:szCs w:val="24"/>
              </w:rPr>
              <w:t>(Constant)</w:t>
            </w:r>
          </w:p>
        </w:tc>
        <w:tc>
          <w:tcPr>
            <w:tcW w:w="993" w:type="dxa"/>
            <w:tcBorders>
              <w:top w:val="single" w:sz="16" w:space="0" w:color="000000"/>
              <w:left w:val="single" w:sz="16" w:space="0" w:color="000000"/>
              <w:bottom w:val="nil"/>
            </w:tcBorders>
            <w:shd w:val="clear" w:color="auto" w:fill="FFFFFF"/>
            <w:vAlign w:val="center"/>
          </w:tcPr>
          <w:p w14:paraId="26533835"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-,078</w:t>
            </w:r>
          </w:p>
        </w:tc>
        <w:tc>
          <w:tcPr>
            <w:tcW w:w="1559" w:type="dxa"/>
            <w:tcBorders>
              <w:top w:val="single" w:sz="16" w:space="0" w:color="000000"/>
              <w:bottom w:val="nil"/>
            </w:tcBorders>
            <w:shd w:val="clear" w:color="auto" w:fill="FFFFFF"/>
            <w:vAlign w:val="center"/>
          </w:tcPr>
          <w:p w14:paraId="61A01E12"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2,123</w:t>
            </w:r>
          </w:p>
        </w:tc>
        <w:tc>
          <w:tcPr>
            <w:tcW w:w="1417" w:type="dxa"/>
            <w:tcBorders>
              <w:top w:val="single" w:sz="16" w:space="0" w:color="000000"/>
              <w:bottom w:val="nil"/>
            </w:tcBorders>
            <w:shd w:val="clear" w:color="auto" w:fill="FFFFFF"/>
            <w:vAlign w:val="center"/>
          </w:tcPr>
          <w:p w14:paraId="56AE8A0E" w14:textId="77777777" w:rsidR="002144CA" w:rsidRPr="00D7271F" w:rsidRDefault="002144CA" w:rsidP="00D7271F">
            <w:pPr>
              <w:autoSpaceDE w:val="0"/>
              <w:autoSpaceDN w:val="0"/>
              <w:adjustRightInd w:val="0"/>
              <w:spacing w:after="0" w:line="360" w:lineRule="auto"/>
              <w:rPr>
                <w:rFonts w:asciiTheme="majorBidi" w:hAnsiTheme="majorBidi" w:cstheme="majorBidi"/>
                <w:sz w:val="24"/>
                <w:szCs w:val="24"/>
              </w:rPr>
            </w:pPr>
          </w:p>
        </w:tc>
        <w:tc>
          <w:tcPr>
            <w:tcW w:w="1529" w:type="dxa"/>
            <w:tcBorders>
              <w:top w:val="single" w:sz="16" w:space="0" w:color="000000"/>
              <w:bottom w:val="nil"/>
            </w:tcBorders>
            <w:shd w:val="clear" w:color="auto" w:fill="FFFFFF"/>
            <w:vAlign w:val="center"/>
          </w:tcPr>
          <w:p w14:paraId="00F31C0C"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-,037</w:t>
            </w:r>
          </w:p>
        </w:tc>
        <w:tc>
          <w:tcPr>
            <w:tcW w:w="1044" w:type="dxa"/>
            <w:tcBorders>
              <w:top w:val="single" w:sz="16" w:space="0" w:color="000000"/>
              <w:bottom w:val="nil"/>
            </w:tcBorders>
            <w:shd w:val="clear" w:color="auto" w:fill="FFFFFF"/>
            <w:vAlign w:val="center"/>
          </w:tcPr>
          <w:p w14:paraId="0987AD7D"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,971</w:t>
            </w:r>
          </w:p>
        </w:tc>
      </w:tr>
      <w:tr w:rsidR="002144CA" w:rsidRPr="00D7271F" w14:paraId="0BF17B7B" w14:textId="77777777" w:rsidTr="001272D2">
        <w:trPr>
          <w:gridAfter w:val="1"/>
          <w:wAfter w:w="2232" w:type="dxa"/>
          <w:cantSplit/>
        </w:trPr>
        <w:tc>
          <w:tcPr>
            <w:tcW w:w="759" w:type="dxa"/>
            <w:vMerge/>
            <w:tcBorders>
              <w:top w:val="single" w:sz="16" w:space="0" w:color="000000"/>
              <w:left w:val="single" w:sz="16" w:space="0" w:color="000000"/>
              <w:bottom w:val="single" w:sz="16" w:space="0" w:color="000000"/>
              <w:right w:val="nil"/>
            </w:tcBorders>
            <w:shd w:val="clear" w:color="auto" w:fill="FFFFFF"/>
          </w:tcPr>
          <w:p w14:paraId="57EE9AFE" w14:textId="77777777" w:rsidR="002144CA" w:rsidRPr="00D7271F" w:rsidRDefault="002144CA" w:rsidP="00D7271F">
            <w:pPr>
              <w:autoSpaceDE w:val="0"/>
              <w:autoSpaceDN w:val="0"/>
              <w:adjustRightInd w:val="0"/>
              <w:spacing w:after="0" w:line="360" w:lineRule="auto"/>
              <w:rPr>
                <w:rFonts w:asciiTheme="majorBidi" w:hAnsiTheme="majorBidi" w:cstheme="majorBidi"/>
                <w:sz w:val="24"/>
                <w:szCs w:val="24"/>
              </w:rPr>
            </w:pPr>
          </w:p>
        </w:tc>
        <w:tc>
          <w:tcPr>
            <w:tcW w:w="1213" w:type="dxa"/>
            <w:tcBorders>
              <w:top w:val="nil"/>
              <w:left w:val="nil"/>
              <w:bottom w:val="nil"/>
              <w:right w:val="single" w:sz="16" w:space="0" w:color="000000"/>
            </w:tcBorders>
            <w:shd w:val="clear" w:color="auto" w:fill="FFFFFF"/>
          </w:tcPr>
          <w:p w14:paraId="77BCE763" w14:textId="77777777" w:rsidR="002144CA" w:rsidRPr="00D7271F" w:rsidRDefault="002144CA" w:rsidP="00D7271F">
            <w:pPr>
              <w:autoSpaceDE w:val="0"/>
              <w:autoSpaceDN w:val="0"/>
              <w:adjustRightInd w:val="0"/>
              <w:spacing w:after="0" w:line="360" w:lineRule="auto"/>
              <w:ind w:left="60" w:right="60"/>
              <w:rPr>
                <w:rFonts w:asciiTheme="majorBidi" w:hAnsiTheme="majorBidi" w:cstheme="majorBidi"/>
                <w:color w:val="000000"/>
                <w:sz w:val="24"/>
                <w:szCs w:val="24"/>
              </w:rPr>
            </w:pPr>
            <w:r w:rsidRPr="00D7271F">
              <w:rPr>
                <w:rFonts w:asciiTheme="majorBidi" w:hAnsiTheme="majorBidi" w:cstheme="majorBidi"/>
                <w:color w:val="000000"/>
                <w:sz w:val="24"/>
                <w:szCs w:val="24"/>
              </w:rPr>
              <w:t>LIFE SKILLS</w:t>
            </w:r>
          </w:p>
        </w:tc>
        <w:tc>
          <w:tcPr>
            <w:tcW w:w="993" w:type="dxa"/>
            <w:tcBorders>
              <w:top w:val="nil"/>
              <w:left w:val="single" w:sz="16" w:space="0" w:color="000000"/>
              <w:bottom w:val="nil"/>
            </w:tcBorders>
            <w:shd w:val="clear" w:color="auto" w:fill="FFFFFF"/>
            <w:vAlign w:val="center"/>
          </w:tcPr>
          <w:p w14:paraId="2505B2B5"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,005</w:t>
            </w:r>
          </w:p>
        </w:tc>
        <w:tc>
          <w:tcPr>
            <w:tcW w:w="1559" w:type="dxa"/>
            <w:tcBorders>
              <w:top w:val="nil"/>
              <w:bottom w:val="nil"/>
            </w:tcBorders>
            <w:shd w:val="clear" w:color="auto" w:fill="FFFFFF"/>
            <w:vAlign w:val="center"/>
          </w:tcPr>
          <w:p w14:paraId="66A59967"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,008</w:t>
            </w:r>
          </w:p>
        </w:tc>
        <w:tc>
          <w:tcPr>
            <w:tcW w:w="1417" w:type="dxa"/>
            <w:tcBorders>
              <w:top w:val="nil"/>
              <w:bottom w:val="nil"/>
            </w:tcBorders>
            <w:shd w:val="clear" w:color="auto" w:fill="FFFFFF"/>
            <w:vAlign w:val="center"/>
          </w:tcPr>
          <w:p w14:paraId="79FAE17A"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,121</w:t>
            </w:r>
          </w:p>
        </w:tc>
        <w:tc>
          <w:tcPr>
            <w:tcW w:w="1529" w:type="dxa"/>
            <w:tcBorders>
              <w:top w:val="nil"/>
              <w:bottom w:val="nil"/>
            </w:tcBorders>
            <w:shd w:val="clear" w:color="auto" w:fill="FFFFFF"/>
            <w:vAlign w:val="center"/>
          </w:tcPr>
          <w:p w14:paraId="28A8F617"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2,061</w:t>
            </w:r>
          </w:p>
        </w:tc>
        <w:tc>
          <w:tcPr>
            <w:tcW w:w="1044" w:type="dxa"/>
            <w:tcBorders>
              <w:top w:val="nil"/>
              <w:bottom w:val="nil"/>
            </w:tcBorders>
            <w:shd w:val="clear" w:color="auto" w:fill="FFFFFF"/>
            <w:vAlign w:val="center"/>
          </w:tcPr>
          <w:p w14:paraId="74F59211"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,043</w:t>
            </w:r>
          </w:p>
        </w:tc>
      </w:tr>
      <w:tr w:rsidR="002144CA" w:rsidRPr="00D7271F" w14:paraId="244EEE16" w14:textId="77777777" w:rsidTr="001272D2">
        <w:trPr>
          <w:gridAfter w:val="1"/>
          <w:wAfter w:w="2232" w:type="dxa"/>
          <w:cantSplit/>
        </w:trPr>
        <w:tc>
          <w:tcPr>
            <w:tcW w:w="759" w:type="dxa"/>
            <w:vMerge/>
            <w:tcBorders>
              <w:top w:val="single" w:sz="16" w:space="0" w:color="000000"/>
              <w:left w:val="single" w:sz="16" w:space="0" w:color="000000"/>
              <w:bottom w:val="single" w:sz="16" w:space="0" w:color="000000"/>
              <w:right w:val="nil"/>
            </w:tcBorders>
            <w:shd w:val="clear" w:color="auto" w:fill="FFFFFF"/>
          </w:tcPr>
          <w:p w14:paraId="4A1AE756" w14:textId="77777777" w:rsidR="002144CA" w:rsidRPr="00D7271F" w:rsidRDefault="002144CA" w:rsidP="00D7271F">
            <w:pPr>
              <w:autoSpaceDE w:val="0"/>
              <w:autoSpaceDN w:val="0"/>
              <w:adjustRightInd w:val="0"/>
              <w:spacing w:after="0" w:line="360" w:lineRule="auto"/>
              <w:rPr>
                <w:rFonts w:asciiTheme="majorBidi" w:hAnsiTheme="majorBidi" w:cstheme="majorBidi"/>
                <w:color w:val="000000"/>
                <w:sz w:val="24"/>
                <w:szCs w:val="24"/>
              </w:rPr>
            </w:pPr>
          </w:p>
        </w:tc>
        <w:tc>
          <w:tcPr>
            <w:tcW w:w="1213" w:type="dxa"/>
            <w:tcBorders>
              <w:top w:val="nil"/>
              <w:left w:val="nil"/>
              <w:bottom w:val="nil"/>
              <w:right w:val="single" w:sz="16" w:space="0" w:color="000000"/>
            </w:tcBorders>
            <w:shd w:val="clear" w:color="auto" w:fill="FFFFFF"/>
          </w:tcPr>
          <w:p w14:paraId="0529BD4A" w14:textId="77777777" w:rsidR="002144CA" w:rsidRPr="00D7271F" w:rsidRDefault="002144CA" w:rsidP="00D7271F">
            <w:pPr>
              <w:autoSpaceDE w:val="0"/>
              <w:autoSpaceDN w:val="0"/>
              <w:adjustRightInd w:val="0"/>
              <w:spacing w:after="0" w:line="360" w:lineRule="auto"/>
              <w:ind w:left="60" w:right="60"/>
              <w:rPr>
                <w:rFonts w:asciiTheme="majorBidi" w:hAnsiTheme="majorBidi" w:cstheme="majorBidi"/>
                <w:color w:val="000000"/>
                <w:sz w:val="24"/>
                <w:szCs w:val="24"/>
              </w:rPr>
            </w:pPr>
            <w:r w:rsidRPr="00D7271F">
              <w:rPr>
                <w:rFonts w:asciiTheme="majorBidi" w:hAnsiTheme="majorBidi" w:cstheme="majorBidi"/>
                <w:color w:val="000000"/>
                <w:sz w:val="24"/>
                <w:szCs w:val="24"/>
              </w:rPr>
              <w:t>DISIPLIN</w:t>
            </w:r>
          </w:p>
        </w:tc>
        <w:tc>
          <w:tcPr>
            <w:tcW w:w="993" w:type="dxa"/>
            <w:tcBorders>
              <w:top w:val="nil"/>
              <w:left w:val="single" w:sz="16" w:space="0" w:color="000000"/>
              <w:bottom w:val="nil"/>
            </w:tcBorders>
            <w:shd w:val="clear" w:color="auto" w:fill="FFFFFF"/>
            <w:vAlign w:val="center"/>
          </w:tcPr>
          <w:p w14:paraId="2D4F7AB4"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,011</w:t>
            </w:r>
          </w:p>
        </w:tc>
        <w:tc>
          <w:tcPr>
            <w:tcW w:w="1559" w:type="dxa"/>
            <w:tcBorders>
              <w:top w:val="nil"/>
              <w:bottom w:val="nil"/>
            </w:tcBorders>
            <w:shd w:val="clear" w:color="auto" w:fill="FFFFFF"/>
            <w:vAlign w:val="center"/>
          </w:tcPr>
          <w:p w14:paraId="5D23156B"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,008</w:t>
            </w:r>
          </w:p>
        </w:tc>
        <w:tc>
          <w:tcPr>
            <w:tcW w:w="1417" w:type="dxa"/>
            <w:tcBorders>
              <w:top w:val="nil"/>
              <w:bottom w:val="nil"/>
            </w:tcBorders>
            <w:shd w:val="clear" w:color="auto" w:fill="FFFFFF"/>
            <w:vAlign w:val="center"/>
          </w:tcPr>
          <w:p w14:paraId="25F99565"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,264</w:t>
            </w:r>
          </w:p>
        </w:tc>
        <w:tc>
          <w:tcPr>
            <w:tcW w:w="1529" w:type="dxa"/>
            <w:tcBorders>
              <w:top w:val="nil"/>
              <w:bottom w:val="nil"/>
            </w:tcBorders>
            <w:shd w:val="clear" w:color="auto" w:fill="FFFFFF"/>
            <w:vAlign w:val="center"/>
          </w:tcPr>
          <w:p w14:paraId="72E51044"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2,141</w:t>
            </w:r>
          </w:p>
        </w:tc>
        <w:tc>
          <w:tcPr>
            <w:tcW w:w="1044" w:type="dxa"/>
            <w:tcBorders>
              <w:top w:val="nil"/>
              <w:bottom w:val="nil"/>
            </w:tcBorders>
            <w:shd w:val="clear" w:color="auto" w:fill="FFFFFF"/>
            <w:vAlign w:val="center"/>
          </w:tcPr>
          <w:p w14:paraId="58ADF2F8"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,017</w:t>
            </w:r>
          </w:p>
        </w:tc>
      </w:tr>
      <w:tr w:rsidR="002144CA" w:rsidRPr="00D7271F" w14:paraId="2928E15A" w14:textId="77777777" w:rsidTr="001272D2">
        <w:trPr>
          <w:gridAfter w:val="1"/>
          <w:wAfter w:w="2232" w:type="dxa"/>
          <w:cantSplit/>
        </w:trPr>
        <w:tc>
          <w:tcPr>
            <w:tcW w:w="759" w:type="dxa"/>
            <w:vMerge/>
            <w:tcBorders>
              <w:top w:val="single" w:sz="16" w:space="0" w:color="000000"/>
              <w:left w:val="single" w:sz="16" w:space="0" w:color="000000"/>
              <w:bottom w:val="single" w:sz="16" w:space="0" w:color="000000"/>
              <w:right w:val="nil"/>
            </w:tcBorders>
            <w:shd w:val="clear" w:color="auto" w:fill="FFFFFF"/>
          </w:tcPr>
          <w:p w14:paraId="03107B3E" w14:textId="77777777" w:rsidR="002144CA" w:rsidRPr="00D7271F" w:rsidRDefault="002144CA" w:rsidP="00D7271F">
            <w:pPr>
              <w:autoSpaceDE w:val="0"/>
              <w:autoSpaceDN w:val="0"/>
              <w:adjustRightInd w:val="0"/>
              <w:spacing w:after="0" w:line="360" w:lineRule="auto"/>
              <w:rPr>
                <w:rFonts w:asciiTheme="majorBidi" w:hAnsiTheme="majorBidi" w:cstheme="majorBidi"/>
                <w:color w:val="000000"/>
                <w:sz w:val="24"/>
                <w:szCs w:val="24"/>
              </w:rPr>
            </w:pPr>
          </w:p>
        </w:tc>
        <w:tc>
          <w:tcPr>
            <w:tcW w:w="1213" w:type="dxa"/>
            <w:tcBorders>
              <w:top w:val="nil"/>
              <w:left w:val="nil"/>
              <w:bottom w:val="single" w:sz="16" w:space="0" w:color="000000"/>
              <w:right w:val="single" w:sz="16" w:space="0" w:color="000000"/>
            </w:tcBorders>
            <w:shd w:val="clear" w:color="auto" w:fill="FFFFFF"/>
          </w:tcPr>
          <w:p w14:paraId="2A54A44F" w14:textId="77777777" w:rsidR="002144CA" w:rsidRPr="00D7271F" w:rsidRDefault="002144CA" w:rsidP="00D7271F">
            <w:pPr>
              <w:autoSpaceDE w:val="0"/>
              <w:autoSpaceDN w:val="0"/>
              <w:adjustRightInd w:val="0"/>
              <w:spacing w:after="0" w:line="360" w:lineRule="auto"/>
              <w:ind w:left="60" w:right="60"/>
              <w:rPr>
                <w:rFonts w:asciiTheme="majorBidi" w:hAnsiTheme="majorBidi" w:cstheme="majorBidi"/>
                <w:color w:val="000000"/>
                <w:sz w:val="24"/>
                <w:szCs w:val="24"/>
              </w:rPr>
            </w:pPr>
            <w:r w:rsidRPr="00D7271F">
              <w:rPr>
                <w:rFonts w:asciiTheme="majorBidi" w:hAnsiTheme="majorBidi" w:cstheme="majorBidi"/>
                <w:color w:val="000000"/>
                <w:sz w:val="24"/>
                <w:szCs w:val="24"/>
              </w:rPr>
              <w:t>MOTIVASI</w:t>
            </w:r>
          </w:p>
        </w:tc>
        <w:tc>
          <w:tcPr>
            <w:tcW w:w="993" w:type="dxa"/>
            <w:tcBorders>
              <w:top w:val="nil"/>
              <w:left w:val="single" w:sz="16" w:space="0" w:color="000000"/>
              <w:bottom w:val="single" w:sz="16" w:space="0" w:color="000000"/>
            </w:tcBorders>
            <w:shd w:val="clear" w:color="auto" w:fill="FFFFFF"/>
            <w:vAlign w:val="center"/>
          </w:tcPr>
          <w:p w14:paraId="0C3039AE"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,008</w:t>
            </w:r>
          </w:p>
        </w:tc>
        <w:tc>
          <w:tcPr>
            <w:tcW w:w="1559" w:type="dxa"/>
            <w:tcBorders>
              <w:top w:val="nil"/>
              <w:bottom w:val="single" w:sz="16" w:space="0" w:color="000000"/>
            </w:tcBorders>
            <w:shd w:val="clear" w:color="auto" w:fill="FFFFFF"/>
            <w:vAlign w:val="center"/>
          </w:tcPr>
          <w:p w14:paraId="31217D90"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,008</w:t>
            </w:r>
          </w:p>
        </w:tc>
        <w:tc>
          <w:tcPr>
            <w:tcW w:w="1417" w:type="dxa"/>
            <w:tcBorders>
              <w:top w:val="nil"/>
              <w:bottom w:val="single" w:sz="16" w:space="0" w:color="000000"/>
            </w:tcBorders>
            <w:shd w:val="clear" w:color="auto" w:fill="FFFFFF"/>
            <w:vAlign w:val="center"/>
          </w:tcPr>
          <w:p w14:paraId="6CDABD60"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,202</w:t>
            </w:r>
          </w:p>
        </w:tc>
        <w:tc>
          <w:tcPr>
            <w:tcW w:w="1529" w:type="dxa"/>
            <w:tcBorders>
              <w:top w:val="nil"/>
              <w:bottom w:val="single" w:sz="16" w:space="0" w:color="000000"/>
            </w:tcBorders>
            <w:shd w:val="clear" w:color="auto" w:fill="FFFFFF"/>
            <w:vAlign w:val="center"/>
          </w:tcPr>
          <w:p w14:paraId="1E9FF155"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2,057</w:t>
            </w:r>
          </w:p>
        </w:tc>
        <w:tc>
          <w:tcPr>
            <w:tcW w:w="1044" w:type="dxa"/>
            <w:tcBorders>
              <w:top w:val="nil"/>
              <w:bottom w:val="single" w:sz="16" w:space="0" w:color="000000"/>
            </w:tcBorders>
            <w:shd w:val="clear" w:color="auto" w:fill="FFFFFF"/>
            <w:vAlign w:val="center"/>
          </w:tcPr>
          <w:p w14:paraId="78F9FB41" w14:textId="77777777" w:rsidR="002144CA" w:rsidRPr="00D7271F" w:rsidRDefault="002144CA" w:rsidP="00D7271F">
            <w:pPr>
              <w:autoSpaceDE w:val="0"/>
              <w:autoSpaceDN w:val="0"/>
              <w:adjustRightInd w:val="0"/>
              <w:spacing w:after="0" w:line="360" w:lineRule="auto"/>
              <w:ind w:left="60" w:right="60"/>
              <w:jc w:val="right"/>
              <w:rPr>
                <w:rFonts w:asciiTheme="majorBidi" w:hAnsiTheme="majorBidi" w:cstheme="majorBidi"/>
                <w:color w:val="000000"/>
                <w:sz w:val="24"/>
                <w:szCs w:val="24"/>
              </w:rPr>
            </w:pPr>
            <w:r w:rsidRPr="00D7271F">
              <w:rPr>
                <w:rFonts w:asciiTheme="majorBidi" w:hAnsiTheme="majorBidi" w:cstheme="majorBidi"/>
                <w:color w:val="000000"/>
                <w:sz w:val="24"/>
                <w:szCs w:val="24"/>
              </w:rPr>
              <w:t>,030</w:t>
            </w:r>
          </w:p>
        </w:tc>
      </w:tr>
      <w:tr w:rsidR="002144CA" w:rsidRPr="00D7271F" w14:paraId="3AAC4071" w14:textId="77777777" w:rsidTr="001272D2">
        <w:trPr>
          <w:cantSplit/>
        </w:trPr>
        <w:tc>
          <w:tcPr>
            <w:tcW w:w="10746" w:type="dxa"/>
            <w:gridSpan w:val="8"/>
            <w:tcBorders>
              <w:top w:val="nil"/>
              <w:left w:val="nil"/>
              <w:bottom w:val="nil"/>
              <w:right w:val="nil"/>
            </w:tcBorders>
            <w:shd w:val="clear" w:color="auto" w:fill="FFFFFF"/>
          </w:tcPr>
          <w:p w14:paraId="205A1389" w14:textId="77777777" w:rsidR="002144CA" w:rsidRPr="00D7271F" w:rsidRDefault="002144CA" w:rsidP="00D7271F">
            <w:pPr>
              <w:autoSpaceDE w:val="0"/>
              <w:autoSpaceDN w:val="0"/>
              <w:adjustRightInd w:val="0"/>
              <w:spacing w:after="0" w:line="360" w:lineRule="auto"/>
              <w:ind w:left="60" w:right="60"/>
              <w:rPr>
                <w:rFonts w:asciiTheme="majorBidi" w:hAnsiTheme="majorBidi" w:cstheme="majorBidi"/>
                <w:color w:val="000000"/>
                <w:sz w:val="24"/>
                <w:szCs w:val="24"/>
              </w:rPr>
            </w:pPr>
            <w:r w:rsidRPr="00D7271F">
              <w:rPr>
                <w:rFonts w:asciiTheme="majorBidi" w:hAnsiTheme="majorBidi" w:cstheme="majorBidi"/>
                <w:color w:val="000000"/>
                <w:sz w:val="24"/>
                <w:szCs w:val="24"/>
              </w:rPr>
              <w:t>a. Dependent Variable: HASIL BELAJAR</w:t>
            </w:r>
          </w:p>
        </w:tc>
      </w:tr>
    </w:tbl>
    <w:p w14:paraId="7D310870" w14:textId="77777777" w:rsidR="002144CA" w:rsidRPr="00D7271F" w:rsidRDefault="002144CA" w:rsidP="00D7271F">
      <w:pPr>
        <w:spacing w:after="0" w:line="360" w:lineRule="auto"/>
        <w:ind w:left="142"/>
        <w:jc w:val="both"/>
        <w:rPr>
          <w:rFonts w:asciiTheme="majorBidi" w:hAnsiTheme="majorBidi" w:cstheme="majorBidi"/>
          <w:i/>
          <w:sz w:val="24"/>
          <w:szCs w:val="24"/>
        </w:rPr>
      </w:pPr>
      <w:r w:rsidRPr="00D7271F">
        <w:rPr>
          <w:rFonts w:asciiTheme="majorBidi" w:hAnsiTheme="majorBidi" w:cstheme="majorBidi"/>
          <w:i/>
          <w:sz w:val="24"/>
          <w:szCs w:val="24"/>
        </w:rPr>
        <w:t xml:space="preserve"> Sumber: Output SPSS 22 yang diolah, 2021</w:t>
      </w:r>
    </w:p>
    <w:p w14:paraId="5D1DA546" w14:textId="77777777" w:rsidR="002144CA" w:rsidRPr="00D7271F" w:rsidRDefault="002144CA" w:rsidP="00D7271F">
      <w:pPr>
        <w:spacing w:after="0" w:line="360" w:lineRule="auto"/>
        <w:ind w:left="142"/>
        <w:jc w:val="both"/>
        <w:rPr>
          <w:rFonts w:asciiTheme="majorBidi" w:hAnsiTheme="majorBidi" w:cstheme="majorBidi"/>
          <w:i/>
          <w:sz w:val="24"/>
          <w:szCs w:val="24"/>
        </w:rPr>
      </w:pPr>
    </w:p>
    <w:p w14:paraId="555A608B" w14:textId="77777777" w:rsidR="002144CA" w:rsidRPr="00D7271F" w:rsidRDefault="002144CA" w:rsidP="00D7271F">
      <w:pPr>
        <w:numPr>
          <w:ilvl w:val="0"/>
          <w:numId w:val="5"/>
        </w:numPr>
        <w:spacing w:after="0" w:line="360" w:lineRule="auto"/>
        <w:ind w:left="426" w:hanging="426"/>
        <w:contextualSpacing/>
        <w:jc w:val="both"/>
        <w:rPr>
          <w:rFonts w:asciiTheme="majorBidi" w:hAnsiTheme="majorBidi" w:cstheme="majorBidi"/>
          <w:sz w:val="24"/>
          <w:szCs w:val="24"/>
        </w:rPr>
      </w:pPr>
      <w:r w:rsidRPr="00D7271F">
        <w:rPr>
          <w:rFonts w:asciiTheme="majorBidi" w:hAnsiTheme="majorBidi" w:cstheme="majorBidi"/>
          <w:sz w:val="24"/>
          <w:szCs w:val="24"/>
        </w:rPr>
        <w:t>Pengujian Hipotesis Pertama (H</w:t>
      </w:r>
      <w:r w:rsidRPr="00D7271F">
        <w:rPr>
          <w:rFonts w:ascii="Cambria Math" w:hAnsi="Cambria Math" w:cs="Cambria Math"/>
          <w:sz w:val="24"/>
          <w:szCs w:val="24"/>
        </w:rPr>
        <w:t>₁</w:t>
      </w:r>
      <w:r w:rsidRPr="00D7271F">
        <w:rPr>
          <w:rFonts w:asciiTheme="majorBidi" w:hAnsiTheme="majorBidi" w:cstheme="majorBidi"/>
          <w:sz w:val="24"/>
          <w:szCs w:val="24"/>
        </w:rPr>
        <w:t>)</w:t>
      </w:r>
    </w:p>
    <w:p w14:paraId="0736A6D7" w14:textId="77777777" w:rsidR="002144CA" w:rsidRPr="00D7271F" w:rsidRDefault="002144CA" w:rsidP="00D7271F">
      <w:pPr>
        <w:spacing w:after="0" w:line="360" w:lineRule="auto"/>
        <w:ind w:firstLine="426"/>
        <w:jc w:val="both"/>
        <w:rPr>
          <w:rFonts w:asciiTheme="majorBidi" w:hAnsiTheme="majorBidi" w:cstheme="majorBidi"/>
          <w:sz w:val="24"/>
          <w:szCs w:val="24"/>
        </w:rPr>
      </w:pPr>
      <w:r w:rsidRPr="00D7271F">
        <w:rPr>
          <w:rFonts w:asciiTheme="majorBidi" w:hAnsiTheme="majorBidi" w:cstheme="majorBidi"/>
          <w:sz w:val="24"/>
          <w:szCs w:val="24"/>
        </w:rPr>
        <w:t>Diketahui nilai signifikansi untuk pengaruh variabel X</w:t>
      </w:r>
      <w:r w:rsidRPr="00D7271F">
        <w:rPr>
          <w:rFonts w:ascii="Cambria Math" w:hAnsi="Cambria Math" w:cs="Cambria Math"/>
          <w:sz w:val="24"/>
          <w:szCs w:val="24"/>
        </w:rPr>
        <w:t>₁</w:t>
      </w:r>
      <w:r w:rsidRPr="00D7271F">
        <w:rPr>
          <w:rFonts w:asciiTheme="majorBidi" w:hAnsiTheme="majorBidi" w:cstheme="majorBidi"/>
          <w:sz w:val="24"/>
          <w:szCs w:val="24"/>
        </w:rPr>
        <w:t xml:space="preserve"> terhadap variabel Y adalah sebesar 0,043 &lt; 0,05 atau t hitung 2,061 &gt; t tabel 2,056, sehingga dapat disimpulkan bahwa H</w:t>
      </w:r>
      <w:r w:rsidRPr="00D7271F">
        <w:rPr>
          <w:rFonts w:ascii="Cambria Math" w:hAnsi="Cambria Math" w:cs="Cambria Math"/>
          <w:sz w:val="24"/>
          <w:szCs w:val="24"/>
        </w:rPr>
        <w:t>₁</w:t>
      </w:r>
      <w:r w:rsidRPr="00D7271F">
        <w:rPr>
          <w:rFonts w:asciiTheme="majorBidi" w:hAnsiTheme="majorBidi" w:cstheme="majorBidi"/>
          <w:sz w:val="24"/>
          <w:szCs w:val="24"/>
        </w:rPr>
        <w:t xml:space="preserve"> diterima yang berarti bahwa </w:t>
      </w:r>
      <w:r w:rsidRPr="00D7271F">
        <w:rPr>
          <w:rFonts w:asciiTheme="majorBidi" w:hAnsiTheme="majorBidi" w:cstheme="majorBidi"/>
          <w:i/>
          <w:sz w:val="24"/>
          <w:szCs w:val="24"/>
        </w:rPr>
        <w:t>Life Skills</w:t>
      </w:r>
      <w:r w:rsidRPr="00D7271F">
        <w:rPr>
          <w:rFonts w:asciiTheme="majorBidi" w:hAnsiTheme="majorBidi" w:cstheme="majorBidi"/>
          <w:sz w:val="24"/>
          <w:szCs w:val="24"/>
        </w:rPr>
        <w:t xml:space="preserve"> (X</w:t>
      </w:r>
      <w:r w:rsidRPr="00D7271F">
        <w:rPr>
          <w:rFonts w:ascii="Cambria Math" w:hAnsi="Cambria Math" w:cs="Cambria Math"/>
          <w:sz w:val="24"/>
          <w:szCs w:val="24"/>
        </w:rPr>
        <w:t>₁</w:t>
      </w:r>
      <w:r w:rsidRPr="00D7271F">
        <w:rPr>
          <w:rFonts w:asciiTheme="majorBidi" w:hAnsiTheme="majorBidi" w:cstheme="majorBidi"/>
          <w:sz w:val="24"/>
          <w:szCs w:val="24"/>
        </w:rPr>
        <w:t>) berpengaruh positif terhadap Hasil Belajar Pendidikan Jasmani (Y).</w:t>
      </w:r>
    </w:p>
    <w:p w14:paraId="56AB40A0" w14:textId="77777777" w:rsidR="002144CA" w:rsidRPr="00D7271F" w:rsidRDefault="002144CA" w:rsidP="00D7271F">
      <w:pPr>
        <w:numPr>
          <w:ilvl w:val="0"/>
          <w:numId w:val="5"/>
        </w:numPr>
        <w:spacing w:after="0" w:line="360" w:lineRule="auto"/>
        <w:ind w:left="426" w:hanging="426"/>
        <w:contextualSpacing/>
        <w:jc w:val="both"/>
        <w:rPr>
          <w:rFonts w:asciiTheme="majorBidi" w:hAnsiTheme="majorBidi" w:cstheme="majorBidi"/>
          <w:sz w:val="24"/>
          <w:szCs w:val="24"/>
        </w:rPr>
      </w:pPr>
      <w:r w:rsidRPr="00D7271F">
        <w:rPr>
          <w:rFonts w:asciiTheme="majorBidi" w:hAnsiTheme="majorBidi" w:cstheme="majorBidi"/>
          <w:sz w:val="24"/>
          <w:szCs w:val="24"/>
        </w:rPr>
        <w:t>Pengujian Hipotesis Kedua (H</w:t>
      </w:r>
      <w:r w:rsidRPr="00D7271F">
        <w:rPr>
          <w:rFonts w:ascii="Cambria Math" w:hAnsi="Cambria Math" w:cs="Cambria Math"/>
          <w:sz w:val="24"/>
          <w:szCs w:val="24"/>
        </w:rPr>
        <w:t>₂</w:t>
      </w:r>
      <w:r w:rsidRPr="00D7271F">
        <w:rPr>
          <w:rFonts w:asciiTheme="majorBidi" w:hAnsiTheme="majorBidi" w:cstheme="majorBidi"/>
          <w:sz w:val="24"/>
          <w:szCs w:val="24"/>
        </w:rPr>
        <w:t>)</w:t>
      </w:r>
    </w:p>
    <w:p w14:paraId="02DB0EA6" w14:textId="77777777" w:rsidR="002144CA" w:rsidRPr="00D7271F" w:rsidRDefault="002144CA" w:rsidP="00D7271F">
      <w:pPr>
        <w:spacing w:after="0" w:line="360" w:lineRule="auto"/>
        <w:ind w:firstLine="426"/>
        <w:jc w:val="both"/>
        <w:rPr>
          <w:rFonts w:asciiTheme="majorBidi" w:hAnsiTheme="majorBidi" w:cstheme="majorBidi"/>
          <w:sz w:val="24"/>
          <w:szCs w:val="24"/>
        </w:rPr>
      </w:pPr>
      <w:r w:rsidRPr="00D7271F">
        <w:rPr>
          <w:rFonts w:asciiTheme="majorBidi" w:hAnsiTheme="majorBidi" w:cstheme="majorBidi"/>
          <w:sz w:val="24"/>
          <w:szCs w:val="24"/>
        </w:rPr>
        <w:t>Diketahui nilai signifikansi untuk pengaruh variabel X</w:t>
      </w:r>
      <w:r w:rsidRPr="00D7271F">
        <w:rPr>
          <w:rFonts w:ascii="Cambria Math" w:hAnsi="Cambria Math" w:cs="Cambria Math"/>
          <w:sz w:val="24"/>
          <w:szCs w:val="24"/>
        </w:rPr>
        <w:t>₂</w:t>
      </w:r>
      <w:r w:rsidRPr="00D7271F">
        <w:rPr>
          <w:rFonts w:asciiTheme="majorBidi" w:hAnsiTheme="majorBidi" w:cstheme="majorBidi"/>
          <w:sz w:val="24"/>
          <w:szCs w:val="24"/>
        </w:rPr>
        <w:t xml:space="preserve"> terhadap variabel Y adalah sebesar 0,0170 &lt; 0,05 atau t hitung 2,141 &gt; t tabel 2,056, sehingga dapat disimpulkan bahwa H</w:t>
      </w:r>
      <w:r w:rsidRPr="00D7271F">
        <w:rPr>
          <w:rFonts w:ascii="Cambria Math" w:hAnsi="Cambria Math" w:cs="Cambria Math"/>
          <w:sz w:val="24"/>
          <w:szCs w:val="24"/>
        </w:rPr>
        <w:t>₂</w:t>
      </w:r>
      <w:r w:rsidRPr="00D7271F">
        <w:rPr>
          <w:rFonts w:asciiTheme="majorBidi" w:hAnsiTheme="majorBidi" w:cstheme="majorBidi"/>
          <w:sz w:val="24"/>
          <w:szCs w:val="24"/>
        </w:rPr>
        <w:t xml:space="preserve"> di</w:t>
      </w:r>
      <w:r w:rsidRPr="00D7271F">
        <w:rPr>
          <w:rFonts w:asciiTheme="majorBidi" w:hAnsiTheme="majorBidi" w:cstheme="majorBidi"/>
          <w:sz w:val="24"/>
          <w:szCs w:val="24"/>
          <w:lang w:val="id-ID"/>
        </w:rPr>
        <w:t>terima</w:t>
      </w:r>
      <w:r w:rsidRPr="00D7271F">
        <w:rPr>
          <w:rFonts w:asciiTheme="majorBidi" w:hAnsiTheme="majorBidi" w:cstheme="majorBidi"/>
          <w:sz w:val="24"/>
          <w:szCs w:val="24"/>
        </w:rPr>
        <w:t xml:space="preserve"> yang berarti bahwa Disiplin (X</w:t>
      </w:r>
      <w:r w:rsidRPr="00D7271F">
        <w:rPr>
          <w:rFonts w:ascii="Cambria Math" w:hAnsi="Cambria Math" w:cs="Cambria Math"/>
          <w:sz w:val="24"/>
          <w:szCs w:val="24"/>
        </w:rPr>
        <w:t>₂</w:t>
      </w:r>
      <w:r w:rsidRPr="00D7271F">
        <w:rPr>
          <w:rFonts w:asciiTheme="majorBidi" w:hAnsiTheme="majorBidi" w:cstheme="majorBidi"/>
          <w:sz w:val="24"/>
          <w:szCs w:val="24"/>
        </w:rPr>
        <w:t>) berpengaruh terhadap Hasil Belajar Pendidikan Jasmani (Y).</w:t>
      </w:r>
    </w:p>
    <w:p w14:paraId="28CDA596" w14:textId="77777777" w:rsidR="002144CA" w:rsidRPr="00D7271F" w:rsidRDefault="002144CA" w:rsidP="00D7271F">
      <w:pPr>
        <w:numPr>
          <w:ilvl w:val="0"/>
          <w:numId w:val="5"/>
        </w:numPr>
        <w:spacing w:after="0" w:line="360" w:lineRule="auto"/>
        <w:ind w:left="426" w:hanging="426"/>
        <w:contextualSpacing/>
        <w:jc w:val="both"/>
        <w:rPr>
          <w:rFonts w:asciiTheme="majorBidi" w:hAnsiTheme="majorBidi" w:cstheme="majorBidi"/>
          <w:sz w:val="24"/>
          <w:szCs w:val="24"/>
        </w:rPr>
      </w:pPr>
      <w:r w:rsidRPr="00D7271F">
        <w:rPr>
          <w:rFonts w:asciiTheme="majorBidi" w:hAnsiTheme="majorBidi" w:cstheme="majorBidi"/>
          <w:sz w:val="24"/>
          <w:szCs w:val="24"/>
        </w:rPr>
        <w:t>Pengujian Hipotesis Ketiga (H</w:t>
      </w:r>
      <w:r w:rsidRPr="00D7271F">
        <w:rPr>
          <w:rFonts w:ascii="Cambria Math" w:hAnsi="Cambria Math" w:cs="Cambria Math"/>
          <w:sz w:val="24"/>
          <w:szCs w:val="24"/>
        </w:rPr>
        <w:t>₃</w:t>
      </w:r>
      <w:r w:rsidRPr="00D7271F">
        <w:rPr>
          <w:rFonts w:asciiTheme="majorBidi" w:hAnsiTheme="majorBidi" w:cstheme="majorBidi"/>
          <w:sz w:val="24"/>
          <w:szCs w:val="24"/>
        </w:rPr>
        <w:t>)</w:t>
      </w:r>
    </w:p>
    <w:p w14:paraId="74563692" w14:textId="77777777" w:rsidR="002144CA" w:rsidRPr="00D7271F" w:rsidRDefault="002144CA" w:rsidP="00D7271F">
      <w:pPr>
        <w:spacing w:after="0" w:line="360" w:lineRule="auto"/>
        <w:ind w:firstLine="426"/>
        <w:jc w:val="both"/>
        <w:rPr>
          <w:rFonts w:asciiTheme="majorBidi" w:hAnsiTheme="majorBidi" w:cstheme="majorBidi"/>
          <w:sz w:val="24"/>
          <w:szCs w:val="24"/>
        </w:rPr>
      </w:pPr>
      <w:r w:rsidRPr="00D7271F">
        <w:rPr>
          <w:rFonts w:asciiTheme="majorBidi" w:hAnsiTheme="majorBidi" w:cstheme="majorBidi"/>
          <w:sz w:val="24"/>
          <w:szCs w:val="24"/>
        </w:rPr>
        <w:t>Diketahui nilai signifikansi untuk pengaruh variabel X</w:t>
      </w:r>
      <w:r w:rsidRPr="00D7271F">
        <w:rPr>
          <w:rFonts w:ascii="Cambria Math" w:hAnsi="Cambria Math" w:cs="Cambria Math"/>
          <w:sz w:val="24"/>
          <w:szCs w:val="24"/>
        </w:rPr>
        <w:t>₃</w:t>
      </w:r>
      <w:r w:rsidRPr="00D7271F">
        <w:rPr>
          <w:rFonts w:asciiTheme="majorBidi" w:hAnsiTheme="majorBidi" w:cstheme="majorBidi"/>
          <w:sz w:val="24"/>
          <w:szCs w:val="24"/>
        </w:rPr>
        <w:t xml:space="preserve"> terhadap variabel Y adalah sebesar 0,</w:t>
      </w:r>
      <w:r w:rsidRPr="00D7271F">
        <w:rPr>
          <w:rFonts w:asciiTheme="majorBidi" w:hAnsiTheme="majorBidi" w:cstheme="majorBidi"/>
          <w:sz w:val="24"/>
          <w:szCs w:val="24"/>
          <w:lang w:val="id-ID"/>
        </w:rPr>
        <w:t>0</w:t>
      </w:r>
      <w:r w:rsidRPr="00D7271F">
        <w:rPr>
          <w:rFonts w:asciiTheme="majorBidi" w:hAnsiTheme="majorBidi" w:cstheme="majorBidi"/>
          <w:sz w:val="24"/>
          <w:szCs w:val="24"/>
        </w:rPr>
        <w:t xml:space="preserve">30 </w:t>
      </w:r>
      <w:r w:rsidRPr="00D7271F">
        <w:rPr>
          <w:rFonts w:asciiTheme="majorBidi" w:hAnsiTheme="majorBidi" w:cstheme="majorBidi"/>
          <w:sz w:val="24"/>
          <w:szCs w:val="24"/>
          <w:lang w:val="id-ID"/>
        </w:rPr>
        <w:t>&lt;</w:t>
      </w:r>
      <w:r w:rsidRPr="00D7271F">
        <w:rPr>
          <w:rFonts w:asciiTheme="majorBidi" w:hAnsiTheme="majorBidi" w:cstheme="majorBidi"/>
          <w:sz w:val="24"/>
          <w:szCs w:val="24"/>
        </w:rPr>
        <w:t xml:space="preserve"> 0,05 atau t hitung </w:t>
      </w:r>
      <w:r w:rsidRPr="00D7271F">
        <w:rPr>
          <w:rFonts w:asciiTheme="majorBidi" w:hAnsiTheme="majorBidi" w:cstheme="majorBidi"/>
          <w:sz w:val="24"/>
          <w:szCs w:val="24"/>
          <w:lang w:val="id-ID"/>
        </w:rPr>
        <w:t>2</w:t>
      </w:r>
      <w:r w:rsidRPr="00D7271F">
        <w:rPr>
          <w:rFonts w:asciiTheme="majorBidi" w:hAnsiTheme="majorBidi" w:cstheme="majorBidi"/>
          <w:sz w:val="24"/>
          <w:szCs w:val="24"/>
        </w:rPr>
        <w:t>,0</w:t>
      </w:r>
      <w:r w:rsidRPr="00D7271F">
        <w:rPr>
          <w:rFonts w:asciiTheme="majorBidi" w:hAnsiTheme="majorBidi" w:cstheme="majorBidi"/>
          <w:sz w:val="24"/>
          <w:szCs w:val="24"/>
          <w:lang w:val="id-ID"/>
        </w:rPr>
        <w:t>5</w:t>
      </w:r>
      <w:r w:rsidRPr="00D7271F">
        <w:rPr>
          <w:rFonts w:asciiTheme="majorBidi" w:hAnsiTheme="majorBidi" w:cstheme="majorBidi"/>
          <w:sz w:val="24"/>
          <w:szCs w:val="24"/>
        </w:rPr>
        <w:t xml:space="preserve">7 </w:t>
      </w:r>
      <w:r w:rsidRPr="00D7271F">
        <w:rPr>
          <w:rFonts w:asciiTheme="majorBidi" w:hAnsiTheme="majorBidi" w:cstheme="majorBidi"/>
          <w:sz w:val="24"/>
          <w:szCs w:val="24"/>
          <w:lang w:val="id-ID"/>
        </w:rPr>
        <w:t>&gt;</w:t>
      </w:r>
      <w:r w:rsidRPr="00D7271F">
        <w:rPr>
          <w:rFonts w:asciiTheme="majorBidi" w:hAnsiTheme="majorBidi" w:cstheme="majorBidi"/>
          <w:sz w:val="24"/>
          <w:szCs w:val="24"/>
        </w:rPr>
        <w:t xml:space="preserve"> t tabel 2,056, sehingga dapat </w:t>
      </w:r>
      <w:r w:rsidRPr="00D7271F">
        <w:rPr>
          <w:rFonts w:asciiTheme="majorBidi" w:hAnsiTheme="majorBidi" w:cstheme="majorBidi"/>
          <w:sz w:val="24"/>
          <w:szCs w:val="24"/>
        </w:rPr>
        <w:lastRenderedPageBreak/>
        <w:t>disimpulkan bahwa H</w:t>
      </w:r>
      <w:r w:rsidRPr="00D7271F">
        <w:rPr>
          <w:rFonts w:ascii="Cambria Math" w:hAnsi="Cambria Math" w:cs="Cambria Math"/>
          <w:sz w:val="24"/>
          <w:szCs w:val="24"/>
        </w:rPr>
        <w:t>₃</w:t>
      </w:r>
      <w:r w:rsidRPr="00D7271F">
        <w:rPr>
          <w:rFonts w:asciiTheme="majorBidi" w:hAnsiTheme="majorBidi" w:cstheme="majorBidi"/>
          <w:sz w:val="24"/>
          <w:szCs w:val="24"/>
        </w:rPr>
        <w:t xml:space="preserve"> di</w:t>
      </w:r>
      <w:r w:rsidRPr="00D7271F">
        <w:rPr>
          <w:rFonts w:asciiTheme="majorBidi" w:hAnsiTheme="majorBidi" w:cstheme="majorBidi"/>
          <w:sz w:val="24"/>
          <w:szCs w:val="24"/>
          <w:lang w:val="id-ID"/>
        </w:rPr>
        <w:t>terima</w:t>
      </w:r>
      <w:r w:rsidRPr="00D7271F">
        <w:rPr>
          <w:rFonts w:asciiTheme="majorBidi" w:hAnsiTheme="majorBidi" w:cstheme="majorBidi"/>
          <w:sz w:val="24"/>
          <w:szCs w:val="24"/>
        </w:rPr>
        <w:t xml:space="preserve"> yang berarti bahwa Motivasi (X</w:t>
      </w:r>
      <w:r w:rsidRPr="00D7271F">
        <w:rPr>
          <w:rFonts w:ascii="Cambria Math" w:hAnsi="Cambria Math" w:cs="Cambria Math"/>
          <w:sz w:val="24"/>
          <w:szCs w:val="24"/>
        </w:rPr>
        <w:t>₃</w:t>
      </w:r>
      <w:r w:rsidRPr="00D7271F">
        <w:rPr>
          <w:rFonts w:asciiTheme="majorBidi" w:hAnsiTheme="majorBidi" w:cstheme="majorBidi"/>
          <w:sz w:val="24"/>
          <w:szCs w:val="24"/>
        </w:rPr>
        <w:t>) berpengaruh terhadap Hasil Belajar Pendidikan Jasmani (Y).</w:t>
      </w:r>
    </w:p>
    <w:p w14:paraId="6A865F23" w14:textId="77777777" w:rsidR="00073F1C" w:rsidRPr="00D7271F" w:rsidRDefault="00073F1C" w:rsidP="00D7271F">
      <w:pPr>
        <w:spacing w:after="0" w:line="360" w:lineRule="auto"/>
        <w:jc w:val="both"/>
        <w:rPr>
          <w:rFonts w:asciiTheme="majorBidi" w:eastAsia="Verdana" w:hAnsiTheme="majorBidi" w:cstheme="majorBidi"/>
          <w:sz w:val="24"/>
          <w:szCs w:val="24"/>
        </w:rPr>
      </w:pPr>
    </w:p>
    <w:p w14:paraId="78D3FFC0" w14:textId="77777777" w:rsidR="00BF37FD" w:rsidRPr="00D7271F" w:rsidRDefault="00BF37FD" w:rsidP="00D7271F">
      <w:pPr>
        <w:pBdr>
          <w:top w:val="nil"/>
          <w:left w:val="nil"/>
          <w:bottom w:val="nil"/>
          <w:right w:val="nil"/>
          <w:between w:val="nil"/>
        </w:pBdr>
        <w:spacing w:after="0" w:line="360" w:lineRule="auto"/>
        <w:jc w:val="both"/>
        <w:rPr>
          <w:rFonts w:asciiTheme="majorBidi" w:eastAsia="Verdana" w:hAnsiTheme="majorBidi" w:cstheme="majorBidi"/>
          <w:b/>
          <w:color w:val="000000"/>
          <w:sz w:val="24"/>
          <w:szCs w:val="24"/>
        </w:rPr>
      </w:pPr>
      <w:r w:rsidRPr="00D7271F">
        <w:rPr>
          <w:rFonts w:asciiTheme="majorBidi" w:eastAsia="Verdana" w:hAnsiTheme="majorBidi" w:cstheme="majorBidi"/>
          <w:b/>
          <w:color w:val="000000"/>
          <w:sz w:val="24"/>
          <w:szCs w:val="24"/>
        </w:rPr>
        <w:t>Pembahasan</w:t>
      </w:r>
    </w:p>
    <w:p w14:paraId="17ECF53A" w14:textId="1D18F2B4" w:rsidR="002144CA" w:rsidRPr="00D7271F" w:rsidRDefault="002144CA" w:rsidP="00D7271F">
      <w:pPr>
        <w:spacing w:after="0" w:line="360" w:lineRule="auto"/>
        <w:ind w:firstLine="720"/>
        <w:jc w:val="both"/>
        <w:rPr>
          <w:rFonts w:asciiTheme="majorBidi" w:hAnsiTheme="majorBidi" w:cstheme="majorBidi"/>
          <w:color w:val="000000"/>
          <w:sz w:val="24"/>
          <w:szCs w:val="24"/>
        </w:rPr>
      </w:pPr>
      <w:r w:rsidRPr="00D7271F">
        <w:rPr>
          <w:rFonts w:asciiTheme="majorBidi" w:hAnsiTheme="majorBidi" w:cstheme="majorBidi"/>
          <w:color w:val="000000"/>
          <w:sz w:val="24"/>
          <w:szCs w:val="24"/>
        </w:rPr>
        <w:t>Berdasarkan hasil penelitian yang telah dipaparkan, pelaksanaan penelitian</w:t>
      </w:r>
      <w:proofErr w:type="gramStart"/>
      <w:r w:rsidRPr="00D7271F">
        <w:rPr>
          <w:rFonts w:asciiTheme="majorBidi" w:hAnsiTheme="majorBidi" w:cstheme="majorBidi"/>
          <w:color w:val="000000"/>
          <w:sz w:val="24"/>
          <w:szCs w:val="24"/>
        </w:rPr>
        <w:t>,  pertemuan</w:t>
      </w:r>
      <w:proofErr w:type="gramEnd"/>
      <w:r w:rsidRPr="00D7271F">
        <w:rPr>
          <w:rFonts w:asciiTheme="majorBidi" w:hAnsiTheme="majorBidi" w:cstheme="majorBidi"/>
          <w:color w:val="000000"/>
          <w:sz w:val="24"/>
          <w:szCs w:val="24"/>
        </w:rPr>
        <w:t xml:space="preserve"> pertama peneliti memberikan muatan –muatan/mengintegrasikan 1 komponen. Pertemuan berikutnya menjadi 2 komponen, begitu seterusnya sampai 8 komponen terpenuhi, hanya saja setiap pertemuan haya fokus pada satu komponen, komponen lainnya hanya pengulangan sebagai pengingat kepada peserta didik. </w:t>
      </w:r>
      <w:proofErr w:type="gramStart"/>
      <w:r w:rsidRPr="00D7271F">
        <w:rPr>
          <w:rFonts w:asciiTheme="majorBidi" w:hAnsiTheme="majorBidi" w:cstheme="majorBidi"/>
          <w:color w:val="000000"/>
          <w:sz w:val="24"/>
          <w:szCs w:val="24"/>
        </w:rPr>
        <w:t>Selama ini baik guru maupun peserta didik masih kurang menyadari bahwa dalam pendidikan jasmani banyak dampak positif yang ditimbulkan.</w:t>
      </w:r>
      <w:proofErr w:type="gramEnd"/>
      <w:r w:rsidRPr="00D7271F">
        <w:rPr>
          <w:rFonts w:asciiTheme="majorBidi" w:hAnsiTheme="majorBidi" w:cstheme="majorBidi"/>
          <w:color w:val="000000"/>
          <w:sz w:val="24"/>
          <w:szCs w:val="24"/>
        </w:rPr>
        <w:t xml:space="preserve"> </w:t>
      </w:r>
      <w:proofErr w:type="gramStart"/>
      <w:r w:rsidRPr="00D7271F">
        <w:rPr>
          <w:rFonts w:asciiTheme="majorBidi" w:hAnsiTheme="majorBidi" w:cstheme="majorBidi"/>
          <w:color w:val="000000"/>
          <w:sz w:val="24"/>
          <w:szCs w:val="24"/>
        </w:rPr>
        <w:t>Biasanya hanya terfokus pada ranah psikomotornya saja.</w:t>
      </w:r>
      <w:proofErr w:type="gramEnd"/>
      <w:r w:rsidRPr="00D7271F">
        <w:rPr>
          <w:rFonts w:asciiTheme="majorBidi" w:hAnsiTheme="majorBidi" w:cstheme="majorBidi"/>
          <w:color w:val="000000"/>
          <w:sz w:val="24"/>
          <w:szCs w:val="24"/>
        </w:rPr>
        <w:t xml:space="preserve"> Pendidikan jasmani </w:t>
      </w:r>
      <w:proofErr w:type="gramStart"/>
      <w:r w:rsidRPr="00D7271F">
        <w:rPr>
          <w:rFonts w:asciiTheme="majorBidi" w:hAnsiTheme="majorBidi" w:cstheme="majorBidi"/>
          <w:color w:val="000000"/>
          <w:sz w:val="24"/>
          <w:szCs w:val="24"/>
        </w:rPr>
        <w:t>diyakini  mampu</w:t>
      </w:r>
      <w:proofErr w:type="gramEnd"/>
      <w:r w:rsidRPr="00D7271F">
        <w:rPr>
          <w:rFonts w:asciiTheme="majorBidi" w:hAnsiTheme="majorBidi" w:cstheme="majorBidi"/>
          <w:color w:val="000000"/>
          <w:sz w:val="24"/>
          <w:szCs w:val="24"/>
        </w:rPr>
        <w:t xml:space="preserve"> menjadi sebuah instrumen yang memberikan pengruh positif dalam menyadarkan peserta didik tentang pentingnya komponen </w:t>
      </w:r>
      <w:r w:rsidRPr="00D7271F">
        <w:rPr>
          <w:rFonts w:asciiTheme="majorBidi" w:hAnsiTheme="majorBidi" w:cstheme="majorBidi"/>
          <w:i/>
          <w:iCs/>
          <w:color w:val="000000"/>
          <w:sz w:val="24"/>
          <w:szCs w:val="24"/>
        </w:rPr>
        <w:t>life skills,</w:t>
      </w:r>
      <w:r w:rsidRPr="00D7271F">
        <w:rPr>
          <w:rFonts w:asciiTheme="majorBidi" w:hAnsiTheme="majorBidi" w:cstheme="majorBidi"/>
          <w:color w:val="000000"/>
          <w:sz w:val="24"/>
          <w:szCs w:val="24"/>
        </w:rPr>
        <w:t>Disipilin dan Motivasi yang perlu mereka miliki.</w:t>
      </w:r>
      <w:r w:rsidR="00D7271F">
        <w:rPr>
          <w:rFonts w:asciiTheme="majorBidi" w:hAnsiTheme="majorBidi" w:cstheme="majorBidi"/>
          <w:color w:val="000000"/>
          <w:sz w:val="24"/>
          <w:szCs w:val="24"/>
        </w:rPr>
        <w:t xml:space="preserve"> </w:t>
      </w:r>
      <w:r w:rsidRPr="00D7271F">
        <w:rPr>
          <w:rFonts w:asciiTheme="majorBidi" w:hAnsiTheme="majorBidi" w:cstheme="majorBidi"/>
          <w:color w:val="000000"/>
          <w:sz w:val="24"/>
          <w:szCs w:val="24"/>
        </w:rPr>
        <w:t xml:space="preserve">Setelah melihat hasil dari penelitian yang telah dilakukan, keterlibatan </w:t>
      </w:r>
      <w:proofErr w:type="gramStart"/>
      <w:r w:rsidRPr="00D7271F">
        <w:rPr>
          <w:rFonts w:asciiTheme="majorBidi" w:hAnsiTheme="majorBidi" w:cstheme="majorBidi"/>
          <w:color w:val="000000"/>
          <w:sz w:val="24"/>
          <w:szCs w:val="24"/>
        </w:rPr>
        <w:t>peserta  didik</w:t>
      </w:r>
      <w:proofErr w:type="gramEnd"/>
      <w:r w:rsidRPr="00D7271F">
        <w:rPr>
          <w:rFonts w:asciiTheme="majorBidi" w:hAnsiTheme="majorBidi" w:cstheme="majorBidi"/>
          <w:color w:val="000000"/>
          <w:sz w:val="24"/>
          <w:szCs w:val="24"/>
        </w:rPr>
        <w:t xml:space="preserve"> dalam aktivitas pendidikan jasmani mampu memberikan dampak yang berarti dalam peningkatan </w:t>
      </w:r>
      <w:r w:rsidRPr="00D7271F">
        <w:rPr>
          <w:rFonts w:asciiTheme="majorBidi" w:hAnsiTheme="majorBidi" w:cstheme="majorBidi"/>
          <w:i/>
          <w:iCs/>
          <w:color w:val="000000"/>
          <w:sz w:val="24"/>
          <w:szCs w:val="24"/>
        </w:rPr>
        <w:t xml:space="preserve">life skills, </w:t>
      </w:r>
      <w:r w:rsidRPr="00D7271F">
        <w:rPr>
          <w:rFonts w:asciiTheme="majorBidi" w:hAnsiTheme="majorBidi" w:cstheme="majorBidi"/>
          <w:color w:val="000000"/>
          <w:sz w:val="24"/>
          <w:szCs w:val="24"/>
        </w:rPr>
        <w:t xml:space="preserve">Disiplin dan Motivasi. </w:t>
      </w:r>
      <w:proofErr w:type="gramStart"/>
      <w:r w:rsidRPr="00D7271F">
        <w:rPr>
          <w:rFonts w:asciiTheme="majorBidi" w:hAnsiTheme="majorBidi" w:cstheme="majorBidi"/>
          <w:color w:val="000000"/>
          <w:sz w:val="24"/>
          <w:szCs w:val="24"/>
        </w:rPr>
        <w:t xml:space="preserve">Dengan demikian peneliti memberikan saran kepada guru pendidikan jasmani khususnya agar memberikan program </w:t>
      </w:r>
      <w:r w:rsidRPr="00D7271F">
        <w:rPr>
          <w:rFonts w:asciiTheme="majorBidi" w:hAnsiTheme="majorBidi" w:cstheme="majorBidi"/>
          <w:i/>
          <w:iCs/>
          <w:color w:val="000000"/>
          <w:sz w:val="24"/>
          <w:szCs w:val="24"/>
        </w:rPr>
        <w:t>life skills,</w:t>
      </w:r>
      <w:r w:rsidRPr="00D7271F">
        <w:rPr>
          <w:rFonts w:asciiTheme="majorBidi" w:hAnsiTheme="majorBidi" w:cstheme="majorBidi"/>
          <w:color w:val="000000"/>
          <w:sz w:val="24"/>
          <w:szCs w:val="24"/>
        </w:rPr>
        <w:t xml:space="preserve"> Disiplin dan Motivasi pada saat pengajaran pendidikan jasmani.</w:t>
      </w:r>
      <w:proofErr w:type="gramEnd"/>
      <w:r w:rsidRPr="00D7271F">
        <w:rPr>
          <w:rFonts w:asciiTheme="majorBidi" w:hAnsiTheme="majorBidi" w:cstheme="majorBidi"/>
          <w:color w:val="000000"/>
          <w:sz w:val="24"/>
          <w:szCs w:val="24"/>
        </w:rPr>
        <w:t xml:space="preserve"> Karena program </w:t>
      </w:r>
      <w:r w:rsidRPr="00D7271F">
        <w:rPr>
          <w:rFonts w:asciiTheme="majorBidi" w:hAnsiTheme="majorBidi" w:cstheme="majorBidi"/>
          <w:i/>
          <w:iCs/>
          <w:color w:val="000000"/>
          <w:sz w:val="24"/>
          <w:szCs w:val="24"/>
        </w:rPr>
        <w:t>life skills,</w:t>
      </w:r>
      <w:r w:rsidRPr="00D7271F">
        <w:rPr>
          <w:rFonts w:asciiTheme="majorBidi" w:hAnsiTheme="majorBidi" w:cstheme="majorBidi"/>
          <w:color w:val="000000"/>
          <w:sz w:val="24"/>
          <w:szCs w:val="24"/>
        </w:rPr>
        <w:t xml:space="preserve"> Disiplin dan Motivasi tidak hanya membangkitkan minat peserta didik dalam melakukan aktivitas pendidikan jasmani</w:t>
      </w:r>
      <w:r w:rsidR="00544273">
        <w:rPr>
          <w:rFonts w:asciiTheme="majorBidi" w:hAnsiTheme="majorBidi" w:cstheme="majorBidi"/>
          <w:color w:val="000000"/>
          <w:sz w:val="24"/>
          <w:szCs w:val="24"/>
        </w:rPr>
        <w:t xml:space="preserve"> dan mengoptimalkan hasil belajar</w:t>
      </w:r>
      <w:r w:rsidRPr="00D7271F">
        <w:rPr>
          <w:rFonts w:asciiTheme="majorBidi" w:hAnsiTheme="majorBidi" w:cstheme="majorBidi"/>
          <w:color w:val="000000"/>
          <w:sz w:val="24"/>
          <w:szCs w:val="24"/>
        </w:rPr>
        <w:t xml:space="preserve">, lebih luas lagi program </w:t>
      </w:r>
      <w:r w:rsidRPr="00D7271F">
        <w:rPr>
          <w:rFonts w:asciiTheme="majorBidi" w:hAnsiTheme="majorBidi" w:cstheme="majorBidi"/>
          <w:i/>
          <w:iCs/>
          <w:color w:val="000000"/>
          <w:sz w:val="24"/>
          <w:szCs w:val="24"/>
        </w:rPr>
        <w:t xml:space="preserve">life skills, </w:t>
      </w:r>
      <w:r w:rsidRPr="00D7271F">
        <w:rPr>
          <w:rFonts w:asciiTheme="majorBidi" w:hAnsiTheme="majorBidi" w:cstheme="majorBidi"/>
          <w:color w:val="000000"/>
          <w:sz w:val="24"/>
          <w:szCs w:val="24"/>
        </w:rPr>
        <w:t xml:space="preserve">Disiplin dan Motivasi membantu peserta didik mempersiapkan dirinya agar siap menghadapi setia tantangan yang </w:t>
      </w:r>
      <w:proofErr w:type="gramStart"/>
      <w:r w:rsidRPr="00D7271F">
        <w:rPr>
          <w:rFonts w:asciiTheme="majorBidi" w:hAnsiTheme="majorBidi" w:cstheme="majorBidi"/>
          <w:color w:val="000000"/>
          <w:sz w:val="24"/>
          <w:szCs w:val="24"/>
        </w:rPr>
        <w:t>akan</w:t>
      </w:r>
      <w:proofErr w:type="gramEnd"/>
      <w:r w:rsidRPr="00D7271F">
        <w:rPr>
          <w:rFonts w:asciiTheme="majorBidi" w:hAnsiTheme="majorBidi" w:cstheme="majorBidi"/>
          <w:color w:val="000000"/>
          <w:sz w:val="24"/>
          <w:szCs w:val="24"/>
        </w:rPr>
        <w:t xml:space="preserve"> mereka hadapi dikemudian hari. Program </w:t>
      </w:r>
      <w:r w:rsidRPr="00D7271F">
        <w:rPr>
          <w:rFonts w:asciiTheme="majorBidi" w:hAnsiTheme="majorBidi" w:cstheme="majorBidi"/>
          <w:i/>
          <w:iCs/>
          <w:color w:val="000000"/>
          <w:sz w:val="24"/>
          <w:szCs w:val="24"/>
        </w:rPr>
        <w:t xml:space="preserve">life skills, </w:t>
      </w:r>
      <w:r w:rsidRPr="00D7271F">
        <w:rPr>
          <w:rFonts w:asciiTheme="majorBidi" w:hAnsiTheme="majorBidi" w:cstheme="majorBidi"/>
          <w:color w:val="000000"/>
          <w:sz w:val="24"/>
          <w:szCs w:val="24"/>
        </w:rPr>
        <w:t>Disiplin dan Motivasi</w:t>
      </w:r>
      <w:r w:rsidRPr="00D7271F">
        <w:rPr>
          <w:rFonts w:asciiTheme="majorBidi" w:hAnsiTheme="majorBidi" w:cstheme="majorBidi"/>
          <w:i/>
          <w:iCs/>
          <w:color w:val="000000"/>
          <w:sz w:val="24"/>
          <w:szCs w:val="24"/>
        </w:rPr>
        <w:t xml:space="preserve"> </w:t>
      </w:r>
      <w:r w:rsidRPr="00D7271F">
        <w:rPr>
          <w:rFonts w:asciiTheme="majorBidi" w:hAnsiTheme="majorBidi" w:cstheme="majorBidi"/>
          <w:color w:val="000000"/>
          <w:sz w:val="24"/>
          <w:szCs w:val="24"/>
        </w:rPr>
        <w:t xml:space="preserve">harus bersifat </w:t>
      </w:r>
      <w:proofErr w:type="gramStart"/>
      <w:r w:rsidRPr="00D7271F">
        <w:rPr>
          <w:rFonts w:asciiTheme="majorBidi" w:hAnsiTheme="majorBidi" w:cstheme="majorBidi"/>
          <w:i/>
          <w:iCs/>
          <w:color w:val="000000"/>
          <w:sz w:val="24"/>
          <w:szCs w:val="24"/>
        </w:rPr>
        <w:t>continue</w:t>
      </w:r>
      <w:r w:rsidRPr="00D7271F">
        <w:rPr>
          <w:rFonts w:asciiTheme="majorBidi" w:hAnsiTheme="majorBidi" w:cstheme="majorBidi"/>
          <w:color w:val="000000"/>
          <w:sz w:val="24"/>
          <w:szCs w:val="24"/>
        </w:rPr>
        <w:t>,</w:t>
      </w:r>
      <w:proofErr w:type="gramEnd"/>
      <w:r w:rsidRPr="00D7271F">
        <w:rPr>
          <w:rFonts w:asciiTheme="majorBidi" w:hAnsiTheme="majorBidi" w:cstheme="majorBidi"/>
          <w:color w:val="000000"/>
          <w:sz w:val="24"/>
          <w:szCs w:val="24"/>
        </w:rPr>
        <w:t xml:space="preserve"> yang artinya harus berkelanjutan. </w:t>
      </w:r>
      <w:proofErr w:type="gramStart"/>
      <w:r w:rsidRPr="00D7271F">
        <w:rPr>
          <w:rFonts w:asciiTheme="majorBidi" w:hAnsiTheme="majorBidi" w:cstheme="majorBidi"/>
          <w:color w:val="000000"/>
          <w:sz w:val="24"/>
          <w:szCs w:val="24"/>
        </w:rPr>
        <w:t>Hal tersebut harus didukung oleh lingkungan tempat peserta didik seperti rumah, sekolah dan masyarakat.</w:t>
      </w:r>
      <w:proofErr w:type="gramEnd"/>
      <w:r w:rsidRPr="00D7271F">
        <w:rPr>
          <w:rFonts w:asciiTheme="majorBidi" w:hAnsiTheme="majorBidi" w:cstheme="majorBidi"/>
          <w:color w:val="000000"/>
          <w:sz w:val="24"/>
          <w:szCs w:val="24"/>
        </w:rPr>
        <w:t xml:space="preserve"> Jika semua komponen pendukung paham betapa pentingnya program </w:t>
      </w:r>
      <w:r w:rsidRPr="00D7271F">
        <w:rPr>
          <w:rFonts w:asciiTheme="majorBidi" w:hAnsiTheme="majorBidi" w:cstheme="majorBidi"/>
          <w:i/>
          <w:iCs/>
          <w:color w:val="000000"/>
          <w:sz w:val="24"/>
          <w:szCs w:val="24"/>
        </w:rPr>
        <w:t xml:space="preserve">life skills, </w:t>
      </w:r>
      <w:r w:rsidRPr="00D7271F">
        <w:rPr>
          <w:rFonts w:asciiTheme="majorBidi" w:hAnsiTheme="majorBidi" w:cstheme="majorBidi"/>
          <w:color w:val="000000"/>
          <w:sz w:val="24"/>
          <w:szCs w:val="24"/>
        </w:rPr>
        <w:t xml:space="preserve">Disiplin dan Motivasi maka masyarakat yang positif </w:t>
      </w:r>
      <w:proofErr w:type="gramStart"/>
      <w:r w:rsidRPr="00D7271F">
        <w:rPr>
          <w:rFonts w:asciiTheme="majorBidi" w:hAnsiTheme="majorBidi" w:cstheme="majorBidi"/>
          <w:color w:val="000000"/>
          <w:sz w:val="24"/>
          <w:szCs w:val="24"/>
        </w:rPr>
        <w:t>akan</w:t>
      </w:r>
      <w:proofErr w:type="gramEnd"/>
      <w:r w:rsidRPr="00D7271F">
        <w:rPr>
          <w:rFonts w:asciiTheme="majorBidi" w:hAnsiTheme="majorBidi" w:cstheme="majorBidi"/>
          <w:color w:val="000000"/>
          <w:sz w:val="24"/>
          <w:szCs w:val="24"/>
        </w:rPr>
        <w:t xml:space="preserve"> terwujud.</w:t>
      </w:r>
    </w:p>
    <w:p w14:paraId="230E64A5" w14:textId="586A972D" w:rsidR="002144CA" w:rsidRPr="00D7271F" w:rsidRDefault="002144CA" w:rsidP="00D7271F">
      <w:pPr>
        <w:spacing w:after="0" w:line="360" w:lineRule="auto"/>
        <w:ind w:firstLine="720"/>
        <w:jc w:val="both"/>
        <w:rPr>
          <w:rFonts w:asciiTheme="majorBidi" w:hAnsiTheme="majorBidi" w:cstheme="majorBidi"/>
          <w:sz w:val="24"/>
          <w:szCs w:val="24"/>
        </w:rPr>
      </w:pPr>
      <w:proofErr w:type="gramStart"/>
      <w:r w:rsidRPr="00D7271F">
        <w:rPr>
          <w:rFonts w:asciiTheme="majorBidi" w:hAnsiTheme="majorBidi" w:cstheme="majorBidi"/>
          <w:sz w:val="24"/>
          <w:szCs w:val="24"/>
        </w:rPr>
        <w:t xml:space="preserve">Seperti </w:t>
      </w:r>
      <w:r w:rsidRPr="00D7271F">
        <w:rPr>
          <w:rFonts w:asciiTheme="majorBidi" w:hAnsiTheme="majorBidi" w:cstheme="majorBidi"/>
          <w:sz w:val="24"/>
          <w:szCs w:val="24"/>
        </w:rPr>
        <w:t>penelitian yang dilakukan Cronin &amp; Allen pada tahun 2014.</w:t>
      </w:r>
      <w:proofErr w:type="gramEnd"/>
      <w:r w:rsidRPr="00D7271F">
        <w:rPr>
          <w:rFonts w:asciiTheme="majorBidi" w:hAnsiTheme="majorBidi" w:cstheme="majorBidi"/>
          <w:sz w:val="24"/>
          <w:szCs w:val="24"/>
        </w:rPr>
        <w:t xml:space="preserve"> Develovment and initial validation of the life skills scale for sport (Cronin &amp; Allen, </w:t>
      </w:r>
      <w:r w:rsidRPr="00D7271F">
        <w:rPr>
          <w:rFonts w:asciiTheme="majorBidi" w:hAnsiTheme="majorBidi" w:cstheme="majorBidi"/>
          <w:sz w:val="24"/>
          <w:szCs w:val="24"/>
        </w:rPr>
        <w:lastRenderedPageBreak/>
        <w:t xml:space="preserve">2017). </w:t>
      </w:r>
      <w:proofErr w:type="gramStart"/>
      <w:r w:rsidRPr="00D7271F">
        <w:rPr>
          <w:rFonts w:asciiTheme="majorBidi" w:hAnsiTheme="majorBidi" w:cstheme="majorBidi"/>
          <w:sz w:val="24"/>
          <w:szCs w:val="24"/>
        </w:rPr>
        <w:t>Tujuan dari penelitian ini adalah untuk mengembangkan instrumen mengenai kecakapan hidup melalui olahraga.</w:t>
      </w:r>
      <w:proofErr w:type="gramEnd"/>
      <w:r w:rsidRPr="00D7271F">
        <w:rPr>
          <w:rFonts w:asciiTheme="majorBidi" w:hAnsiTheme="majorBidi" w:cstheme="majorBidi"/>
          <w:sz w:val="24"/>
          <w:szCs w:val="24"/>
        </w:rPr>
        <w:t xml:space="preserve"> </w:t>
      </w:r>
      <w:proofErr w:type="gramStart"/>
      <w:r w:rsidRPr="00D7271F">
        <w:rPr>
          <w:rFonts w:asciiTheme="majorBidi" w:hAnsiTheme="majorBidi" w:cstheme="majorBidi"/>
          <w:sz w:val="24"/>
          <w:szCs w:val="24"/>
        </w:rPr>
        <w:t>Metode peneitian ini melakukan empat kali studi untuk mengembangkan Life Skills Scale for Sport (LSSS).</w:t>
      </w:r>
      <w:proofErr w:type="gramEnd"/>
      <w:r w:rsidRPr="00D7271F">
        <w:rPr>
          <w:rFonts w:asciiTheme="majorBidi" w:hAnsiTheme="majorBidi" w:cstheme="majorBidi"/>
          <w:sz w:val="24"/>
          <w:szCs w:val="24"/>
        </w:rPr>
        <w:t xml:space="preserve"> </w:t>
      </w:r>
      <w:proofErr w:type="gramStart"/>
      <w:r w:rsidRPr="00D7271F">
        <w:rPr>
          <w:rFonts w:asciiTheme="majorBidi" w:hAnsiTheme="majorBidi" w:cstheme="majorBidi"/>
          <w:sz w:val="24"/>
          <w:szCs w:val="24"/>
        </w:rPr>
        <w:t>Studi 1 mengembangkan item untuk skala dan penilaian validitas konten oleh 39 orang penguji.</w:t>
      </w:r>
      <w:proofErr w:type="gramEnd"/>
      <w:r w:rsidRPr="00D7271F">
        <w:rPr>
          <w:rFonts w:asciiTheme="majorBidi" w:hAnsiTheme="majorBidi" w:cstheme="majorBidi"/>
          <w:sz w:val="24"/>
          <w:szCs w:val="24"/>
        </w:rPr>
        <w:t xml:space="preserve"> </w:t>
      </w:r>
      <w:proofErr w:type="gramStart"/>
      <w:r w:rsidRPr="00D7271F">
        <w:rPr>
          <w:rFonts w:asciiTheme="majorBidi" w:hAnsiTheme="majorBidi" w:cstheme="majorBidi"/>
          <w:sz w:val="24"/>
          <w:szCs w:val="24"/>
        </w:rPr>
        <w:t>Studi dua meliputi 338 pemuda olahraga dan menggunakan analisis faktor eksploratori (EFA) dan statistik deskriptif untuk mengurangi jumlah item dalam skala dan mengeksplorasi struktur faktor masing-masing subkala dan seluruh skala.</w:t>
      </w:r>
      <w:proofErr w:type="gramEnd"/>
      <w:r w:rsidRPr="00D7271F">
        <w:rPr>
          <w:rFonts w:asciiTheme="majorBidi" w:hAnsiTheme="majorBidi" w:cstheme="majorBidi"/>
          <w:sz w:val="24"/>
          <w:szCs w:val="24"/>
        </w:rPr>
        <w:t xml:space="preserve"> </w:t>
      </w:r>
      <w:proofErr w:type="gramStart"/>
      <w:r w:rsidRPr="00D7271F">
        <w:rPr>
          <w:rFonts w:asciiTheme="majorBidi" w:hAnsiTheme="majorBidi" w:cstheme="majorBidi"/>
          <w:sz w:val="24"/>
          <w:szCs w:val="24"/>
        </w:rPr>
        <w:t>Studi tiga meliputi 233 peserta olahraga pemuda dan menilai struktur faktor skala menggunakan konfirmasi faktor analisis (CFA), pemodelan persamaan struktural eksplorasi (ESEM) dan pemodelan bifactor.</w:t>
      </w:r>
      <w:proofErr w:type="gramEnd"/>
      <w:r w:rsidRPr="00D7271F">
        <w:rPr>
          <w:rFonts w:asciiTheme="majorBidi" w:hAnsiTheme="majorBidi" w:cstheme="majorBidi"/>
          <w:sz w:val="24"/>
          <w:szCs w:val="24"/>
        </w:rPr>
        <w:t xml:space="preserve"> </w:t>
      </w:r>
      <w:proofErr w:type="gramStart"/>
      <w:r w:rsidRPr="00D7271F">
        <w:rPr>
          <w:rFonts w:asciiTheme="majorBidi" w:hAnsiTheme="majorBidi" w:cstheme="majorBidi"/>
          <w:sz w:val="24"/>
          <w:szCs w:val="24"/>
        </w:rPr>
        <w:t>Studi empat menyelidiki realibilitas tes-retest skala selama periode dua minggu dengan 37 peserta olahraga pemuda.</w:t>
      </w:r>
      <w:proofErr w:type="gramEnd"/>
      <w:r w:rsidRPr="00D7271F">
        <w:rPr>
          <w:rFonts w:asciiTheme="majorBidi" w:hAnsiTheme="majorBidi" w:cstheme="majorBidi"/>
          <w:sz w:val="24"/>
          <w:szCs w:val="24"/>
        </w:rPr>
        <w:t xml:space="preserve"> </w:t>
      </w:r>
      <w:proofErr w:type="gramStart"/>
      <w:r w:rsidRPr="00D7271F">
        <w:rPr>
          <w:rFonts w:asciiTheme="majorBidi" w:hAnsiTheme="majorBidi" w:cstheme="majorBidi"/>
          <w:sz w:val="24"/>
          <w:szCs w:val="24"/>
        </w:rPr>
        <w:t>Hasil studi 1 menghasilkan pengembangan LSSS 144-item awal dan meberikan bukti validitas konten untuk semua item.</w:t>
      </w:r>
      <w:proofErr w:type="gramEnd"/>
      <w:r w:rsidRPr="00D7271F">
        <w:rPr>
          <w:rFonts w:asciiTheme="majorBidi" w:hAnsiTheme="majorBidi" w:cstheme="majorBidi"/>
          <w:sz w:val="24"/>
          <w:szCs w:val="24"/>
        </w:rPr>
        <w:t xml:space="preserve"> </w:t>
      </w:r>
      <w:proofErr w:type="gramStart"/>
      <w:r w:rsidRPr="00D7271F">
        <w:rPr>
          <w:rFonts w:asciiTheme="majorBidi" w:hAnsiTheme="majorBidi" w:cstheme="majorBidi"/>
          <w:sz w:val="24"/>
          <w:szCs w:val="24"/>
        </w:rPr>
        <w:t>Studi 2 menyempurnakan skala menjadi 47 item dan meberikan bukti awal untuk struktur faktor unidimensional dari masing-masing subskala.</w:t>
      </w:r>
      <w:proofErr w:type="gramEnd"/>
      <w:r w:rsidRPr="00D7271F">
        <w:rPr>
          <w:rFonts w:asciiTheme="majorBidi" w:hAnsiTheme="majorBidi" w:cstheme="majorBidi"/>
          <w:sz w:val="24"/>
          <w:szCs w:val="24"/>
        </w:rPr>
        <w:t xml:space="preserve"> </w:t>
      </w:r>
      <w:proofErr w:type="gramStart"/>
      <w:r w:rsidRPr="00D7271F">
        <w:rPr>
          <w:rFonts w:asciiTheme="majorBidi" w:hAnsiTheme="majorBidi" w:cstheme="majorBidi"/>
          <w:sz w:val="24"/>
          <w:szCs w:val="24"/>
        </w:rPr>
        <w:t>Studi 3 mendukung validitas fatorial skala, dengan solusi ESEM memberikan paling cocok dan menghasilkan faktor yang lebih berbeda.</w:t>
      </w:r>
      <w:proofErr w:type="gramEnd"/>
    </w:p>
    <w:p w14:paraId="2995C977" w14:textId="198D650C" w:rsidR="00C3132B" w:rsidRPr="00D7271F" w:rsidRDefault="00D7271F" w:rsidP="00D7271F">
      <w:pPr>
        <w:autoSpaceDE w:val="0"/>
        <w:autoSpaceDN w:val="0"/>
        <w:adjustRightInd w:val="0"/>
        <w:spacing w:after="0" w:line="36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Dan juga p</w:t>
      </w:r>
      <w:r w:rsidR="002144CA" w:rsidRPr="00D7271F">
        <w:rPr>
          <w:rFonts w:asciiTheme="majorBidi" w:hAnsiTheme="majorBidi" w:cstheme="majorBidi"/>
          <w:color w:val="000000"/>
          <w:sz w:val="24"/>
          <w:szCs w:val="24"/>
        </w:rPr>
        <w:t xml:space="preserve">enelitian yang dilakukan oleh Aris Risyanto (2017 Vol 4 No 2) dengan </w:t>
      </w:r>
      <w:proofErr w:type="gramStart"/>
      <w:r w:rsidR="002144CA" w:rsidRPr="00D7271F">
        <w:rPr>
          <w:rFonts w:asciiTheme="majorBidi" w:hAnsiTheme="majorBidi" w:cstheme="majorBidi"/>
          <w:color w:val="000000"/>
          <w:sz w:val="24"/>
          <w:szCs w:val="24"/>
        </w:rPr>
        <w:t xml:space="preserve">judul </w:t>
      </w:r>
      <w:r w:rsidR="00C3132B" w:rsidRPr="00D7271F">
        <w:rPr>
          <w:rFonts w:asciiTheme="majorBidi" w:hAnsiTheme="majorBidi" w:cstheme="majorBidi"/>
          <w:color w:val="000000"/>
          <w:sz w:val="24"/>
          <w:szCs w:val="24"/>
        </w:rPr>
        <w:t xml:space="preserve"> </w:t>
      </w:r>
      <w:r w:rsidR="002144CA" w:rsidRPr="00D7271F">
        <w:rPr>
          <w:rFonts w:asciiTheme="majorBidi" w:hAnsiTheme="majorBidi" w:cstheme="majorBidi"/>
          <w:color w:val="000000"/>
          <w:sz w:val="24"/>
          <w:szCs w:val="24"/>
        </w:rPr>
        <w:t>“</w:t>
      </w:r>
      <w:proofErr w:type="gramEnd"/>
      <w:r w:rsidR="002144CA" w:rsidRPr="00D7271F">
        <w:rPr>
          <w:rFonts w:asciiTheme="majorBidi" w:hAnsiTheme="majorBidi" w:cstheme="majorBidi"/>
          <w:color w:val="000000"/>
          <w:sz w:val="24"/>
          <w:szCs w:val="24"/>
        </w:rPr>
        <w:t xml:space="preserve">Hubungan Motivasi Belajar Siswa dengan Hasil Belajar Pendidikan Jasmani”.Tujuan penelitian ini adalah untuk mengetahui hubungan motivasi belajar terhadap hasil belajar siswa pada mata pelajaran pendidikan jasmani di SMPN  2 Sidamulih Kecamatan Pangandaran Kabupaten Ciamis. </w:t>
      </w:r>
      <w:proofErr w:type="gramStart"/>
      <w:r w:rsidR="002144CA" w:rsidRPr="00D7271F">
        <w:rPr>
          <w:rFonts w:asciiTheme="majorBidi" w:hAnsiTheme="majorBidi" w:cstheme="majorBidi"/>
          <w:color w:val="000000"/>
          <w:sz w:val="24"/>
          <w:szCs w:val="24"/>
        </w:rPr>
        <w:t>Metode yang digunakan adalah metode deskriptif dengan teknik korelasional dan menggunakan pendekatan kuantitatif.</w:t>
      </w:r>
      <w:proofErr w:type="gramEnd"/>
      <w:r w:rsidR="002144CA" w:rsidRPr="00D7271F">
        <w:rPr>
          <w:rFonts w:asciiTheme="majorBidi" w:hAnsiTheme="majorBidi" w:cstheme="majorBidi"/>
          <w:color w:val="000000"/>
          <w:sz w:val="24"/>
          <w:szCs w:val="24"/>
        </w:rPr>
        <w:t xml:space="preserve"> </w:t>
      </w:r>
      <w:proofErr w:type="gramStart"/>
      <w:r w:rsidR="002144CA" w:rsidRPr="00D7271F">
        <w:rPr>
          <w:rFonts w:asciiTheme="majorBidi" w:hAnsiTheme="majorBidi" w:cstheme="majorBidi"/>
          <w:color w:val="000000"/>
          <w:sz w:val="24"/>
          <w:szCs w:val="24"/>
        </w:rPr>
        <w:t>Sampel dalam penelitian ini adalah sebagian siswa kelas VIII SMPN 2 Sidamulih yang berjumlah 56 orang.</w:t>
      </w:r>
      <w:proofErr w:type="gramEnd"/>
      <w:r w:rsidR="002144CA" w:rsidRPr="00D7271F">
        <w:rPr>
          <w:rFonts w:asciiTheme="majorBidi" w:hAnsiTheme="majorBidi" w:cstheme="majorBidi"/>
          <w:color w:val="000000"/>
          <w:sz w:val="24"/>
          <w:szCs w:val="24"/>
        </w:rPr>
        <w:t xml:space="preserve"> </w:t>
      </w:r>
      <w:proofErr w:type="gramStart"/>
      <w:r w:rsidR="002144CA" w:rsidRPr="00D7271F">
        <w:rPr>
          <w:rFonts w:asciiTheme="majorBidi" w:hAnsiTheme="majorBidi" w:cstheme="majorBidi"/>
          <w:color w:val="000000"/>
          <w:sz w:val="24"/>
          <w:szCs w:val="24"/>
        </w:rPr>
        <w:t>Data motivasi belajar siswa dipeoleh dengan menggunakan angket.</w:t>
      </w:r>
      <w:proofErr w:type="gramEnd"/>
      <w:r w:rsidR="002144CA" w:rsidRPr="00D7271F">
        <w:rPr>
          <w:rFonts w:asciiTheme="majorBidi" w:hAnsiTheme="majorBidi" w:cstheme="majorBidi"/>
          <w:color w:val="000000"/>
          <w:sz w:val="24"/>
          <w:szCs w:val="24"/>
        </w:rPr>
        <w:t xml:space="preserve"> </w:t>
      </w:r>
      <w:proofErr w:type="gramStart"/>
      <w:r w:rsidR="002144CA" w:rsidRPr="00D7271F">
        <w:rPr>
          <w:rFonts w:asciiTheme="majorBidi" w:hAnsiTheme="majorBidi" w:cstheme="majorBidi"/>
          <w:color w:val="000000"/>
          <w:sz w:val="24"/>
          <w:szCs w:val="24"/>
        </w:rPr>
        <w:t>Sedangkan</w:t>
      </w:r>
      <w:r w:rsidR="00C3132B" w:rsidRPr="00D7271F">
        <w:rPr>
          <w:rFonts w:asciiTheme="majorBidi" w:hAnsiTheme="majorBidi" w:cstheme="majorBidi"/>
          <w:color w:val="000000"/>
          <w:sz w:val="24"/>
          <w:szCs w:val="24"/>
        </w:rPr>
        <w:t xml:space="preserve"> </w:t>
      </w:r>
      <w:r w:rsidR="00C3132B" w:rsidRPr="00D7271F">
        <w:rPr>
          <w:rFonts w:asciiTheme="majorBidi" w:hAnsiTheme="majorBidi" w:cstheme="majorBidi"/>
          <w:color w:val="000000"/>
          <w:sz w:val="24"/>
          <w:szCs w:val="24"/>
        </w:rPr>
        <w:t>data hasil belajar diperoleh dari nilai ulangan harian siswa.</w:t>
      </w:r>
      <w:proofErr w:type="gramEnd"/>
      <w:r w:rsidR="00C3132B" w:rsidRPr="00D7271F">
        <w:rPr>
          <w:rFonts w:asciiTheme="majorBidi" w:hAnsiTheme="majorBidi" w:cstheme="majorBidi"/>
          <w:color w:val="000000"/>
          <w:sz w:val="24"/>
          <w:szCs w:val="24"/>
        </w:rPr>
        <w:t xml:space="preserve"> </w:t>
      </w:r>
      <w:proofErr w:type="gramStart"/>
      <w:r w:rsidR="00C3132B" w:rsidRPr="00D7271F">
        <w:rPr>
          <w:rFonts w:asciiTheme="majorBidi" w:hAnsiTheme="majorBidi" w:cstheme="majorBidi"/>
          <w:color w:val="000000"/>
          <w:sz w:val="24"/>
          <w:szCs w:val="24"/>
        </w:rPr>
        <w:t>Dari hasil pengujian korelasi product moment, menunjukan bahwa terdapat hubungan antara motivasi belajar dengan hasil belajar siswa dengan nilai korelasi 0.986 atau mempunyai hubungan yang sangat kuat</w:t>
      </w:r>
      <w:r w:rsidR="00C3132B" w:rsidRPr="00D7271F">
        <w:rPr>
          <w:rFonts w:asciiTheme="majorBidi" w:hAnsiTheme="majorBidi" w:cstheme="majorBidi"/>
          <w:color w:val="000000"/>
          <w:sz w:val="24"/>
          <w:szCs w:val="24"/>
        </w:rPr>
        <w:t>.</w:t>
      </w:r>
      <w:proofErr w:type="gramEnd"/>
    </w:p>
    <w:p w14:paraId="2180A543" w14:textId="77777777" w:rsidR="00C3132B" w:rsidRPr="00D7271F" w:rsidRDefault="00C3132B" w:rsidP="00D7271F">
      <w:pPr>
        <w:autoSpaceDE w:val="0"/>
        <w:autoSpaceDN w:val="0"/>
        <w:adjustRightInd w:val="0"/>
        <w:spacing w:after="0" w:line="360" w:lineRule="auto"/>
        <w:jc w:val="both"/>
        <w:rPr>
          <w:rFonts w:asciiTheme="majorBidi" w:eastAsia="Verdana" w:hAnsiTheme="majorBidi" w:cstheme="majorBidi"/>
          <w:sz w:val="24"/>
          <w:szCs w:val="24"/>
        </w:rPr>
      </w:pPr>
    </w:p>
    <w:p w14:paraId="72A5C77E" w14:textId="77777777" w:rsidR="00BF37FD" w:rsidRPr="00D7271F" w:rsidRDefault="00BF37FD" w:rsidP="00D7271F">
      <w:pPr>
        <w:spacing w:after="0" w:line="360" w:lineRule="auto"/>
        <w:jc w:val="both"/>
        <w:rPr>
          <w:rFonts w:asciiTheme="majorBidi" w:eastAsia="Verdana" w:hAnsiTheme="majorBidi" w:cstheme="majorBidi"/>
          <w:color w:val="FF0000"/>
          <w:sz w:val="24"/>
          <w:szCs w:val="24"/>
        </w:rPr>
      </w:pPr>
    </w:p>
    <w:p w14:paraId="5CE32A0D" w14:textId="77777777" w:rsidR="00BF37FD" w:rsidRPr="00D7271F" w:rsidRDefault="00BF37FD" w:rsidP="00D7271F">
      <w:pPr>
        <w:pBdr>
          <w:top w:val="nil"/>
          <w:left w:val="nil"/>
          <w:bottom w:val="nil"/>
          <w:right w:val="nil"/>
          <w:between w:val="nil"/>
        </w:pBdr>
        <w:spacing w:after="0" w:line="360" w:lineRule="auto"/>
        <w:rPr>
          <w:rFonts w:asciiTheme="majorBidi" w:eastAsia="Verdana" w:hAnsiTheme="majorBidi" w:cstheme="majorBidi"/>
          <w:b/>
          <w:color w:val="000000"/>
          <w:sz w:val="24"/>
          <w:szCs w:val="24"/>
        </w:rPr>
      </w:pPr>
      <w:r w:rsidRPr="00D7271F">
        <w:rPr>
          <w:rFonts w:asciiTheme="majorBidi" w:eastAsia="Verdana" w:hAnsiTheme="majorBidi" w:cstheme="majorBidi"/>
          <w:b/>
          <w:color w:val="000000"/>
          <w:sz w:val="24"/>
          <w:szCs w:val="24"/>
        </w:rPr>
        <w:lastRenderedPageBreak/>
        <w:t>SIMPULAN</w:t>
      </w:r>
    </w:p>
    <w:p w14:paraId="79632324" w14:textId="7F81A15B" w:rsidR="00734139" w:rsidRPr="00D7271F" w:rsidRDefault="00734139" w:rsidP="00D7271F">
      <w:pPr>
        <w:autoSpaceDE w:val="0"/>
        <w:autoSpaceDN w:val="0"/>
        <w:adjustRightInd w:val="0"/>
        <w:spacing w:after="0" w:line="360" w:lineRule="auto"/>
        <w:ind w:firstLine="720"/>
        <w:jc w:val="both"/>
        <w:rPr>
          <w:rFonts w:asciiTheme="majorBidi" w:hAnsiTheme="majorBidi" w:cstheme="majorBidi"/>
          <w:i/>
          <w:iCs/>
          <w:color w:val="000000"/>
          <w:sz w:val="24"/>
          <w:szCs w:val="24"/>
        </w:rPr>
      </w:pPr>
      <w:proofErr w:type="gramStart"/>
      <w:r w:rsidRPr="00D7271F">
        <w:rPr>
          <w:rFonts w:asciiTheme="majorBidi" w:hAnsiTheme="majorBidi" w:cstheme="majorBidi"/>
          <w:color w:val="000000"/>
          <w:sz w:val="24"/>
          <w:szCs w:val="24"/>
        </w:rPr>
        <w:t>Penelitian ini mengungkap beberapa simpulan yang dapat diambil.</w:t>
      </w:r>
      <w:proofErr w:type="gramEnd"/>
      <w:r w:rsidRPr="00D7271F">
        <w:rPr>
          <w:rFonts w:asciiTheme="majorBidi" w:hAnsiTheme="majorBidi" w:cstheme="majorBidi"/>
          <w:color w:val="000000"/>
          <w:sz w:val="24"/>
          <w:szCs w:val="24"/>
        </w:rPr>
        <w:t xml:space="preserve"> Diantaranya </w:t>
      </w:r>
      <w:proofErr w:type="gramStart"/>
      <w:r w:rsidRPr="00D7271F">
        <w:rPr>
          <w:rFonts w:asciiTheme="majorBidi" w:hAnsiTheme="majorBidi" w:cstheme="majorBidi"/>
          <w:color w:val="000000"/>
          <w:sz w:val="24"/>
          <w:szCs w:val="24"/>
        </w:rPr>
        <w:t>adalah :</w:t>
      </w:r>
      <w:proofErr w:type="gramEnd"/>
      <w:r w:rsidR="00462B3A" w:rsidRPr="00D7271F">
        <w:rPr>
          <w:rFonts w:asciiTheme="majorBidi" w:hAnsiTheme="majorBidi" w:cstheme="majorBidi"/>
          <w:color w:val="000000"/>
          <w:sz w:val="24"/>
          <w:szCs w:val="24"/>
        </w:rPr>
        <w:t xml:space="preserve"> 1.</w:t>
      </w:r>
      <w:r w:rsidRPr="00D7271F">
        <w:rPr>
          <w:rFonts w:asciiTheme="majorBidi" w:hAnsiTheme="majorBidi" w:cstheme="majorBidi"/>
          <w:color w:val="000000"/>
          <w:sz w:val="24"/>
          <w:szCs w:val="24"/>
        </w:rPr>
        <w:t xml:space="preserve">Terdapat pengaruh dan signifikan program </w:t>
      </w:r>
      <w:r w:rsidRPr="00D7271F">
        <w:rPr>
          <w:rFonts w:asciiTheme="majorBidi" w:hAnsiTheme="majorBidi" w:cstheme="majorBidi"/>
          <w:i/>
          <w:iCs/>
          <w:color w:val="000000"/>
          <w:sz w:val="24"/>
          <w:szCs w:val="24"/>
        </w:rPr>
        <w:t xml:space="preserve">life skills </w:t>
      </w:r>
      <w:r w:rsidRPr="00D7271F">
        <w:rPr>
          <w:rFonts w:asciiTheme="majorBidi" w:hAnsiTheme="majorBidi" w:cstheme="majorBidi"/>
          <w:color w:val="000000"/>
          <w:sz w:val="24"/>
          <w:szCs w:val="24"/>
        </w:rPr>
        <w:t xml:space="preserve">dengan hasil belajar pendiidkan jasmani,dimana dengan sangat baik sekali para siswa-siswi begitu lebih terbuka lagi dengan program </w:t>
      </w:r>
      <w:r w:rsidRPr="00D7271F">
        <w:rPr>
          <w:rFonts w:asciiTheme="majorBidi" w:hAnsiTheme="majorBidi" w:cstheme="majorBidi"/>
          <w:i/>
          <w:iCs/>
          <w:color w:val="000000"/>
          <w:sz w:val="24"/>
          <w:szCs w:val="24"/>
        </w:rPr>
        <w:t xml:space="preserve">life skills </w:t>
      </w:r>
      <w:r w:rsidRPr="00D7271F">
        <w:rPr>
          <w:rFonts w:asciiTheme="majorBidi" w:hAnsiTheme="majorBidi" w:cstheme="majorBidi"/>
          <w:color w:val="000000"/>
          <w:sz w:val="24"/>
          <w:szCs w:val="24"/>
        </w:rPr>
        <w:t>dan</w:t>
      </w:r>
      <w:r w:rsidR="00462B3A" w:rsidRPr="00D7271F">
        <w:rPr>
          <w:rFonts w:asciiTheme="majorBidi" w:hAnsiTheme="majorBidi" w:cstheme="majorBidi"/>
          <w:color w:val="000000"/>
          <w:sz w:val="24"/>
          <w:szCs w:val="24"/>
        </w:rPr>
        <w:t xml:space="preserve"> bersemangat mengaplikasikannya. </w:t>
      </w:r>
      <w:proofErr w:type="gramStart"/>
      <w:r w:rsidR="00462B3A" w:rsidRPr="00D7271F">
        <w:rPr>
          <w:rFonts w:asciiTheme="majorBidi" w:hAnsiTheme="majorBidi" w:cstheme="majorBidi"/>
          <w:color w:val="000000"/>
          <w:sz w:val="24"/>
          <w:szCs w:val="24"/>
        </w:rPr>
        <w:t>2.</w:t>
      </w:r>
      <w:r w:rsidRPr="00D7271F">
        <w:rPr>
          <w:rFonts w:asciiTheme="majorBidi" w:hAnsiTheme="majorBidi" w:cstheme="majorBidi"/>
          <w:color w:val="000000"/>
          <w:sz w:val="24"/>
          <w:szCs w:val="24"/>
        </w:rPr>
        <w:t>Terdapat</w:t>
      </w:r>
      <w:proofErr w:type="gramEnd"/>
      <w:r w:rsidRPr="00D7271F">
        <w:rPr>
          <w:rFonts w:asciiTheme="majorBidi" w:hAnsiTheme="majorBidi" w:cstheme="majorBidi"/>
          <w:color w:val="000000"/>
          <w:sz w:val="24"/>
          <w:szCs w:val="24"/>
        </w:rPr>
        <w:t xml:space="preserve">  pengaruh yang positif dan signifikan antara Disiplin belajar dengan  hasil belajar, dimana sikap disiplin sudah tumbuh ketika diberikan program tata tertib sekolah dan tata tertib dalam mengikuti pembelajaran.</w:t>
      </w:r>
      <w:r w:rsidRPr="00D7271F">
        <w:rPr>
          <w:rFonts w:asciiTheme="majorBidi" w:hAnsiTheme="majorBidi" w:cstheme="majorBidi"/>
          <w:color w:val="000000"/>
          <w:sz w:val="24"/>
          <w:szCs w:val="24"/>
        </w:rPr>
        <w:t xml:space="preserve"> </w:t>
      </w:r>
      <w:proofErr w:type="gramStart"/>
      <w:r w:rsidR="00462B3A" w:rsidRPr="00D7271F">
        <w:rPr>
          <w:rFonts w:asciiTheme="majorBidi" w:hAnsiTheme="majorBidi" w:cstheme="majorBidi"/>
          <w:color w:val="000000"/>
          <w:sz w:val="24"/>
          <w:szCs w:val="24"/>
        </w:rPr>
        <w:t>3</w:t>
      </w:r>
      <w:r w:rsidRPr="00D7271F">
        <w:rPr>
          <w:rFonts w:asciiTheme="majorBidi" w:hAnsiTheme="majorBidi" w:cstheme="majorBidi"/>
          <w:color w:val="000000"/>
          <w:sz w:val="24"/>
          <w:szCs w:val="24"/>
        </w:rPr>
        <w:t>.</w:t>
      </w:r>
      <w:r w:rsidRPr="00D7271F">
        <w:rPr>
          <w:rFonts w:asciiTheme="majorBidi" w:hAnsiTheme="majorBidi" w:cstheme="majorBidi"/>
          <w:color w:val="000000"/>
          <w:sz w:val="24"/>
          <w:szCs w:val="24"/>
        </w:rPr>
        <w:t>Terdapat</w:t>
      </w:r>
      <w:proofErr w:type="gramEnd"/>
      <w:r w:rsidRPr="00D7271F">
        <w:rPr>
          <w:rFonts w:asciiTheme="majorBidi" w:hAnsiTheme="majorBidi" w:cstheme="majorBidi"/>
          <w:color w:val="000000"/>
          <w:sz w:val="24"/>
          <w:szCs w:val="24"/>
        </w:rPr>
        <w:t xml:space="preserve"> Pengaruh yang positif dan signifikan antara Motivasi dengan hasil belajar pendidikan jasmani. </w:t>
      </w:r>
      <w:proofErr w:type="gramStart"/>
      <w:r w:rsidRPr="00D7271F">
        <w:rPr>
          <w:rFonts w:asciiTheme="majorBidi" w:hAnsiTheme="majorBidi" w:cstheme="majorBidi"/>
          <w:color w:val="000000"/>
          <w:sz w:val="24"/>
          <w:szCs w:val="24"/>
        </w:rPr>
        <w:t>Dimana motivasi sangat diperlukan oleh setiap siswa untuk mempokuskan kembali tujuan mereka/cita-cita mereka.</w:t>
      </w:r>
      <w:proofErr w:type="gramEnd"/>
      <w:r w:rsidRPr="00D7271F">
        <w:rPr>
          <w:rFonts w:asciiTheme="majorBidi" w:hAnsiTheme="majorBidi" w:cstheme="majorBidi"/>
          <w:color w:val="000000"/>
          <w:sz w:val="24"/>
          <w:szCs w:val="24"/>
        </w:rPr>
        <w:t xml:space="preserve"> </w:t>
      </w:r>
      <w:proofErr w:type="gramStart"/>
      <w:r w:rsidR="00462B3A" w:rsidRPr="00D7271F">
        <w:rPr>
          <w:rFonts w:asciiTheme="majorBidi" w:hAnsiTheme="majorBidi" w:cstheme="majorBidi"/>
          <w:color w:val="000000"/>
          <w:sz w:val="24"/>
          <w:szCs w:val="24"/>
        </w:rPr>
        <w:t>4.</w:t>
      </w:r>
      <w:r w:rsidRPr="00D7271F">
        <w:rPr>
          <w:rFonts w:asciiTheme="majorBidi" w:hAnsiTheme="majorBidi" w:cstheme="majorBidi"/>
          <w:color w:val="000000"/>
          <w:sz w:val="24"/>
          <w:szCs w:val="24"/>
        </w:rPr>
        <w:t>Terdapat</w:t>
      </w:r>
      <w:proofErr w:type="gramEnd"/>
      <w:r w:rsidRPr="00D7271F">
        <w:rPr>
          <w:rFonts w:asciiTheme="majorBidi" w:hAnsiTheme="majorBidi" w:cstheme="majorBidi"/>
          <w:color w:val="000000"/>
          <w:sz w:val="24"/>
          <w:szCs w:val="24"/>
        </w:rPr>
        <w:t xml:space="preserve"> pengaruh yang dan signifikan Program  </w:t>
      </w:r>
      <w:r w:rsidRPr="00D7271F">
        <w:rPr>
          <w:rFonts w:asciiTheme="majorBidi" w:hAnsiTheme="majorBidi" w:cstheme="majorBidi"/>
          <w:i/>
          <w:iCs/>
          <w:color w:val="000000"/>
          <w:sz w:val="24"/>
          <w:szCs w:val="24"/>
        </w:rPr>
        <w:t xml:space="preserve">life skills </w:t>
      </w:r>
      <w:r w:rsidRPr="00D7271F">
        <w:rPr>
          <w:rFonts w:asciiTheme="majorBidi" w:hAnsiTheme="majorBidi" w:cstheme="majorBidi"/>
          <w:color w:val="000000"/>
          <w:sz w:val="24"/>
          <w:szCs w:val="24"/>
        </w:rPr>
        <w:t xml:space="preserve">yang diberikan, memberikan dampak yang sangat besar terhadap perkembangan anak. Dampak yang ditimbulkan tidak hanya pada aktivitas pendidikan jasmaninya saja, tetapi lebih luas lagi mempersiapkan peserta didik agar siap menghadapi berbagai tantangan yang </w:t>
      </w:r>
      <w:proofErr w:type="gramStart"/>
      <w:r w:rsidRPr="00D7271F">
        <w:rPr>
          <w:rFonts w:asciiTheme="majorBidi" w:hAnsiTheme="majorBidi" w:cstheme="majorBidi"/>
          <w:color w:val="000000"/>
          <w:sz w:val="24"/>
          <w:szCs w:val="24"/>
        </w:rPr>
        <w:t>akan</w:t>
      </w:r>
      <w:proofErr w:type="gramEnd"/>
      <w:r w:rsidRPr="00D7271F">
        <w:rPr>
          <w:rFonts w:asciiTheme="majorBidi" w:hAnsiTheme="majorBidi" w:cstheme="majorBidi"/>
          <w:color w:val="000000"/>
          <w:sz w:val="24"/>
          <w:szCs w:val="24"/>
        </w:rPr>
        <w:t xml:space="preserve"> dihadapi di lingkungan sekitarya. Peserta didik </w:t>
      </w:r>
      <w:proofErr w:type="gramStart"/>
      <w:r w:rsidRPr="00D7271F">
        <w:rPr>
          <w:rFonts w:asciiTheme="majorBidi" w:hAnsiTheme="majorBidi" w:cstheme="majorBidi"/>
          <w:color w:val="000000"/>
          <w:sz w:val="24"/>
          <w:szCs w:val="24"/>
        </w:rPr>
        <w:t>akan</w:t>
      </w:r>
      <w:proofErr w:type="gramEnd"/>
      <w:r w:rsidRPr="00D7271F">
        <w:rPr>
          <w:rFonts w:asciiTheme="majorBidi" w:hAnsiTheme="majorBidi" w:cstheme="majorBidi"/>
          <w:color w:val="000000"/>
          <w:sz w:val="24"/>
          <w:szCs w:val="24"/>
        </w:rPr>
        <w:t xml:space="preserve"> lebih siap menghadapi berbagai macam masalah yang akan dihadapi dimasa yang akan datang. </w:t>
      </w:r>
      <w:proofErr w:type="gramStart"/>
      <w:r w:rsidRPr="00D7271F">
        <w:rPr>
          <w:rFonts w:asciiTheme="majorBidi" w:hAnsiTheme="majorBidi" w:cstheme="majorBidi"/>
          <w:color w:val="000000"/>
          <w:sz w:val="24"/>
          <w:szCs w:val="24"/>
        </w:rPr>
        <w:t xml:space="preserve">Penerapan program </w:t>
      </w:r>
      <w:r w:rsidRPr="00D7271F">
        <w:rPr>
          <w:rFonts w:asciiTheme="majorBidi" w:hAnsiTheme="majorBidi" w:cstheme="majorBidi"/>
          <w:i/>
          <w:iCs/>
          <w:color w:val="000000"/>
          <w:sz w:val="24"/>
          <w:szCs w:val="24"/>
        </w:rPr>
        <w:t>life skills</w:t>
      </w:r>
      <w:r w:rsidRPr="00D7271F">
        <w:rPr>
          <w:rFonts w:asciiTheme="majorBidi" w:hAnsiTheme="majorBidi" w:cstheme="majorBidi"/>
          <w:color w:val="000000"/>
          <w:sz w:val="24"/>
          <w:szCs w:val="24"/>
        </w:rPr>
        <w:t xml:space="preserve"> yang diterapkan pada pembelajaran pendidikan jasmani menjadi sangat penting.</w:t>
      </w:r>
      <w:proofErr w:type="gramEnd"/>
      <w:r w:rsidRPr="00D7271F">
        <w:rPr>
          <w:rFonts w:asciiTheme="majorBidi" w:hAnsiTheme="majorBidi" w:cstheme="majorBidi"/>
          <w:color w:val="000000"/>
          <w:sz w:val="24"/>
          <w:szCs w:val="24"/>
        </w:rPr>
        <w:t xml:space="preserve"> </w:t>
      </w:r>
      <w:proofErr w:type="gramStart"/>
      <w:r w:rsidRPr="00D7271F">
        <w:rPr>
          <w:rFonts w:asciiTheme="majorBidi" w:hAnsiTheme="majorBidi" w:cstheme="majorBidi"/>
          <w:color w:val="000000"/>
          <w:sz w:val="24"/>
          <w:szCs w:val="24"/>
        </w:rPr>
        <w:t xml:space="preserve">Kelompok yang diberikan muatan </w:t>
      </w:r>
      <w:r w:rsidRPr="00D7271F">
        <w:rPr>
          <w:rFonts w:asciiTheme="majorBidi" w:hAnsiTheme="majorBidi" w:cstheme="majorBidi"/>
          <w:i/>
          <w:iCs/>
          <w:color w:val="000000"/>
          <w:sz w:val="24"/>
          <w:szCs w:val="24"/>
        </w:rPr>
        <w:t xml:space="preserve">life skills </w:t>
      </w:r>
      <w:r w:rsidRPr="00D7271F">
        <w:rPr>
          <w:rFonts w:asciiTheme="majorBidi" w:hAnsiTheme="majorBidi" w:cstheme="majorBidi"/>
          <w:color w:val="000000"/>
          <w:sz w:val="24"/>
          <w:szCs w:val="24"/>
        </w:rPr>
        <w:t xml:space="preserve">menjadi kelompok yang paling meningkat perubahannya dibandingkan dengan kelompok yang tidak diberikan muatan </w:t>
      </w:r>
      <w:r w:rsidRPr="00D7271F">
        <w:rPr>
          <w:rFonts w:asciiTheme="majorBidi" w:hAnsiTheme="majorBidi" w:cstheme="majorBidi"/>
          <w:i/>
          <w:iCs/>
          <w:color w:val="000000"/>
          <w:sz w:val="24"/>
          <w:szCs w:val="24"/>
        </w:rPr>
        <w:t xml:space="preserve">life skills </w:t>
      </w:r>
      <w:r w:rsidRPr="00D7271F">
        <w:rPr>
          <w:rFonts w:asciiTheme="majorBidi" w:hAnsiTheme="majorBidi" w:cstheme="majorBidi"/>
          <w:color w:val="000000"/>
          <w:sz w:val="24"/>
          <w:szCs w:val="24"/>
        </w:rPr>
        <w:t>yaitu Disiplin dan Motivasi.</w:t>
      </w:r>
      <w:proofErr w:type="gramEnd"/>
      <w:r w:rsidRPr="00D7271F">
        <w:rPr>
          <w:rFonts w:asciiTheme="majorBidi" w:hAnsiTheme="majorBidi" w:cstheme="majorBidi"/>
          <w:color w:val="000000"/>
          <w:sz w:val="24"/>
          <w:szCs w:val="24"/>
        </w:rPr>
        <w:t xml:space="preserve"> </w:t>
      </w:r>
      <w:proofErr w:type="gramStart"/>
      <w:r w:rsidRPr="00D7271F">
        <w:rPr>
          <w:rFonts w:asciiTheme="majorBidi" w:hAnsiTheme="majorBidi" w:cstheme="majorBidi"/>
          <w:color w:val="000000"/>
          <w:sz w:val="24"/>
          <w:szCs w:val="24"/>
        </w:rPr>
        <w:t>Dari delapan komponen yang diberikan ada satu komponen yang paling menonjol peningkatannya, yaitu komponen Kerjasama Tim.</w:t>
      </w:r>
      <w:proofErr w:type="gramEnd"/>
      <w:r w:rsidRPr="00D7271F">
        <w:rPr>
          <w:rFonts w:asciiTheme="majorBidi" w:hAnsiTheme="majorBidi" w:cstheme="majorBidi"/>
          <w:color w:val="000000"/>
          <w:sz w:val="24"/>
          <w:szCs w:val="24"/>
        </w:rPr>
        <w:t xml:space="preserve"> Penelitii melihat selama proses pemberian komponen </w:t>
      </w:r>
      <w:r w:rsidRPr="00D7271F">
        <w:rPr>
          <w:rFonts w:asciiTheme="majorBidi" w:hAnsiTheme="majorBidi" w:cstheme="majorBidi"/>
          <w:i/>
          <w:iCs/>
          <w:color w:val="000000"/>
          <w:sz w:val="24"/>
          <w:szCs w:val="24"/>
        </w:rPr>
        <w:t>life skills</w:t>
      </w:r>
      <w:r w:rsidRPr="00D7271F">
        <w:rPr>
          <w:rFonts w:asciiTheme="majorBidi" w:hAnsiTheme="majorBidi" w:cstheme="majorBidi"/>
          <w:color w:val="000000"/>
          <w:sz w:val="24"/>
          <w:szCs w:val="24"/>
        </w:rPr>
        <w:t xml:space="preserve"> peserta didik lebih fokus terhadap kerjasama dalam bermain dan berkomunikasi dengan baik. </w:t>
      </w:r>
      <w:proofErr w:type="gramStart"/>
      <w:r w:rsidRPr="00D7271F">
        <w:rPr>
          <w:rFonts w:asciiTheme="majorBidi" w:hAnsiTheme="majorBidi" w:cstheme="majorBidi"/>
          <w:color w:val="000000"/>
          <w:sz w:val="24"/>
          <w:szCs w:val="24"/>
        </w:rPr>
        <w:t>Setelah dianalisis ternyata faktor tempat tinggal peserta didik yang mempengaruhinya.</w:t>
      </w:r>
      <w:proofErr w:type="gramEnd"/>
      <w:r w:rsidRPr="00D7271F">
        <w:rPr>
          <w:rFonts w:asciiTheme="majorBidi" w:hAnsiTheme="majorBidi" w:cstheme="majorBidi"/>
          <w:color w:val="000000"/>
          <w:sz w:val="24"/>
          <w:szCs w:val="24"/>
        </w:rPr>
        <w:t xml:space="preserve"> </w:t>
      </w:r>
      <w:proofErr w:type="gramStart"/>
      <w:r w:rsidRPr="00D7271F">
        <w:rPr>
          <w:rFonts w:asciiTheme="majorBidi" w:hAnsiTheme="majorBidi" w:cstheme="majorBidi"/>
          <w:color w:val="000000"/>
          <w:sz w:val="24"/>
          <w:szCs w:val="24"/>
        </w:rPr>
        <w:t>Kondisi lingkungan yang kurang baik mempengaruhin perkembangan kecakapan sosial mereka.</w:t>
      </w:r>
      <w:proofErr w:type="gramEnd"/>
      <w:r w:rsidRPr="00D7271F">
        <w:rPr>
          <w:rFonts w:asciiTheme="majorBidi" w:hAnsiTheme="majorBidi" w:cstheme="majorBidi"/>
          <w:color w:val="000000"/>
          <w:sz w:val="24"/>
          <w:szCs w:val="24"/>
        </w:rPr>
        <w:t xml:space="preserve"> </w:t>
      </w:r>
      <w:proofErr w:type="gramStart"/>
      <w:r w:rsidRPr="00D7271F">
        <w:rPr>
          <w:rFonts w:asciiTheme="majorBidi" w:hAnsiTheme="majorBidi" w:cstheme="majorBidi"/>
          <w:color w:val="000000"/>
          <w:sz w:val="24"/>
          <w:szCs w:val="24"/>
        </w:rPr>
        <w:t>Hasil dalam penelitian ini bersifat tidak general, dalam artian hanya berlaku pada sampel yang diteliti di SMPN 4 Karangpawitan, Garut.</w:t>
      </w:r>
      <w:proofErr w:type="gramEnd"/>
      <w:r w:rsidRPr="00D7271F">
        <w:rPr>
          <w:rFonts w:asciiTheme="majorBidi" w:hAnsiTheme="majorBidi" w:cstheme="majorBidi"/>
          <w:color w:val="000000"/>
          <w:sz w:val="24"/>
          <w:szCs w:val="24"/>
        </w:rPr>
        <w:t xml:space="preserve"> </w:t>
      </w:r>
      <w:proofErr w:type="gramStart"/>
      <w:r w:rsidRPr="00D7271F">
        <w:rPr>
          <w:rFonts w:asciiTheme="majorBidi" w:hAnsiTheme="majorBidi" w:cstheme="majorBidi"/>
          <w:color w:val="000000"/>
          <w:sz w:val="24"/>
          <w:szCs w:val="24"/>
        </w:rPr>
        <w:t xml:space="preserve">Namun secara keseluruhan dari delapan komponen tersebut mengalami peningkatan yang berarti, terbukti terdapat perbedaan yang signifikan terhadap peserta didik yang diberikan muatan </w:t>
      </w:r>
      <w:r w:rsidRPr="00D7271F">
        <w:rPr>
          <w:rFonts w:asciiTheme="majorBidi" w:hAnsiTheme="majorBidi" w:cstheme="majorBidi"/>
          <w:i/>
          <w:iCs/>
          <w:color w:val="000000"/>
          <w:sz w:val="24"/>
          <w:szCs w:val="24"/>
        </w:rPr>
        <w:t>life skills.</w:t>
      </w:r>
      <w:proofErr w:type="gramEnd"/>
    </w:p>
    <w:p w14:paraId="2B181B78" w14:textId="77777777" w:rsidR="00462B3A" w:rsidRDefault="00462B3A" w:rsidP="00976178">
      <w:pPr>
        <w:pBdr>
          <w:top w:val="nil"/>
          <w:left w:val="nil"/>
          <w:bottom w:val="nil"/>
          <w:right w:val="nil"/>
          <w:between w:val="nil"/>
        </w:pBdr>
        <w:spacing w:after="0" w:line="360" w:lineRule="auto"/>
        <w:rPr>
          <w:rFonts w:ascii="Times New Roman" w:eastAsia="Verdana" w:hAnsi="Times New Roman" w:cs="Times New Roman"/>
          <w:b/>
          <w:color w:val="000000"/>
          <w:sz w:val="24"/>
          <w:szCs w:val="24"/>
        </w:rPr>
      </w:pPr>
    </w:p>
    <w:p w14:paraId="399FFB89" w14:textId="77777777" w:rsidR="00BF37FD" w:rsidRPr="00BF37FD" w:rsidRDefault="00BF37FD" w:rsidP="00976178">
      <w:pPr>
        <w:pBdr>
          <w:top w:val="nil"/>
          <w:left w:val="nil"/>
          <w:bottom w:val="nil"/>
          <w:right w:val="nil"/>
          <w:between w:val="nil"/>
        </w:pBdr>
        <w:spacing w:after="0" w:line="360" w:lineRule="auto"/>
        <w:rPr>
          <w:rFonts w:ascii="Times New Roman" w:eastAsia="Verdana" w:hAnsi="Times New Roman" w:cs="Times New Roman"/>
          <w:b/>
          <w:color w:val="000000"/>
          <w:sz w:val="24"/>
          <w:szCs w:val="24"/>
        </w:rPr>
      </w:pPr>
      <w:r w:rsidRPr="00BF37FD">
        <w:rPr>
          <w:rFonts w:ascii="Times New Roman" w:eastAsia="Verdana" w:hAnsi="Times New Roman" w:cs="Times New Roman"/>
          <w:b/>
          <w:color w:val="000000"/>
          <w:sz w:val="24"/>
          <w:szCs w:val="24"/>
        </w:rPr>
        <w:t>DAFTAR PUSTAKA</w:t>
      </w:r>
    </w:p>
    <w:p w14:paraId="4A182C77" w14:textId="77777777" w:rsidR="00734139" w:rsidRPr="00734139" w:rsidRDefault="00734139" w:rsidP="00734139">
      <w:pPr>
        <w:autoSpaceDE w:val="0"/>
        <w:autoSpaceDN w:val="0"/>
        <w:adjustRightInd w:val="0"/>
        <w:spacing w:after="0" w:line="240" w:lineRule="auto"/>
        <w:ind w:left="720" w:hanging="720"/>
        <w:jc w:val="both"/>
        <w:rPr>
          <w:rFonts w:asciiTheme="majorBidi" w:hAnsiTheme="majorBidi" w:cstheme="majorBidi"/>
          <w:sz w:val="24"/>
          <w:szCs w:val="24"/>
        </w:rPr>
      </w:pPr>
      <w:proofErr w:type="gramStart"/>
      <w:r w:rsidRPr="00734139">
        <w:rPr>
          <w:rFonts w:asciiTheme="majorBidi" w:hAnsiTheme="majorBidi" w:cstheme="majorBidi"/>
          <w:color w:val="000000"/>
          <w:sz w:val="24"/>
          <w:szCs w:val="24"/>
        </w:rPr>
        <w:t>Abu ahmadi dan Widodo Supriyono.</w:t>
      </w:r>
      <w:proofErr w:type="gramEnd"/>
      <w:r w:rsidRPr="00734139">
        <w:rPr>
          <w:rFonts w:asciiTheme="majorBidi" w:hAnsiTheme="majorBidi" w:cstheme="majorBidi"/>
          <w:color w:val="000000"/>
          <w:sz w:val="24"/>
          <w:szCs w:val="24"/>
        </w:rPr>
        <w:t xml:space="preserve"> 2008. </w:t>
      </w:r>
      <w:r w:rsidRPr="00734139">
        <w:rPr>
          <w:rFonts w:asciiTheme="majorBidi" w:hAnsiTheme="majorBidi" w:cstheme="majorBidi"/>
          <w:i/>
          <w:iCs/>
          <w:color w:val="000000"/>
          <w:sz w:val="24"/>
          <w:szCs w:val="24"/>
        </w:rPr>
        <w:t>Psikologi Belajar</w:t>
      </w:r>
      <w:r w:rsidRPr="00734139">
        <w:rPr>
          <w:rFonts w:asciiTheme="majorBidi" w:hAnsiTheme="majorBidi" w:cstheme="majorBidi"/>
          <w:color w:val="000000"/>
          <w:sz w:val="24"/>
          <w:szCs w:val="24"/>
        </w:rPr>
        <w:t xml:space="preserve">. Jakarta: Rineka   Cipta. </w:t>
      </w:r>
    </w:p>
    <w:p w14:paraId="1C6EA9E0" w14:textId="77777777" w:rsidR="00734139" w:rsidRPr="00734139" w:rsidRDefault="00734139"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r w:rsidRPr="00734139">
        <w:rPr>
          <w:rFonts w:asciiTheme="majorBidi" w:eastAsia="Verdana" w:hAnsiTheme="majorBidi" w:cstheme="majorBidi"/>
          <w:color w:val="000000"/>
          <w:sz w:val="24"/>
          <w:szCs w:val="24"/>
        </w:rPr>
        <w:t xml:space="preserve"> </w:t>
      </w:r>
      <w:r w:rsidRPr="00734139">
        <w:rPr>
          <w:rFonts w:asciiTheme="majorBidi" w:hAnsiTheme="majorBidi" w:cstheme="majorBidi"/>
          <w:color w:val="000000"/>
          <w:sz w:val="24"/>
          <w:szCs w:val="24"/>
        </w:rPr>
        <w:t xml:space="preserve">Amri, Sofan, dkk. 2011. </w:t>
      </w:r>
      <w:r w:rsidRPr="00734139">
        <w:rPr>
          <w:rFonts w:asciiTheme="majorBidi" w:hAnsiTheme="majorBidi" w:cstheme="majorBidi"/>
          <w:i/>
          <w:iCs/>
          <w:color w:val="000000"/>
          <w:sz w:val="24"/>
          <w:szCs w:val="24"/>
        </w:rPr>
        <w:t>Implementasi Pendidikan Karakter Dalam Pembelajaran</w:t>
      </w:r>
      <w:r w:rsidRPr="00734139">
        <w:rPr>
          <w:rFonts w:asciiTheme="majorBidi" w:hAnsiTheme="majorBidi" w:cstheme="majorBidi"/>
          <w:color w:val="000000"/>
          <w:sz w:val="24"/>
          <w:szCs w:val="24"/>
        </w:rPr>
        <w:t xml:space="preserve">. Jakarta. Prestasi Pustaka. </w:t>
      </w:r>
    </w:p>
    <w:p w14:paraId="5C77A547" w14:textId="77777777" w:rsidR="00734139" w:rsidRPr="00734139" w:rsidRDefault="00734139" w:rsidP="00734139">
      <w:pPr>
        <w:pBdr>
          <w:top w:val="nil"/>
          <w:left w:val="nil"/>
          <w:bottom w:val="nil"/>
          <w:right w:val="nil"/>
          <w:between w:val="nil"/>
        </w:pBdr>
        <w:spacing w:after="120" w:line="240" w:lineRule="auto"/>
        <w:ind w:left="709" w:hanging="709"/>
        <w:jc w:val="both"/>
        <w:rPr>
          <w:rFonts w:asciiTheme="majorBidi" w:eastAsia="Verdana" w:hAnsiTheme="majorBidi" w:cstheme="majorBidi"/>
          <w:color w:val="000000"/>
          <w:sz w:val="24"/>
          <w:szCs w:val="24"/>
        </w:rPr>
      </w:pPr>
      <w:proofErr w:type="gramStart"/>
      <w:r w:rsidRPr="00734139">
        <w:rPr>
          <w:rFonts w:asciiTheme="majorBidi" w:eastAsia="Verdana" w:hAnsiTheme="majorBidi" w:cstheme="majorBidi"/>
          <w:color w:val="000000"/>
          <w:sz w:val="24"/>
          <w:szCs w:val="24"/>
        </w:rPr>
        <w:t>Araujo, G. De, Gobatto, F. M.-, Papoti, M., Camargo, B., &amp; Gobatto, C. (2014).</w:t>
      </w:r>
      <w:proofErr w:type="gramEnd"/>
      <w:r w:rsidRPr="00734139">
        <w:rPr>
          <w:rFonts w:asciiTheme="majorBidi" w:eastAsia="Verdana" w:hAnsiTheme="majorBidi" w:cstheme="majorBidi"/>
          <w:color w:val="000000"/>
          <w:sz w:val="24"/>
          <w:szCs w:val="24"/>
        </w:rPr>
        <w:t xml:space="preserve"> </w:t>
      </w:r>
      <w:proofErr w:type="gramStart"/>
      <w:r w:rsidRPr="00734139">
        <w:rPr>
          <w:rFonts w:asciiTheme="majorBidi" w:eastAsia="Verdana" w:hAnsiTheme="majorBidi" w:cstheme="majorBidi"/>
          <w:color w:val="000000"/>
          <w:sz w:val="24"/>
          <w:szCs w:val="24"/>
        </w:rPr>
        <w:t>Anaerobic and Aerobic Performances in Elite Basketball Players.</w:t>
      </w:r>
      <w:proofErr w:type="gramEnd"/>
      <w:r w:rsidRPr="00734139">
        <w:rPr>
          <w:rFonts w:asciiTheme="majorBidi" w:eastAsia="Verdana" w:hAnsiTheme="majorBidi" w:cstheme="majorBidi"/>
          <w:color w:val="000000"/>
          <w:sz w:val="24"/>
          <w:szCs w:val="24"/>
        </w:rPr>
        <w:t xml:space="preserve"> </w:t>
      </w:r>
      <w:r w:rsidRPr="00734139">
        <w:rPr>
          <w:rFonts w:asciiTheme="majorBidi" w:eastAsia="Verdana" w:hAnsiTheme="majorBidi" w:cstheme="majorBidi"/>
          <w:i/>
          <w:color w:val="000000"/>
          <w:sz w:val="24"/>
          <w:szCs w:val="24"/>
        </w:rPr>
        <w:t>Journal of Human Kinetics</w:t>
      </w:r>
      <w:r w:rsidRPr="00734139">
        <w:rPr>
          <w:rFonts w:asciiTheme="majorBidi" w:eastAsia="Verdana" w:hAnsiTheme="majorBidi" w:cstheme="majorBidi"/>
          <w:color w:val="000000"/>
          <w:sz w:val="24"/>
          <w:szCs w:val="24"/>
        </w:rPr>
        <w:t xml:space="preserve">, </w:t>
      </w:r>
      <w:r w:rsidRPr="00734139">
        <w:rPr>
          <w:rFonts w:asciiTheme="majorBidi" w:eastAsia="Verdana" w:hAnsiTheme="majorBidi" w:cstheme="majorBidi"/>
          <w:i/>
          <w:color w:val="000000"/>
          <w:sz w:val="24"/>
          <w:szCs w:val="24"/>
        </w:rPr>
        <w:t>42</w:t>
      </w:r>
      <w:r w:rsidRPr="00734139">
        <w:rPr>
          <w:rFonts w:asciiTheme="majorBidi" w:eastAsia="Verdana" w:hAnsiTheme="majorBidi" w:cstheme="majorBidi"/>
          <w:color w:val="000000"/>
          <w:sz w:val="24"/>
          <w:szCs w:val="24"/>
        </w:rPr>
        <w:t xml:space="preserve">, 137–147. </w:t>
      </w:r>
      <w:hyperlink r:id="rId14">
        <w:r w:rsidRPr="00734139">
          <w:rPr>
            <w:rFonts w:asciiTheme="majorBidi" w:eastAsia="Verdana" w:hAnsiTheme="majorBidi" w:cstheme="majorBidi"/>
            <w:color w:val="0563C1"/>
            <w:sz w:val="24"/>
            <w:szCs w:val="24"/>
            <w:u w:val="single"/>
          </w:rPr>
          <w:t>https://doi.org/10.2478/hukin-2014-0068</w:t>
        </w:r>
      </w:hyperlink>
    </w:p>
    <w:p w14:paraId="38C0B726" w14:textId="77777777" w:rsidR="005B671F" w:rsidRPr="00772B70" w:rsidRDefault="005B671F" w:rsidP="005B671F">
      <w:pPr>
        <w:pBdr>
          <w:top w:val="nil"/>
          <w:left w:val="nil"/>
          <w:bottom w:val="nil"/>
          <w:right w:val="nil"/>
          <w:between w:val="nil"/>
        </w:pBdr>
        <w:tabs>
          <w:tab w:val="left" w:pos="2410"/>
          <w:tab w:val="center" w:pos="4680"/>
          <w:tab w:val="right" w:pos="7513"/>
          <w:tab w:val="left" w:pos="1977"/>
          <w:tab w:val="right" w:pos="8080"/>
          <w:tab w:val="right" w:pos="8221"/>
        </w:tabs>
        <w:spacing w:after="0" w:line="240" w:lineRule="auto"/>
        <w:ind w:left="720" w:hanging="720"/>
        <w:jc w:val="both"/>
        <w:rPr>
          <w:rFonts w:ascii="Times New Roman" w:eastAsia="Verdana" w:hAnsi="Times New Roman" w:cs="Times New Roman"/>
          <w:color w:val="000000"/>
          <w:sz w:val="24"/>
          <w:szCs w:val="24"/>
        </w:rPr>
      </w:pPr>
      <w:proofErr w:type="gramStart"/>
      <w:r>
        <w:rPr>
          <w:rFonts w:ascii="Times New Roman" w:eastAsia="Verdana" w:hAnsi="Times New Roman" w:cs="Times New Roman"/>
          <w:color w:val="000000"/>
          <w:sz w:val="24"/>
          <w:szCs w:val="24"/>
        </w:rPr>
        <w:t>Akin, Y (2020).</w:t>
      </w:r>
      <w:proofErr w:type="gramEnd"/>
      <w:r>
        <w:rPr>
          <w:rFonts w:ascii="Times New Roman" w:eastAsia="Verdana" w:hAnsi="Times New Roman" w:cs="Times New Roman"/>
          <w:color w:val="000000"/>
          <w:sz w:val="24"/>
          <w:szCs w:val="24"/>
        </w:rPr>
        <w:t xml:space="preserve"> </w:t>
      </w:r>
      <w:r>
        <w:rPr>
          <w:rFonts w:ascii="Times New Roman" w:eastAsia="Verdana" w:hAnsi="Times New Roman" w:cs="Times New Roman"/>
          <w:i/>
          <w:iCs/>
          <w:color w:val="000000"/>
          <w:sz w:val="24"/>
          <w:szCs w:val="24"/>
        </w:rPr>
        <w:t xml:space="preserve">Life Skills Transfer through Outdoor Education for Positive Youth Development.universal journal of educational research </w:t>
      </w:r>
      <w:r w:rsidRPr="00772B70">
        <w:rPr>
          <w:rFonts w:ascii="Times New Roman" w:eastAsia="Verdana" w:hAnsi="Times New Roman" w:cs="Times New Roman"/>
          <w:color w:val="000000"/>
          <w:sz w:val="24"/>
          <w:szCs w:val="24"/>
        </w:rPr>
        <w:t>8(11):5167-5177</w:t>
      </w:r>
      <w:proofErr w:type="gramStart"/>
      <w:r w:rsidRPr="00772B70">
        <w:rPr>
          <w:rFonts w:ascii="Times New Roman" w:eastAsia="Verdana" w:hAnsi="Times New Roman" w:cs="Times New Roman"/>
          <w:color w:val="000000"/>
          <w:sz w:val="24"/>
          <w:szCs w:val="24"/>
        </w:rPr>
        <w:t>,2020</w:t>
      </w:r>
      <w:proofErr w:type="gramEnd"/>
    </w:p>
    <w:p w14:paraId="543EFF26" w14:textId="77777777" w:rsidR="005B671F" w:rsidRDefault="005B671F" w:rsidP="005B671F">
      <w:pPr>
        <w:pBdr>
          <w:top w:val="nil"/>
          <w:left w:val="nil"/>
          <w:bottom w:val="nil"/>
          <w:right w:val="nil"/>
          <w:between w:val="nil"/>
        </w:pBdr>
        <w:tabs>
          <w:tab w:val="left" w:pos="2410"/>
          <w:tab w:val="center" w:pos="4680"/>
          <w:tab w:val="right" w:pos="7513"/>
          <w:tab w:val="left" w:pos="1977"/>
          <w:tab w:val="right" w:pos="8080"/>
          <w:tab w:val="right" w:pos="8221"/>
        </w:tabs>
        <w:spacing w:after="0" w:line="240" w:lineRule="auto"/>
        <w:ind w:left="720" w:hanging="720"/>
        <w:jc w:val="both"/>
        <w:rPr>
          <w:rFonts w:ascii="Times New Roman" w:eastAsia="Verdana" w:hAnsi="Times New Roman" w:cs="Times New Roman"/>
          <w:color w:val="000000"/>
          <w:sz w:val="24"/>
          <w:szCs w:val="24"/>
        </w:rPr>
      </w:pPr>
      <w:r>
        <w:rPr>
          <w:rFonts w:ascii="Times New Roman" w:eastAsia="Verdana" w:hAnsi="Times New Roman" w:cs="Times New Roman"/>
          <w:color w:val="000000"/>
          <w:sz w:val="24"/>
          <w:szCs w:val="24"/>
        </w:rPr>
        <w:tab/>
      </w:r>
      <w:r w:rsidRPr="00772B70">
        <w:rPr>
          <w:rFonts w:ascii="Times New Roman" w:eastAsia="Verdana" w:hAnsi="Times New Roman" w:cs="Times New Roman"/>
          <w:color w:val="000000"/>
          <w:sz w:val="24"/>
          <w:szCs w:val="24"/>
        </w:rPr>
        <w:t>DOI: 10.13189/ujer.2020.081116</w:t>
      </w:r>
      <w:r>
        <w:rPr>
          <w:rFonts w:ascii="Times New Roman" w:eastAsia="Verdana" w:hAnsi="Times New Roman" w:cs="Times New Roman"/>
          <w:color w:val="000000"/>
          <w:sz w:val="24"/>
          <w:szCs w:val="24"/>
        </w:rPr>
        <w:t xml:space="preserve"> </w:t>
      </w:r>
    </w:p>
    <w:p w14:paraId="7D0D9FB4" w14:textId="77777777" w:rsidR="00734139" w:rsidRPr="00734139" w:rsidRDefault="00734139"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r w:rsidRPr="00734139">
        <w:rPr>
          <w:rFonts w:asciiTheme="majorBidi" w:hAnsiTheme="majorBidi" w:cstheme="majorBidi"/>
          <w:color w:val="000000"/>
          <w:sz w:val="24"/>
          <w:szCs w:val="24"/>
        </w:rPr>
        <w:t xml:space="preserve">Bandura, A. (1989). </w:t>
      </w:r>
      <w:proofErr w:type="gramStart"/>
      <w:r w:rsidRPr="00734139">
        <w:rPr>
          <w:rFonts w:asciiTheme="majorBidi" w:hAnsiTheme="majorBidi" w:cstheme="majorBidi"/>
          <w:color w:val="000000"/>
          <w:sz w:val="24"/>
          <w:szCs w:val="24"/>
        </w:rPr>
        <w:t xml:space="preserve">Social cognitive theory, </w:t>
      </w:r>
      <w:r w:rsidRPr="00734139">
        <w:rPr>
          <w:rFonts w:asciiTheme="majorBidi" w:hAnsiTheme="majorBidi" w:cstheme="majorBidi"/>
          <w:i/>
          <w:iCs/>
          <w:color w:val="000000"/>
          <w:sz w:val="24"/>
          <w:szCs w:val="24"/>
        </w:rPr>
        <w:t>6</w:t>
      </w:r>
      <w:r w:rsidRPr="00734139">
        <w:rPr>
          <w:rFonts w:asciiTheme="majorBidi" w:hAnsiTheme="majorBidi" w:cstheme="majorBidi"/>
          <w:color w:val="000000"/>
          <w:sz w:val="24"/>
          <w:szCs w:val="24"/>
        </w:rPr>
        <w:t>, 1–60.</w:t>
      </w:r>
      <w:proofErr w:type="gramEnd"/>
    </w:p>
    <w:p w14:paraId="0EB4C07E" w14:textId="77777777" w:rsidR="00734139" w:rsidRPr="00734139" w:rsidRDefault="00734139"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r w:rsidRPr="00734139">
        <w:rPr>
          <w:rFonts w:asciiTheme="majorBidi" w:hAnsiTheme="majorBidi" w:cstheme="majorBidi"/>
          <w:color w:val="000000"/>
          <w:sz w:val="24"/>
          <w:szCs w:val="24"/>
        </w:rPr>
        <w:t xml:space="preserve">Bandura, A. (1997). </w:t>
      </w:r>
      <w:proofErr w:type="gramStart"/>
      <w:r w:rsidRPr="00734139">
        <w:rPr>
          <w:rFonts w:asciiTheme="majorBidi" w:hAnsiTheme="majorBidi" w:cstheme="majorBidi"/>
          <w:color w:val="000000"/>
          <w:sz w:val="24"/>
          <w:szCs w:val="24"/>
        </w:rPr>
        <w:t>Social Learning Theory.</w:t>
      </w:r>
      <w:proofErr w:type="gramEnd"/>
      <w:r w:rsidRPr="00734139">
        <w:rPr>
          <w:rFonts w:asciiTheme="majorBidi" w:hAnsiTheme="majorBidi" w:cstheme="majorBidi"/>
          <w:color w:val="000000"/>
          <w:sz w:val="24"/>
          <w:szCs w:val="24"/>
        </w:rPr>
        <w:t xml:space="preserve"> EnglewoodCliffs: NJ: Prentic- Hall.</w:t>
      </w:r>
    </w:p>
    <w:p w14:paraId="47495E3E" w14:textId="77777777" w:rsidR="00734139" w:rsidRPr="00734139" w:rsidRDefault="00734139" w:rsidP="00734139">
      <w:pPr>
        <w:autoSpaceDE w:val="0"/>
        <w:autoSpaceDN w:val="0"/>
        <w:adjustRightInd w:val="0"/>
        <w:spacing w:after="0" w:line="240" w:lineRule="auto"/>
        <w:ind w:left="720" w:hanging="720"/>
        <w:jc w:val="both"/>
        <w:rPr>
          <w:rFonts w:asciiTheme="majorBidi" w:hAnsiTheme="majorBidi" w:cstheme="majorBidi"/>
          <w:sz w:val="24"/>
          <w:szCs w:val="24"/>
        </w:rPr>
      </w:pPr>
      <w:proofErr w:type="gramStart"/>
      <w:r w:rsidRPr="00734139">
        <w:rPr>
          <w:rFonts w:asciiTheme="majorBidi" w:hAnsiTheme="majorBidi" w:cstheme="majorBidi"/>
          <w:color w:val="000000"/>
          <w:sz w:val="24"/>
          <w:szCs w:val="24"/>
        </w:rPr>
        <w:t>Beamish, N. (2012).</w:t>
      </w:r>
      <w:proofErr w:type="gramEnd"/>
      <w:r w:rsidRPr="00734139">
        <w:rPr>
          <w:rFonts w:asciiTheme="majorBidi" w:hAnsiTheme="majorBidi" w:cstheme="majorBidi"/>
          <w:color w:val="000000"/>
          <w:sz w:val="24"/>
          <w:szCs w:val="24"/>
        </w:rPr>
        <w:t xml:space="preserve"> Developing Life Skills through Physical Activity: A </w:t>
      </w:r>
    </w:p>
    <w:p w14:paraId="64B13A67" w14:textId="77777777" w:rsidR="00734139" w:rsidRPr="00734139" w:rsidRDefault="00734139"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proofErr w:type="gramStart"/>
      <w:r w:rsidRPr="00734139">
        <w:rPr>
          <w:rFonts w:asciiTheme="majorBidi" w:hAnsiTheme="majorBidi" w:cstheme="majorBidi"/>
          <w:color w:val="000000"/>
          <w:sz w:val="24"/>
          <w:szCs w:val="24"/>
        </w:rPr>
        <w:t>Brunelle, Danish, S. J., &amp; Forneris, T. (2007).</w:t>
      </w:r>
      <w:proofErr w:type="gramEnd"/>
      <w:r w:rsidRPr="00734139">
        <w:rPr>
          <w:rFonts w:asciiTheme="majorBidi" w:hAnsiTheme="majorBidi" w:cstheme="majorBidi"/>
          <w:color w:val="000000"/>
          <w:sz w:val="24"/>
          <w:szCs w:val="24"/>
        </w:rPr>
        <w:t xml:space="preserve"> </w:t>
      </w:r>
      <w:proofErr w:type="gramStart"/>
      <w:r w:rsidRPr="00734139">
        <w:rPr>
          <w:rFonts w:asciiTheme="majorBidi" w:hAnsiTheme="majorBidi" w:cstheme="majorBidi"/>
          <w:color w:val="000000"/>
          <w:sz w:val="24"/>
          <w:szCs w:val="24"/>
        </w:rPr>
        <w:t>The Impact of a Sport-Based Life Skill Program on Adolescent Prosocial Values.</w:t>
      </w:r>
      <w:proofErr w:type="gramEnd"/>
      <w:r w:rsidRPr="00734139">
        <w:rPr>
          <w:rFonts w:asciiTheme="majorBidi" w:hAnsiTheme="majorBidi" w:cstheme="majorBidi"/>
          <w:color w:val="000000"/>
          <w:sz w:val="24"/>
          <w:szCs w:val="24"/>
        </w:rPr>
        <w:t xml:space="preserve"> </w:t>
      </w:r>
    </w:p>
    <w:p w14:paraId="7BD69524" w14:textId="77777777" w:rsidR="00734139" w:rsidRPr="00734139" w:rsidRDefault="00734139"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proofErr w:type="gramStart"/>
      <w:r w:rsidRPr="00734139">
        <w:rPr>
          <w:rFonts w:asciiTheme="majorBidi" w:hAnsiTheme="majorBidi" w:cstheme="majorBidi"/>
          <w:color w:val="000000"/>
          <w:sz w:val="24"/>
          <w:szCs w:val="24"/>
        </w:rPr>
        <w:t>Bean, C., &amp; Forneris, T. (2016).</w:t>
      </w:r>
      <w:proofErr w:type="gramEnd"/>
      <w:r w:rsidRPr="00734139">
        <w:rPr>
          <w:rFonts w:asciiTheme="majorBidi" w:hAnsiTheme="majorBidi" w:cstheme="majorBidi"/>
          <w:color w:val="000000"/>
          <w:sz w:val="24"/>
          <w:szCs w:val="24"/>
        </w:rPr>
        <w:t xml:space="preserve"> </w:t>
      </w:r>
      <w:proofErr w:type="gramStart"/>
      <w:r w:rsidRPr="00734139">
        <w:rPr>
          <w:rFonts w:asciiTheme="majorBidi" w:hAnsiTheme="majorBidi" w:cstheme="majorBidi"/>
          <w:color w:val="000000"/>
          <w:sz w:val="24"/>
          <w:szCs w:val="24"/>
        </w:rPr>
        <w:t>Examining the Importance of Intentionally Structuring the Youth Sport Context to Facilitate Positive Youth Development.</w:t>
      </w:r>
      <w:proofErr w:type="gramEnd"/>
      <w:r w:rsidRPr="00734139">
        <w:rPr>
          <w:rFonts w:asciiTheme="majorBidi" w:hAnsiTheme="majorBidi" w:cstheme="majorBidi"/>
          <w:color w:val="000000"/>
          <w:sz w:val="24"/>
          <w:szCs w:val="24"/>
        </w:rPr>
        <w:t xml:space="preserve"> </w:t>
      </w:r>
      <w:r w:rsidRPr="00734139">
        <w:rPr>
          <w:rFonts w:asciiTheme="majorBidi" w:hAnsiTheme="majorBidi" w:cstheme="majorBidi"/>
          <w:i/>
          <w:iCs/>
          <w:color w:val="000000"/>
          <w:sz w:val="24"/>
          <w:szCs w:val="24"/>
        </w:rPr>
        <w:t>Journal of Applied Sport Psychology</w:t>
      </w:r>
      <w:r w:rsidRPr="00734139">
        <w:rPr>
          <w:rFonts w:asciiTheme="majorBidi" w:hAnsiTheme="majorBidi" w:cstheme="majorBidi"/>
          <w:color w:val="000000"/>
          <w:sz w:val="24"/>
          <w:szCs w:val="24"/>
        </w:rPr>
        <w:t xml:space="preserve">, </w:t>
      </w:r>
      <w:r w:rsidRPr="00734139">
        <w:rPr>
          <w:rFonts w:asciiTheme="majorBidi" w:hAnsiTheme="majorBidi" w:cstheme="majorBidi"/>
          <w:i/>
          <w:iCs/>
          <w:color w:val="000000"/>
          <w:sz w:val="24"/>
          <w:szCs w:val="24"/>
        </w:rPr>
        <w:t>28</w:t>
      </w:r>
      <w:r w:rsidRPr="00734139">
        <w:rPr>
          <w:rFonts w:asciiTheme="majorBidi" w:hAnsiTheme="majorBidi" w:cstheme="majorBidi"/>
          <w:color w:val="000000"/>
          <w:sz w:val="24"/>
          <w:szCs w:val="24"/>
        </w:rPr>
        <w:t>(4), 410–425.</w:t>
      </w:r>
    </w:p>
    <w:p w14:paraId="72248BF9" w14:textId="77777777" w:rsidR="00734139" w:rsidRPr="00734139" w:rsidRDefault="00734139" w:rsidP="00734139">
      <w:pPr>
        <w:autoSpaceDE w:val="0"/>
        <w:autoSpaceDN w:val="0"/>
        <w:adjustRightInd w:val="0"/>
        <w:spacing w:after="0" w:line="240" w:lineRule="auto"/>
        <w:ind w:left="720"/>
        <w:jc w:val="both"/>
        <w:rPr>
          <w:rFonts w:asciiTheme="majorBidi" w:hAnsiTheme="majorBidi" w:cstheme="majorBidi"/>
          <w:sz w:val="24"/>
          <w:szCs w:val="24"/>
        </w:rPr>
      </w:pPr>
      <w:r w:rsidRPr="00734139">
        <w:rPr>
          <w:rFonts w:asciiTheme="majorBidi" w:hAnsiTheme="majorBidi" w:cstheme="majorBidi"/>
          <w:color w:val="000000"/>
          <w:sz w:val="24"/>
          <w:szCs w:val="24"/>
        </w:rPr>
        <w:t xml:space="preserve">https://doi.org/10.1080/10413200.2016.1164764 </w:t>
      </w:r>
    </w:p>
    <w:p w14:paraId="7F1AC012" w14:textId="77777777" w:rsidR="00734139" w:rsidRPr="00734139" w:rsidRDefault="00734139"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proofErr w:type="gramStart"/>
      <w:r w:rsidRPr="00734139">
        <w:rPr>
          <w:rFonts w:asciiTheme="majorBidi" w:hAnsiTheme="majorBidi" w:cstheme="majorBidi"/>
          <w:color w:val="000000"/>
          <w:sz w:val="24"/>
          <w:szCs w:val="24"/>
        </w:rPr>
        <w:t>Bean, C., Kendellen, K., &amp; Forneris, T. (2015).</w:t>
      </w:r>
      <w:proofErr w:type="gramEnd"/>
      <w:r w:rsidRPr="00734139">
        <w:rPr>
          <w:rFonts w:asciiTheme="majorBidi" w:hAnsiTheme="majorBidi" w:cstheme="majorBidi"/>
          <w:color w:val="000000"/>
          <w:sz w:val="24"/>
          <w:szCs w:val="24"/>
        </w:rPr>
        <w:t xml:space="preserve"> Moving Beyond the Gym:</w:t>
      </w:r>
    </w:p>
    <w:p w14:paraId="3976E066" w14:textId="77777777" w:rsidR="00734139" w:rsidRPr="00734139" w:rsidRDefault="00734139"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proofErr w:type="gramStart"/>
      <w:r w:rsidRPr="00734139">
        <w:rPr>
          <w:rFonts w:asciiTheme="majorBidi" w:hAnsiTheme="majorBidi" w:cstheme="majorBidi"/>
          <w:color w:val="000000"/>
          <w:sz w:val="24"/>
          <w:szCs w:val="24"/>
        </w:rPr>
        <w:t>Brown, T. C., &amp; Fry, M. D. (2011).</w:t>
      </w:r>
      <w:proofErr w:type="gramEnd"/>
      <w:r w:rsidRPr="00734139">
        <w:rPr>
          <w:rFonts w:asciiTheme="majorBidi" w:hAnsiTheme="majorBidi" w:cstheme="majorBidi"/>
          <w:color w:val="000000"/>
          <w:sz w:val="24"/>
          <w:szCs w:val="24"/>
        </w:rPr>
        <w:t xml:space="preserve"> Journal of Sport Psychology in Action Strong</w:t>
      </w:r>
    </w:p>
    <w:p w14:paraId="584A3E07" w14:textId="77777777" w:rsidR="00734139" w:rsidRPr="00734139" w:rsidRDefault="00734139"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r w:rsidRPr="00734139">
        <w:rPr>
          <w:rFonts w:asciiTheme="majorBidi" w:hAnsiTheme="majorBidi" w:cstheme="majorBidi"/>
          <w:color w:val="000000"/>
          <w:sz w:val="24"/>
          <w:szCs w:val="24"/>
        </w:rPr>
        <w:t xml:space="preserve">Djamarah, Syaiful Bahri. 2008. </w:t>
      </w:r>
      <w:r w:rsidRPr="00734139">
        <w:rPr>
          <w:rFonts w:asciiTheme="majorBidi" w:hAnsiTheme="majorBidi" w:cstheme="majorBidi"/>
          <w:i/>
          <w:iCs/>
          <w:color w:val="000000"/>
          <w:sz w:val="24"/>
          <w:szCs w:val="24"/>
        </w:rPr>
        <w:t xml:space="preserve">Rahasia Sukses Belajar. </w:t>
      </w:r>
      <w:proofErr w:type="gramStart"/>
      <w:r w:rsidRPr="00734139">
        <w:rPr>
          <w:rFonts w:asciiTheme="majorBidi" w:hAnsiTheme="majorBidi" w:cstheme="majorBidi"/>
          <w:color w:val="000000"/>
          <w:sz w:val="24"/>
          <w:szCs w:val="24"/>
        </w:rPr>
        <w:t>Jakarta :</w:t>
      </w:r>
      <w:proofErr w:type="gramEnd"/>
      <w:r w:rsidRPr="00734139">
        <w:rPr>
          <w:rFonts w:asciiTheme="majorBidi" w:hAnsiTheme="majorBidi" w:cstheme="majorBidi"/>
          <w:color w:val="000000"/>
          <w:sz w:val="24"/>
          <w:szCs w:val="24"/>
        </w:rPr>
        <w:t xml:space="preserve"> Rinekta Cipta. </w:t>
      </w:r>
    </w:p>
    <w:p w14:paraId="333A6E08" w14:textId="77777777" w:rsidR="00734139" w:rsidRPr="00734139" w:rsidRDefault="00734139" w:rsidP="00734139">
      <w:pPr>
        <w:autoSpaceDE w:val="0"/>
        <w:autoSpaceDN w:val="0"/>
        <w:adjustRightInd w:val="0"/>
        <w:spacing w:after="0" w:line="240" w:lineRule="auto"/>
        <w:ind w:left="720" w:hanging="720"/>
        <w:jc w:val="both"/>
        <w:rPr>
          <w:rFonts w:asciiTheme="majorBidi" w:hAnsiTheme="majorBidi" w:cstheme="majorBidi"/>
          <w:sz w:val="24"/>
          <w:szCs w:val="24"/>
        </w:rPr>
      </w:pPr>
      <w:proofErr w:type="gramStart"/>
      <w:r w:rsidRPr="00734139">
        <w:rPr>
          <w:rFonts w:asciiTheme="majorBidi" w:hAnsiTheme="majorBidi" w:cstheme="majorBidi"/>
          <w:color w:val="000000"/>
          <w:sz w:val="24"/>
          <w:szCs w:val="24"/>
        </w:rPr>
        <w:t>Danish, S. J., Forneris, T., &amp; Wallace, I. (2018).</w:t>
      </w:r>
      <w:proofErr w:type="gramEnd"/>
      <w:r w:rsidRPr="00734139">
        <w:rPr>
          <w:rFonts w:asciiTheme="majorBidi" w:hAnsiTheme="majorBidi" w:cstheme="majorBidi"/>
          <w:color w:val="000000"/>
          <w:sz w:val="24"/>
          <w:szCs w:val="24"/>
        </w:rPr>
        <w:t xml:space="preserve"> </w:t>
      </w:r>
      <w:proofErr w:type="gramStart"/>
      <w:r w:rsidRPr="00734139">
        <w:rPr>
          <w:rFonts w:asciiTheme="majorBidi" w:hAnsiTheme="majorBidi" w:cstheme="majorBidi"/>
          <w:color w:val="000000"/>
          <w:sz w:val="24"/>
          <w:szCs w:val="24"/>
        </w:rPr>
        <w:t>Sport-Based Life Skills Programming in the Schools.</w:t>
      </w:r>
      <w:proofErr w:type="gramEnd"/>
      <w:r w:rsidRPr="00734139">
        <w:rPr>
          <w:rFonts w:asciiTheme="majorBidi" w:hAnsiTheme="majorBidi" w:cstheme="majorBidi"/>
          <w:color w:val="000000"/>
          <w:sz w:val="24"/>
          <w:szCs w:val="24"/>
        </w:rPr>
        <w:t xml:space="preserve"> Virginia Commonwealth University: Richmond, VA. </w:t>
      </w:r>
    </w:p>
    <w:p w14:paraId="639BFA6D" w14:textId="77777777" w:rsidR="00734139" w:rsidRPr="00734139" w:rsidRDefault="00734139"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proofErr w:type="gramStart"/>
      <w:r w:rsidRPr="00734139">
        <w:rPr>
          <w:rFonts w:asciiTheme="majorBidi" w:hAnsiTheme="majorBidi" w:cstheme="majorBidi"/>
          <w:color w:val="000000"/>
          <w:sz w:val="24"/>
          <w:szCs w:val="24"/>
        </w:rPr>
        <w:t>Director-General (WHO).</w:t>
      </w:r>
      <w:proofErr w:type="gramEnd"/>
      <w:r w:rsidRPr="00734139">
        <w:rPr>
          <w:rFonts w:asciiTheme="majorBidi" w:hAnsiTheme="majorBidi" w:cstheme="majorBidi"/>
          <w:color w:val="000000"/>
          <w:sz w:val="24"/>
          <w:szCs w:val="24"/>
        </w:rPr>
        <w:t xml:space="preserve"> (2018). Physical activity for health More active people for a healthier world : draft global action plan, </w:t>
      </w:r>
      <w:r w:rsidRPr="00734139">
        <w:rPr>
          <w:rFonts w:asciiTheme="majorBidi" w:hAnsiTheme="majorBidi" w:cstheme="majorBidi"/>
          <w:i/>
          <w:iCs/>
          <w:color w:val="000000"/>
          <w:sz w:val="24"/>
          <w:szCs w:val="24"/>
        </w:rPr>
        <w:t>2014</w:t>
      </w:r>
      <w:r w:rsidRPr="00734139">
        <w:rPr>
          <w:rFonts w:asciiTheme="majorBidi" w:hAnsiTheme="majorBidi" w:cstheme="majorBidi"/>
          <w:color w:val="000000"/>
          <w:sz w:val="24"/>
          <w:szCs w:val="24"/>
        </w:rPr>
        <w:t>(March), 1–8.</w:t>
      </w:r>
    </w:p>
    <w:p w14:paraId="5F489403" w14:textId="77777777" w:rsidR="00734139" w:rsidRPr="00734139" w:rsidRDefault="00734139"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proofErr w:type="gramStart"/>
      <w:r w:rsidRPr="00734139">
        <w:rPr>
          <w:rFonts w:asciiTheme="majorBidi" w:hAnsiTheme="majorBidi" w:cstheme="majorBidi"/>
          <w:color w:val="000000"/>
          <w:sz w:val="24"/>
          <w:szCs w:val="24"/>
        </w:rPr>
        <w:t>Elly, Rosma.</w:t>
      </w:r>
      <w:proofErr w:type="gramEnd"/>
      <w:r w:rsidRPr="00734139">
        <w:rPr>
          <w:rFonts w:asciiTheme="majorBidi" w:hAnsiTheme="majorBidi" w:cstheme="majorBidi"/>
          <w:color w:val="000000"/>
          <w:sz w:val="24"/>
          <w:szCs w:val="24"/>
        </w:rPr>
        <w:t xml:space="preserve"> </w:t>
      </w:r>
      <w:proofErr w:type="gramStart"/>
      <w:r w:rsidRPr="00734139">
        <w:rPr>
          <w:rFonts w:asciiTheme="majorBidi" w:hAnsiTheme="majorBidi" w:cstheme="majorBidi"/>
          <w:color w:val="000000"/>
          <w:sz w:val="24"/>
          <w:szCs w:val="24"/>
        </w:rPr>
        <w:t>2016. Hubungan Kedisiplinan terhadap Hasil Belajar Siswa Kelas V di SD Negeri 10 Banda Aceh.</w:t>
      </w:r>
      <w:proofErr w:type="gramEnd"/>
      <w:r w:rsidRPr="00734139">
        <w:rPr>
          <w:rFonts w:asciiTheme="majorBidi" w:hAnsiTheme="majorBidi" w:cstheme="majorBidi"/>
          <w:color w:val="000000"/>
          <w:sz w:val="24"/>
          <w:szCs w:val="24"/>
        </w:rPr>
        <w:t xml:space="preserve"> </w:t>
      </w:r>
      <w:proofErr w:type="gramStart"/>
      <w:r w:rsidRPr="00734139">
        <w:rPr>
          <w:rFonts w:asciiTheme="majorBidi" w:hAnsiTheme="majorBidi" w:cstheme="majorBidi"/>
          <w:color w:val="000000"/>
          <w:sz w:val="24"/>
          <w:szCs w:val="24"/>
        </w:rPr>
        <w:t>Jurnal Pesona Dasar Vol. 3 No. 4 Hal.</w:t>
      </w:r>
      <w:proofErr w:type="gramEnd"/>
      <w:r w:rsidRPr="00734139">
        <w:rPr>
          <w:rFonts w:asciiTheme="majorBidi" w:hAnsiTheme="majorBidi" w:cstheme="majorBidi"/>
          <w:color w:val="000000"/>
          <w:sz w:val="24"/>
          <w:szCs w:val="24"/>
        </w:rPr>
        <w:t xml:space="preserve"> 43-53. Tersedia </w:t>
      </w:r>
      <w:proofErr w:type="gramStart"/>
      <w:r w:rsidRPr="00734139">
        <w:rPr>
          <w:rFonts w:asciiTheme="majorBidi" w:hAnsiTheme="majorBidi" w:cstheme="majorBidi"/>
          <w:color w:val="000000"/>
          <w:sz w:val="24"/>
          <w:szCs w:val="24"/>
        </w:rPr>
        <w:t>Pada :</w:t>
      </w:r>
      <w:proofErr w:type="gramEnd"/>
    </w:p>
    <w:p w14:paraId="7E631B7E" w14:textId="77777777" w:rsidR="00734139" w:rsidRPr="00734139" w:rsidRDefault="00734139" w:rsidP="00734139">
      <w:pPr>
        <w:autoSpaceDE w:val="0"/>
        <w:autoSpaceDN w:val="0"/>
        <w:adjustRightInd w:val="0"/>
        <w:spacing w:after="0" w:line="240" w:lineRule="auto"/>
        <w:ind w:left="720"/>
        <w:jc w:val="both"/>
        <w:rPr>
          <w:rFonts w:asciiTheme="majorBidi" w:hAnsiTheme="majorBidi" w:cstheme="majorBidi"/>
          <w:sz w:val="24"/>
          <w:szCs w:val="24"/>
        </w:rPr>
      </w:pPr>
      <w:r w:rsidRPr="00734139">
        <w:rPr>
          <w:rFonts w:asciiTheme="majorBidi" w:hAnsiTheme="majorBidi" w:cstheme="majorBidi"/>
          <w:color w:val="000000"/>
          <w:sz w:val="24"/>
          <w:szCs w:val="24"/>
        </w:rPr>
        <w:t xml:space="preserve">http://www.jurnal.unsyiah.ac.id/PEAR/article/download/7540/6207. </w:t>
      </w:r>
    </w:p>
    <w:p w14:paraId="0714D0DA" w14:textId="77777777" w:rsidR="007E2621" w:rsidRPr="00734139" w:rsidRDefault="007E2621"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bookmarkStart w:id="1" w:name="gjdgxs" w:colFirst="0" w:colLast="0"/>
      <w:bookmarkEnd w:id="1"/>
      <w:r w:rsidRPr="00734139">
        <w:rPr>
          <w:rFonts w:asciiTheme="majorBidi" w:hAnsiTheme="majorBidi" w:cstheme="majorBidi"/>
          <w:color w:val="000000"/>
          <w:sz w:val="24"/>
          <w:szCs w:val="24"/>
        </w:rPr>
        <w:t xml:space="preserve">Exploring Life Skill Transfer Within a Female Physical Activity Based Life Skills Program. </w:t>
      </w:r>
      <w:r w:rsidRPr="00734139">
        <w:rPr>
          <w:rFonts w:asciiTheme="majorBidi" w:hAnsiTheme="majorBidi" w:cstheme="majorBidi"/>
          <w:i/>
          <w:iCs/>
          <w:color w:val="000000"/>
          <w:sz w:val="24"/>
          <w:szCs w:val="24"/>
        </w:rPr>
        <w:t>Journal of Applied Sport Psychology</w:t>
      </w:r>
      <w:r w:rsidRPr="00734139">
        <w:rPr>
          <w:rFonts w:asciiTheme="majorBidi" w:hAnsiTheme="majorBidi" w:cstheme="majorBidi"/>
          <w:color w:val="000000"/>
          <w:sz w:val="24"/>
          <w:szCs w:val="24"/>
        </w:rPr>
        <w:t xml:space="preserve">, </w:t>
      </w:r>
      <w:r w:rsidRPr="00734139">
        <w:rPr>
          <w:rFonts w:asciiTheme="majorBidi" w:hAnsiTheme="majorBidi" w:cstheme="majorBidi"/>
          <w:i/>
          <w:iCs/>
          <w:color w:val="000000"/>
          <w:sz w:val="24"/>
          <w:szCs w:val="24"/>
        </w:rPr>
        <w:t>28</w:t>
      </w:r>
      <w:r w:rsidRPr="00734139">
        <w:rPr>
          <w:rFonts w:asciiTheme="majorBidi" w:hAnsiTheme="majorBidi" w:cstheme="majorBidi"/>
          <w:color w:val="000000"/>
          <w:sz w:val="24"/>
          <w:szCs w:val="24"/>
        </w:rPr>
        <w:t>(3), 274–290.</w:t>
      </w:r>
    </w:p>
    <w:p w14:paraId="449CF5A4" w14:textId="77777777" w:rsidR="007E2621" w:rsidRPr="00734139" w:rsidRDefault="007E2621" w:rsidP="00734139">
      <w:pPr>
        <w:autoSpaceDE w:val="0"/>
        <w:autoSpaceDN w:val="0"/>
        <w:adjustRightInd w:val="0"/>
        <w:spacing w:after="0" w:line="240" w:lineRule="auto"/>
        <w:ind w:left="720"/>
        <w:jc w:val="both"/>
        <w:rPr>
          <w:rFonts w:asciiTheme="majorBidi" w:hAnsiTheme="majorBidi" w:cstheme="majorBidi"/>
          <w:sz w:val="24"/>
          <w:szCs w:val="24"/>
        </w:rPr>
      </w:pPr>
      <w:r w:rsidRPr="00734139">
        <w:rPr>
          <w:rFonts w:asciiTheme="majorBidi" w:hAnsiTheme="majorBidi" w:cstheme="majorBidi"/>
          <w:color w:val="000000"/>
          <w:sz w:val="24"/>
          <w:szCs w:val="24"/>
        </w:rPr>
        <w:t xml:space="preserve">https://doi.org/10.1080/10413200.2015.1124155 </w:t>
      </w:r>
    </w:p>
    <w:p w14:paraId="2D6F0098" w14:textId="77777777" w:rsidR="008A0447" w:rsidRPr="00734139" w:rsidRDefault="008A0447"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proofErr w:type="gramStart"/>
      <w:r w:rsidRPr="00734139">
        <w:rPr>
          <w:rFonts w:asciiTheme="majorBidi" w:hAnsiTheme="majorBidi" w:cstheme="majorBidi"/>
          <w:color w:val="000000"/>
          <w:sz w:val="24"/>
          <w:szCs w:val="24"/>
        </w:rPr>
        <w:t>Cronin, L. D., &amp; Allen, J. (2017).</w:t>
      </w:r>
      <w:proofErr w:type="gramEnd"/>
      <w:r w:rsidRPr="00734139">
        <w:rPr>
          <w:rFonts w:asciiTheme="majorBidi" w:hAnsiTheme="majorBidi" w:cstheme="majorBidi"/>
          <w:color w:val="000000"/>
          <w:sz w:val="24"/>
          <w:szCs w:val="24"/>
        </w:rPr>
        <w:t xml:space="preserve"> </w:t>
      </w:r>
      <w:proofErr w:type="gramStart"/>
      <w:r w:rsidRPr="00734139">
        <w:rPr>
          <w:rFonts w:asciiTheme="majorBidi" w:hAnsiTheme="majorBidi" w:cstheme="majorBidi"/>
          <w:color w:val="000000"/>
          <w:sz w:val="24"/>
          <w:szCs w:val="24"/>
        </w:rPr>
        <w:t>Development and initial validation of the Life Skills Scale for Sport.</w:t>
      </w:r>
      <w:proofErr w:type="gramEnd"/>
      <w:r w:rsidRPr="00734139">
        <w:rPr>
          <w:rFonts w:asciiTheme="majorBidi" w:hAnsiTheme="majorBidi" w:cstheme="majorBidi"/>
          <w:color w:val="000000"/>
          <w:sz w:val="24"/>
          <w:szCs w:val="24"/>
        </w:rPr>
        <w:t xml:space="preserve"> </w:t>
      </w:r>
      <w:r w:rsidRPr="00734139">
        <w:rPr>
          <w:rFonts w:asciiTheme="majorBidi" w:hAnsiTheme="majorBidi" w:cstheme="majorBidi"/>
          <w:i/>
          <w:iCs/>
          <w:color w:val="000000"/>
          <w:sz w:val="24"/>
          <w:szCs w:val="24"/>
        </w:rPr>
        <w:t>Psychology of Sport and Exercise</w:t>
      </w:r>
      <w:r w:rsidRPr="00734139">
        <w:rPr>
          <w:rFonts w:asciiTheme="majorBidi" w:hAnsiTheme="majorBidi" w:cstheme="majorBidi"/>
          <w:color w:val="000000"/>
          <w:sz w:val="24"/>
          <w:szCs w:val="24"/>
        </w:rPr>
        <w:t xml:space="preserve">, </w:t>
      </w:r>
      <w:r w:rsidRPr="00734139">
        <w:rPr>
          <w:rFonts w:asciiTheme="majorBidi" w:hAnsiTheme="majorBidi" w:cstheme="majorBidi"/>
          <w:i/>
          <w:iCs/>
          <w:color w:val="000000"/>
          <w:sz w:val="24"/>
          <w:szCs w:val="24"/>
        </w:rPr>
        <w:t>28</w:t>
      </w:r>
      <w:r w:rsidRPr="00734139">
        <w:rPr>
          <w:rFonts w:asciiTheme="majorBidi" w:hAnsiTheme="majorBidi" w:cstheme="majorBidi"/>
          <w:color w:val="000000"/>
          <w:sz w:val="24"/>
          <w:szCs w:val="24"/>
        </w:rPr>
        <w:t>, 105–119.</w:t>
      </w:r>
    </w:p>
    <w:p w14:paraId="16769539" w14:textId="77777777" w:rsidR="008A0447" w:rsidRPr="00734139" w:rsidRDefault="008A0447" w:rsidP="00734139">
      <w:pPr>
        <w:autoSpaceDE w:val="0"/>
        <w:autoSpaceDN w:val="0"/>
        <w:adjustRightInd w:val="0"/>
        <w:spacing w:after="0" w:line="240" w:lineRule="auto"/>
        <w:ind w:left="720"/>
        <w:jc w:val="both"/>
        <w:rPr>
          <w:rFonts w:asciiTheme="majorBidi" w:hAnsiTheme="majorBidi" w:cstheme="majorBidi"/>
          <w:sz w:val="24"/>
          <w:szCs w:val="24"/>
        </w:rPr>
      </w:pPr>
      <w:r w:rsidRPr="00734139">
        <w:rPr>
          <w:rFonts w:asciiTheme="majorBidi" w:hAnsiTheme="majorBidi" w:cstheme="majorBidi"/>
          <w:color w:val="000000"/>
          <w:sz w:val="24"/>
          <w:szCs w:val="24"/>
        </w:rPr>
        <w:t xml:space="preserve">https://doi.org/10.1016/j.psychsport.2016.11.001 </w:t>
      </w:r>
    </w:p>
    <w:p w14:paraId="5E47628E" w14:textId="77777777" w:rsidR="008A0447" w:rsidRPr="00734139" w:rsidRDefault="008A0447"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proofErr w:type="gramStart"/>
      <w:r w:rsidRPr="00734139">
        <w:rPr>
          <w:rFonts w:asciiTheme="majorBidi" w:hAnsiTheme="majorBidi" w:cstheme="majorBidi"/>
          <w:color w:val="000000"/>
          <w:sz w:val="24"/>
          <w:szCs w:val="24"/>
        </w:rPr>
        <w:t>Danish, S., Forneris, T., Hodge, K., &amp; Heke, I. (2014).</w:t>
      </w:r>
      <w:proofErr w:type="gramEnd"/>
      <w:r w:rsidRPr="00734139">
        <w:rPr>
          <w:rFonts w:asciiTheme="majorBidi" w:hAnsiTheme="majorBidi" w:cstheme="majorBidi"/>
          <w:color w:val="000000"/>
          <w:sz w:val="24"/>
          <w:szCs w:val="24"/>
        </w:rPr>
        <w:t xml:space="preserve"> </w:t>
      </w:r>
      <w:proofErr w:type="gramStart"/>
      <w:r w:rsidRPr="00734139">
        <w:rPr>
          <w:rFonts w:asciiTheme="majorBidi" w:hAnsiTheme="majorBidi" w:cstheme="majorBidi"/>
          <w:color w:val="000000"/>
          <w:sz w:val="24"/>
          <w:szCs w:val="24"/>
        </w:rPr>
        <w:t>Sport Enhancing Youth Development Through Sport, (October 2014), 37–41.</w:t>
      </w:r>
      <w:proofErr w:type="gramEnd"/>
    </w:p>
    <w:p w14:paraId="739CB9EC" w14:textId="77777777" w:rsidR="008A0447" w:rsidRPr="00734139" w:rsidRDefault="008A0447" w:rsidP="00734139">
      <w:pPr>
        <w:autoSpaceDE w:val="0"/>
        <w:autoSpaceDN w:val="0"/>
        <w:adjustRightInd w:val="0"/>
        <w:spacing w:after="0" w:line="240" w:lineRule="auto"/>
        <w:ind w:left="720"/>
        <w:jc w:val="both"/>
        <w:rPr>
          <w:rFonts w:asciiTheme="majorBidi" w:hAnsiTheme="majorBidi" w:cstheme="majorBidi"/>
          <w:sz w:val="24"/>
          <w:szCs w:val="24"/>
        </w:rPr>
      </w:pPr>
      <w:r w:rsidRPr="00734139">
        <w:rPr>
          <w:rFonts w:asciiTheme="majorBidi" w:hAnsiTheme="majorBidi" w:cstheme="majorBidi"/>
          <w:color w:val="000000"/>
          <w:sz w:val="24"/>
          <w:szCs w:val="24"/>
        </w:rPr>
        <w:t xml:space="preserve">https://doi.org/10.1080/04419057.2004.9674365 </w:t>
      </w:r>
    </w:p>
    <w:p w14:paraId="21980CA9" w14:textId="77777777" w:rsidR="008A0447" w:rsidRPr="00734139" w:rsidRDefault="008A0447"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r w:rsidRPr="00734139">
        <w:rPr>
          <w:rFonts w:asciiTheme="majorBidi" w:hAnsiTheme="majorBidi" w:cstheme="majorBidi"/>
          <w:color w:val="000000"/>
          <w:sz w:val="24"/>
          <w:szCs w:val="24"/>
        </w:rPr>
        <w:lastRenderedPageBreak/>
        <w:t>Gould, D., &amp; Carson, S. (2008a). International Review of Sport and Exercise Psychology Life skills development through sport : current status and future directions, (March 2013), 37–41.</w:t>
      </w:r>
    </w:p>
    <w:p w14:paraId="612A7BE5" w14:textId="77777777" w:rsidR="008A0447" w:rsidRPr="00734139" w:rsidRDefault="008A0447" w:rsidP="00734139">
      <w:pPr>
        <w:autoSpaceDE w:val="0"/>
        <w:autoSpaceDN w:val="0"/>
        <w:adjustRightInd w:val="0"/>
        <w:spacing w:after="0" w:line="240" w:lineRule="auto"/>
        <w:ind w:left="720"/>
        <w:jc w:val="both"/>
        <w:rPr>
          <w:rFonts w:asciiTheme="majorBidi" w:hAnsiTheme="majorBidi" w:cstheme="majorBidi"/>
          <w:sz w:val="24"/>
          <w:szCs w:val="24"/>
        </w:rPr>
      </w:pPr>
      <w:r w:rsidRPr="00734139">
        <w:rPr>
          <w:rFonts w:asciiTheme="majorBidi" w:hAnsiTheme="majorBidi" w:cstheme="majorBidi"/>
          <w:color w:val="000000"/>
          <w:sz w:val="24"/>
          <w:szCs w:val="24"/>
        </w:rPr>
        <w:t xml:space="preserve">https://doi.org/10.1080/17509840701834573 </w:t>
      </w:r>
    </w:p>
    <w:p w14:paraId="35DFEB7D" w14:textId="77777777" w:rsidR="008A0447" w:rsidRPr="00734139" w:rsidRDefault="008A0447"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r w:rsidRPr="00734139">
        <w:rPr>
          <w:rFonts w:asciiTheme="majorBidi" w:hAnsiTheme="majorBidi" w:cstheme="majorBidi"/>
          <w:color w:val="000000"/>
          <w:sz w:val="24"/>
          <w:szCs w:val="24"/>
        </w:rPr>
        <w:t xml:space="preserve">Gould, D., &amp; Carson, S. (2008b). Life skills development through sport: current status and future directions. </w:t>
      </w:r>
      <w:r w:rsidRPr="00734139">
        <w:rPr>
          <w:rFonts w:asciiTheme="majorBidi" w:hAnsiTheme="majorBidi" w:cstheme="majorBidi"/>
          <w:i/>
          <w:iCs/>
          <w:color w:val="000000"/>
          <w:sz w:val="24"/>
          <w:szCs w:val="24"/>
        </w:rPr>
        <w:t>International Review of Sport and Exercise Psychology</w:t>
      </w:r>
      <w:r w:rsidRPr="00734139">
        <w:rPr>
          <w:rFonts w:asciiTheme="majorBidi" w:hAnsiTheme="majorBidi" w:cstheme="majorBidi"/>
          <w:color w:val="000000"/>
          <w:sz w:val="24"/>
          <w:szCs w:val="24"/>
        </w:rPr>
        <w:t xml:space="preserve">, </w:t>
      </w:r>
      <w:r w:rsidRPr="00734139">
        <w:rPr>
          <w:rFonts w:asciiTheme="majorBidi" w:hAnsiTheme="majorBidi" w:cstheme="majorBidi"/>
          <w:i/>
          <w:iCs/>
          <w:color w:val="000000"/>
          <w:sz w:val="24"/>
          <w:szCs w:val="24"/>
        </w:rPr>
        <w:t>1</w:t>
      </w:r>
      <w:r w:rsidRPr="00734139">
        <w:rPr>
          <w:rFonts w:asciiTheme="majorBidi" w:hAnsiTheme="majorBidi" w:cstheme="majorBidi"/>
          <w:color w:val="000000"/>
          <w:sz w:val="24"/>
          <w:szCs w:val="24"/>
        </w:rPr>
        <w:t xml:space="preserve">(1), 58–78. </w:t>
      </w:r>
    </w:p>
    <w:p w14:paraId="6A59F871" w14:textId="77777777" w:rsidR="008A0447" w:rsidRPr="00734139" w:rsidRDefault="008A0447" w:rsidP="00734139">
      <w:pPr>
        <w:autoSpaceDE w:val="0"/>
        <w:autoSpaceDN w:val="0"/>
        <w:adjustRightInd w:val="0"/>
        <w:spacing w:after="0" w:line="240" w:lineRule="auto"/>
        <w:ind w:left="720"/>
        <w:jc w:val="both"/>
        <w:rPr>
          <w:rStyle w:val="Hyperlink"/>
          <w:rFonts w:asciiTheme="majorBidi" w:hAnsiTheme="majorBidi" w:cstheme="majorBidi"/>
          <w:sz w:val="24"/>
          <w:szCs w:val="24"/>
        </w:rPr>
      </w:pPr>
      <w:hyperlink r:id="rId15" w:history="1">
        <w:r w:rsidRPr="00734139">
          <w:rPr>
            <w:rStyle w:val="Hyperlink"/>
            <w:rFonts w:asciiTheme="majorBidi" w:hAnsiTheme="majorBidi" w:cstheme="majorBidi"/>
            <w:sz w:val="24"/>
            <w:szCs w:val="24"/>
          </w:rPr>
          <w:t>https://doi.org/10.1080/17509840701834573</w:t>
        </w:r>
      </w:hyperlink>
    </w:p>
    <w:p w14:paraId="45F5BCA3" w14:textId="77777777" w:rsidR="00734139" w:rsidRPr="00734139" w:rsidRDefault="00734139"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r w:rsidRPr="00734139">
        <w:rPr>
          <w:rFonts w:asciiTheme="majorBidi" w:hAnsiTheme="majorBidi" w:cstheme="majorBidi"/>
          <w:color w:val="000000"/>
          <w:sz w:val="24"/>
          <w:szCs w:val="24"/>
        </w:rPr>
        <w:t>Girls : A Physical-Activity / Life- Skills Intervention for Girls Transitioning to Junior High Strong Girls : A Physical-Activity / Life-Skills Intervention for Girls Transitioning to Junior High, (October 2014), 37–41.</w:t>
      </w:r>
    </w:p>
    <w:p w14:paraId="7F528411" w14:textId="77777777" w:rsidR="00734139" w:rsidRPr="00734139" w:rsidRDefault="00734139" w:rsidP="00734139">
      <w:pPr>
        <w:spacing w:line="240" w:lineRule="auto"/>
        <w:ind w:left="720"/>
        <w:jc w:val="both"/>
        <w:rPr>
          <w:rFonts w:asciiTheme="majorBidi" w:hAnsiTheme="majorBidi" w:cstheme="majorBidi"/>
          <w:color w:val="000000"/>
          <w:sz w:val="24"/>
          <w:szCs w:val="24"/>
        </w:rPr>
      </w:pPr>
      <w:hyperlink r:id="rId16" w:history="1">
        <w:r w:rsidRPr="00734139">
          <w:rPr>
            <w:rStyle w:val="Hyperlink"/>
            <w:rFonts w:asciiTheme="majorBidi" w:hAnsiTheme="majorBidi" w:cstheme="majorBidi"/>
            <w:sz w:val="24"/>
            <w:szCs w:val="24"/>
          </w:rPr>
          <w:t>https://doi.org/10.1080/21520704.2011.573060</w:t>
        </w:r>
      </w:hyperlink>
    </w:p>
    <w:p w14:paraId="5A0707E4" w14:textId="77777777" w:rsidR="00734139" w:rsidRPr="00734139" w:rsidRDefault="00734139" w:rsidP="00734139">
      <w:pPr>
        <w:pBdr>
          <w:top w:val="nil"/>
          <w:left w:val="nil"/>
          <w:bottom w:val="nil"/>
          <w:right w:val="nil"/>
          <w:between w:val="nil"/>
        </w:pBdr>
        <w:spacing w:after="0" w:line="240" w:lineRule="auto"/>
        <w:ind w:left="709" w:hanging="709"/>
        <w:jc w:val="both"/>
        <w:rPr>
          <w:rFonts w:asciiTheme="majorBidi" w:eastAsia="Verdana" w:hAnsiTheme="majorBidi" w:cstheme="majorBidi"/>
          <w:color w:val="000000"/>
          <w:sz w:val="24"/>
          <w:szCs w:val="24"/>
        </w:rPr>
      </w:pPr>
      <w:r w:rsidRPr="00734139">
        <w:rPr>
          <w:rFonts w:asciiTheme="majorBidi" w:eastAsia="Verdana" w:hAnsiTheme="majorBidi" w:cstheme="majorBidi"/>
          <w:color w:val="000000"/>
          <w:sz w:val="24"/>
          <w:szCs w:val="24"/>
        </w:rPr>
        <w:t xml:space="preserve">Hoffmann, J. J., Reed, J. P., Leiting, K., Chiang, C. Y., &amp; Stone, M. H. (2014). Repeated sprints, high-intensity interval training, small-sided games: Theory and application to field sports. </w:t>
      </w:r>
      <w:r w:rsidRPr="00734139">
        <w:rPr>
          <w:rFonts w:asciiTheme="majorBidi" w:eastAsia="Verdana" w:hAnsiTheme="majorBidi" w:cstheme="majorBidi"/>
          <w:i/>
          <w:color w:val="000000"/>
          <w:sz w:val="24"/>
          <w:szCs w:val="24"/>
        </w:rPr>
        <w:t>International Journal of Sports Physiology and Performance</w:t>
      </w:r>
      <w:r w:rsidRPr="00734139">
        <w:rPr>
          <w:rFonts w:asciiTheme="majorBidi" w:eastAsia="Verdana" w:hAnsiTheme="majorBidi" w:cstheme="majorBidi"/>
          <w:color w:val="000000"/>
          <w:sz w:val="24"/>
          <w:szCs w:val="24"/>
        </w:rPr>
        <w:t xml:space="preserve">, </w:t>
      </w:r>
      <w:r w:rsidRPr="00734139">
        <w:rPr>
          <w:rFonts w:asciiTheme="majorBidi" w:eastAsia="Verdana" w:hAnsiTheme="majorBidi" w:cstheme="majorBidi"/>
          <w:i/>
          <w:color w:val="000000"/>
          <w:sz w:val="24"/>
          <w:szCs w:val="24"/>
        </w:rPr>
        <w:t>9</w:t>
      </w:r>
      <w:r w:rsidRPr="00734139">
        <w:rPr>
          <w:rFonts w:asciiTheme="majorBidi" w:eastAsia="Verdana" w:hAnsiTheme="majorBidi" w:cstheme="majorBidi"/>
          <w:color w:val="000000"/>
          <w:sz w:val="24"/>
          <w:szCs w:val="24"/>
        </w:rPr>
        <w:t xml:space="preserve">(2), 352–357. </w:t>
      </w:r>
      <w:hyperlink r:id="rId17">
        <w:r w:rsidRPr="00734139">
          <w:rPr>
            <w:rFonts w:asciiTheme="majorBidi" w:eastAsia="Verdana" w:hAnsiTheme="majorBidi" w:cstheme="majorBidi"/>
            <w:color w:val="0563C1"/>
            <w:sz w:val="24"/>
            <w:szCs w:val="24"/>
            <w:u w:val="single"/>
          </w:rPr>
          <w:t>https://doi.org/10.1123/IJSPP.2013-0189</w:t>
        </w:r>
      </w:hyperlink>
    </w:p>
    <w:p w14:paraId="5904BC15" w14:textId="77777777" w:rsidR="00734139" w:rsidRPr="00734139" w:rsidRDefault="00734139"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r w:rsidRPr="00734139">
        <w:rPr>
          <w:rFonts w:asciiTheme="majorBidi" w:hAnsiTheme="majorBidi" w:cstheme="majorBidi"/>
          <w:color w:val="000000"/>
          <w:sz w:val="24"/>
          <w:szCs w:val="24"/>
        </w:rPr>
        <w:t xml:space="preserve">Johan, </w:t>
      </w:r>
      <w:proofErr w:type="gramStart"/>
      <w:r w:rsidRPr="00734139">
        <w:rPr>
          <w:rFonts w:asciiTheme="majorBidi" w:hAnsiTheme="majorBidi" w:cstheme="majorBidi"/>
          <w:color w:val="000000"/>
          <w:sz w:val="24"/>
          <w:szCs w:val="24"/>
        </w:rPr>
        <w:t>Ria</w:t>
      </w:r>
      <w:proofErr w:type="gramEnd"/>
      <w:r w:rsidRPr="00734139">
        <w:rPr>
          <w:rFonts w:asciiTheme="majorBidi" w:hAnsiTheme="majorBidi" w:cstheme="majorBidi"/>
          <w:color w:val="000000"/>
          <w:sz w:val="24"/>
          <w:szCs w:val="24"/>
        </w:rPr>
        <w:t xml:space="preserve"> Susanti. </w:t>
      </w:r>
      <w:proofErr w:type="gramStart"/>
      <w:r w:rsidRPr="00734139">
        <w:rPr>
          <w:rFonts w:asciiTheme="majorBidi" w:hAnsiTheme="majorBidi" w:cstheme="majorBidi"/>
          <w:color w:val="000000"/>
          <w:sz w:val="24"/>
          <w:szCs w:val="24"/>
        </w:rPr>
        <w:t>2014. Peran Motivasi dan Disiplin dalam Menunjang Prestasi Belajar Peserta Didik pada Bidang Studi IPS.</w:t>
      </w:r>
      <w:proofErr w:type="gramEnd"/>
      <w:r w:rsidRPr="00734139">
        <w:rPr>
          <w:rFonts w:asciiTheme="majorBidi" w:hAnsiTheme="majorBidi" w:cstheme="majorBidi"/>
          <w:color w:val="000000"/>
          <w:sz w:val="24"/>
          <w:szCs w:val="24"/>
        </w:rPr>
        <w:t xml:space="preserve"> Faktor Jurnal Ilmiah Kependidikan Vol. 1 No. 3</w:t>
      </w:r>
    </w:p>
    <w:p w14:paraId="25B05476" w14:textId="77777777" w:rsidR="00734139" w:rsidRPr="00734139" w:rsidRDefault="00734139" w:rsidP="00734139">
      <w:pPr>
        <w:autoSpaceDE w:val="0"/>
        <w:autoSpaceDN w:val="0"/>
        <w:adjustRightInd w:val="0"/>
        <w:spacing w:after="0" w:line="240" w:lineRule="auto"/>
        <w:ind w:firstLine="720"/>
        <w:jc w:val="both"/>
        <w:rPr>
          <w:rFonts w:asciiTheme="majorBidi" w:hAnsiTheme="majorBidi" w:cstheme="majorBidi"/>
          <w:color w:val="000000"/>
          <w:sz w:val="24"/>
          <w:szCs w:val="24"/>
        </w:rPr>
      </w:pPr>
      <w:proofErr w:type="gramStart"/>
      <w:r w:rsidRPr="00734139">
        <w:rPr>
          <w:rFonts w:asciiTheme="majorBidi" w:hAnsiTheme="majorBidi" w:cstheme="majorBidi"/>
          <w:color w:val="000000"/>
          <w:sz w:val="24"/>
          <w:szCs w:val="24"/>
        </w:rPr>
        <w:t>Hal.</w:t>
      </w:r>
      <w:proofErr w:type="gramEnd"/>
      <w:r w:rsidRPr="00734139">
        <w:rPr>
          <w:rFonts w:asciiTheme="majorBidi" w:hAnsiTheme="majorBidi" w:cstheme="majorBidi"/>
          <w:color w:val="000000"/>
          <w:sz w:val="24"/>
          <w:szCs w:val="24"/>
        </w:rPr>
        <w:t xml:space="preserve"> 275-286. Tersedia </w:t>
      </w:r>
      <w:proofErr w:type="gramStart"/>
      <w:r w:rsidRPr="00734139">
        <w:rPr>
          <w:rFonts w:asciiTheme="majorBidi" w:hAnsiTheme="majorBidi" w:cstheme="majorBidi"/>
          <w:color w:val="000000"/>
          <w:sz w:val="24"/>
          <w:szCs w:val="24"/>
        </w:rPr>
        <w:t>Pada :</w:t>
      </w:r>
      <w:proofErr w:type="gramEnd"/>
    </w:p>
    <w:p w14:paraId="78A4FCBE" w14:textId="77777777" w:rsidR="00734139" w:rsidRPr="00734139" w:rsidRDefault="00734139" w:rsidP="00734139">
      <w:pPr>
        <w:autoSpaceDE w:val="0"/>
        <w:autoSpaceDN w:val="0"/>
        <w:adjustRightInd w:val="0"/>
        <w:spacing w:after="0" w:line="240" w:lineRule="auto"/>
        <w:ind w:firstLine="720"/>
        <w:jc w:val="both"/>
        <w:rPr>
          <w:rFonts w:asciiTheme="majorBidi" w:hAnsiTheme="majorBidi" w:cstheme="majorBidi"/>
          <w:sz w:val="24"/>
          <w:szCs w:val="24"/>
        </w:rPr>
      </w:pPr>
      <w:r w:rsidRPr="00734139">
        <w:rPr>
          <w:rFonts w:asciiTheme="majorBidi" w:hAnsiTheme="majorBidi" w:cstheme="majorBidi"/>
          <w:color w:val="000000"/>
          <w:sz w:val="24"/>
          <w:szCs w:val="24"/>
        </w:rPr>
        <w:t xml:space="preserve">https://journal.lppmunindra.ac.id/index.php/Faktor/article/view/364. </w:t>
      </w:r>
    </w:p>
    <w:p w14:paraId="189D05AF" w14:textId="77777777" w:rsidR="008A0447" w:rsidRPr="00734139" w:rsidRDefault="008A0447"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proofErr w:type="gramStart"/>
      <w:r w:rsidRPr="00734139">
        <w:rPr>
          <w:rFonts w:asciiTheme="majorBidi" w:hAnsiTheme="majorBidi" w:cstheme="majorBidi"/>
          <w:color w:val="000000"/>
          <w:sz w:val="24"/>
          <w:szCs w:val="24"/>
        </w:rPr>
        <w:t>Kendellen, K., &amp; Camiré, M. (2019).</w:t>
      </w:r>
      <w:proofErr w:type="gramEnd"/>
      <w:r w:rsidRPr="00734139">
        <w:rPr>
          <w:rFonts w:asciiTheme="majorBidi" w:hAnsiTheme="majorBidi" w:cstheme="majorBidi"/>
          <w:color w:val="000000"/>
          <w:sz w:val="24"/>
          <w:szCs w:val="24"/>
        </w:rPr>
        <w:t xml:space="preserve"> Applying in life the skills learned in sport: A grounded theory. </w:t>
      </w:r>
      <w:r w:rsidRPr="00734139">
        <w:rPr>
          <w:rFonts w:asciiTheme="majorBidi" w:hAnsiTheme="majorBidi" w:cstheme="majorBidi"/>
          <w:i/>
          <w:iCs/>
          <w:color w:val="000000"/>
          <w:sz w:val="24"/>
          <w:szCs w:val="24"/>
        </w:rPr>
        <w:t>Psychology of Sport and Exercise</w:t>
      </w:r>
      <w:r w:rsidRPr="00734139">
        <w:rPr>
          <w:rFonts w:asciiTheme="majorBidi" w:hAnsiTheme="majorBidi" w:cstheme="majorBidi"/>
          <w:color w:val="000000"/>
          <w:sz w:val="24"/>
          <w:szCs w:val="24"/>
        </w:rPr>
        <w:t xml:space="preserve">, </w:t>
      </w:r>
      <w:r w:rsidRPr="00734139">
        <w:rPr>
          <w:rFonts w:asciiTheme="majorBidi" w:hAnsiTheme="majorBidi" w:cstheme="majorBidi"/>
          <w:i/>
          <w:iCs/>
          <w:color w:val="000000"/>
          <w:sz w:val="24"/>
          <w:szCs w:val="24"/>
        </w:rPr>
        <w:t>40</w:t>
      </w:r>
      <w:r w:rsidRPr="00734139">
        <w:rPr>
          <w:rFonts w:asciiTheme="majorBidi" w:hAnsiTheme="majorBidi" w:cstheme="majorBidi"/>
          <w:color w:val="000000"/>
          <w:sz w:val="24"/>
          <w:szCs w:val="24"/>
        </w:rPr>
        <w:t>, 23–32.</w:t>
      </w:r>
    </w:p>
    <w:p w14:paraId="5AEFBD00" w14:textId="77777777" w:rsidR="008A0447" w:rsidRPr="00734139" w:rsidRDefault="008A0447" w:rsidP="00734139">
      <w:pPr>
        <w:autoSpaceDE w:val="0"/>
        <w:autoSpaceDN w:val="0"/>
        <w:adjustRightInd w:val="0"/>
        <w:spacing w:after="0" w:line="240" w:lineRule="auto"/>
        <w:ind w:left="720"/>
        <w:jc w:val="both"/>
        <w:rPr>
          <w:rFonts w:asciiTheme="majorBidi" w:hAnsiTheme="majorBidi" w:cstheme="majorBidi"/>
          <w:sz w:val="24"/>
          <w:szCs w:val="24"/>
        </w:rPr>
      </w:pPr>
      <w:r w:rsidRPr="00734139">
        <w:rPr>
          <w:rFonts w:asciiTheme="majorBidi" w:hAnsiTheme="majorBidi" w:cstheme="majorBidi"/>
          <w:color w:val="000000"/>
          <w:sz w:val="24"/>
          <w:szCs w:val="24"/>
        </w:rPr>
        <w:t xml:space="preserve">https://doi.org/10.1016/j.psychsport.2018.09.002 </w:t>
      </w:r>
    </w:p>
    <w:p w14:paraId="3A328C35" w14:textId="77777777" w:rsidR="008A0447" w:rsidRPr="00734139" w:rsidRDefault="008A0447"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proofErr w:type="gramStart"/>
      <w:r w:rsidRPr="00734139">
        <w:rPr>
          <w:rFonts w:asciiTheme="majorBidi" w:hAnsiTheme="majorBidi" w:cstheme="majorBidi"/>
          <w:color w:val="000000"/>
          <w:sz w:val="24"/>
          <w:szCs w:val="24"/>
        </w:rPr>
        <w:t>Kendellen, K., Camiré, M., Bean, C. N., &amp; Forneris, T. (2016).</w:t>
      </w:r>
      <w:proofErr w:type="gramEnd"/>
      <w:r w:rsidRPr="00734139">
        <w:rPr>
          <w:rFonts w:asciiTheme="majorBidi" w:hAnsiTheme="majorBidi" w:cstheme="majorBidi"/>
          <w:color w:val="000000"/>
          <w:sz w:val="24"/>
          <w:szCs w:val="24"/>
        </w:rPr>
        <w:t xml:space="preserve"> Integrating life skills into Golf </w:t>
      </w:r>
      <w:proofErr w:type="gramStart"/>
      <w:r w:rsidRPr="00734139">
        <w:rPr>
          <w:rFonts w:asciiTheme="majorBidi" w:hAnsiTheme="majorBidi" w:cstheme="majorBidi"/>
          <w:color w:val="000000"/>
          <w:sz w:val="24"/>
          <w:szCs w:val="24"/>
        </w:rPr>
        <w:t>Canada ’</w:t>
      </w:r>
      <w:proofErr w:type="gramEnd"/>
      <w:r w:rsidRPr="00734139">
        <w:rPr>
          <w:rFonts w:asciiTheme="majorBidi" w:hAnsiTheme="majorBidi" w:cstheme="majorBidi"/>
          <w:color w:val="000000"/>
          <w:sz w:val="24"/>
          <w:szCs w:val="24"/>
        </w:rPr>
        <w:t xml:space="preserve"> s youth programs : Insights into a successful research to practice partnership, </w:t>
      </w:r>
      <w:r w:rsidRPr="00734139">
        <w:rPr>
          <w:rFonts w:asciiTheme="majorBidi" w:hAnsiTheme="majorBidi" w:cstheme="majorBidi"/>
          <w:i/>
          <w:iCs/>
          <w:color w:val="000000"/>
          <w:sz w:val="24"/>
          <w:szCs w:val="24"/>
        </w:rPr>
        <w:t>0704</w:t>
      </w:r>
      <w:r w:rsidRPr="00734139">
        <w:rPr>
          <w:rFonts w:asciiTheme="majorBidi" w:hAnsiTheme="majorBidi" w:cstheme="majorBidi"/>
          <w:color w:val="000000"/>
          <w:sz w:val="24"/>
          <w:szCs w:val="24"/>
        </w:rPr>
        <w:t>(September).</w:t>
      </w:r>
    </w:p>
    <w:p w14:paraId="4039939D" w14:textId="77777777" w:rsidR="008A0447" w:rsidRPr="00734139" w:rsidRDefault="008A0447" w:rsidP="00734139">
      <w:pPr>
        <w:autoSpaceDE w:val="0"/>
        <w:autoSpaceDN w:val="0"/>
        <w:adjustRightInd w:val="0"/>
        <w:spacing w:after="0" w:line="240" w:lineRule="auto"/>
        <w:ind w:left="720"/>
        <w:jc w:val="both"/>
        <w:rPr>
          <w:rFonts w:asciiTheme="majorBidi" w:hAnsiTheme="majorBidi" w:cstheme="majorBidi"/>
          <w:sz w:val="24"/>
          <w:szCs w:val="24"/>
        </w:rPr>
      </w:pPr>
      <w:r w:rsidRPr="00734139">
        <w:rPr>
          <w:rFonts w:asciiTheme="majorBidi" w:hAnsiTheme="majorBidi" w:cstheme="majorBidi"/>
          <w:color w:val="000000"/>
          <w:sz w:val="24"/>
          <w:szCs w:val="24"/>
        </w:rPr>
        <w:t xml:space="preserve">https://doi.org/10.1080/21520704.2016.1205699 </w:t>
      </w:r>
    </w:p>
    <w:p w14:paraId="211ECA6D" w14:textId="77777777" w:rsidR="008A0447" w:rsidRPr="00734139" w:rsidRDefault="008A0447"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proofErr w:type="gramStart"/>
      <w:r w:rsidRPr="00734139">
        <w:rPr>
          <w:rFonts w:asciiTheme="majorBidi" w:hAnsiTheme="majorBidi" w:cstheme="majorBidi"/>
          <w:color w:val="000000"/>
          <w:sz w:val="24"/>
          <w:szCs w:val="24"/>
        </w:rPr>
        <w:t>Lerner, R. M., Almerigi, J. B., &amp; Lerner, J. V. (2005).</w:t>
      </w:r>
      <w:proofErr w:type="gramEnd"/>
      <w:r w:rsidRPr="00734139">
        <w:rPr>
          <w:rFonts w:asciiTheme="majorBidi" w:hAnsiTheme="majorBidi" w:cstheme="majorBidi"/>
          <w:color w:val="000000"/>
          <w:sz w:val="24"/>
          <w:szCs w:val="24"/>
        </w:rPr>
        <w:t xml:space="preserve"> </w:t>
      </w:r>
      <w:proofErr w:type="gramStart"/>
      <w:r w:rsidRPr="00734139">
        <w:rPr>
          <w:rFonts w:asciiTheme="majorBidi" w:hAnsiTheme="majorBidi" w:cstheme="majorBidi"/>
          <w:color w:val="000000"/>
          <w:sz w:val="24"/>
          <w:szCs w:val="24"/>
        </w:rPr>
        <w:t xml:space="preserve">Positive Youth Development A View of the Issues, </w:t>
      </w:r>
      <w:r w:rsidRPr="00734139">
        <w:rPr>
          <w:rFonts w:asciiTheme="majorBidi" w:hAnsiTheme="majorBidi" w:cstheme="majorBidi"/>
          <w:i/>
          <w:iCs/>
          <w:color w:val="000000"/>
          <w:sz w:val="24"/>
          <w:szCs w:val="24"/>
        </w:rPr>
        <w:t>25</w:t>
      </w:r>
      <w:r w:rsidRPr="00734139">
        <w:rPr>
          <w:rFonts w:asciiTheme="majorBidi" w:hAnsiTheme="majorBidi" w:cstheme="majorBidi"/>
          <w:color w:val="000000"/>
          <w:sz w:val="24"/>
          <w:szCs w:val="24"/>
        </w:rPr>
        <w:t>(1), 10–16.</w:t>
      </w:r>
      <w:proofErr w:type="gramEnd"/>
    </w:p>
    <w:p w14:paraId="3548854D" w14:textId="77777777" w:rsidR="008A0447" w:rsidRDefault="008A0447" w:rsidP="00734139">
      <w:pPr>
        <w:spacing w:line="240" w:lineRule="auto"/>
        <w:ind w:firstLine="720"/>
        <w:jc w:val="both"/>
        <w:rPr>
          <w:rStyle w:val="Hyperlink"/>
          <w:rFonts w:asciiTheme="majorBidi" w:hAnsiTheme="majorBidi" w:cstheme="majorBidi"/>
          <w:sz w:val="24"/>
          <w:szCs w:val="24"/>
        </w:rPr>
      </w:pPr>
      <w:hyperlink r:id="rId18" w:history="1">
        <w:r w:rsidRPr="00734139">
          <w:rPr>
            <w:rStyle w:val="Hyperlink"/>
            <w:rFonts w:asciiTheme="majorBidi" w:hAnsiTheme="majorBidi" w:cstheme="majorBidi"/>
            <w:sz w:val="24"/>
            <w:szCs w:val="24"/>
          </w:rPr>
          <w:t>https://doi.org/10.1177/0272431604273211</w:t>
        </w:r>
      </w:hyperlink>
    </w:p>
    <w:p w14:paraId="30AA9FAE" w14:textId="2A5D2E65" w:rsidR="004D0E76" w:rsidRDefault="004D0E76" w:rsidP="004D0E76">
      <w:pPr>
        <w:autoSpaceDE w:val="0"/>
        <w:autoSpaceDN w:val="0"/>
        <w:adjustRightInd w:val="0"/>
        <w:spacing w:after="0" w:line="240" w:lineRule="auto"/>
        <w:ind w:left="720" w:hanging="720"/>
        <w:jc w:val="both"/>
        <w:rPr>
          <w:rFonts w:ascii="Times New Roman" w:hAnsi="Times New Roman" w:cs="Times New Roman"/>
          <w:i/>
          <w:iCs/>
          <w:color w:val="222222"/>
          <w:sz w:val="24"/>
          <w:szCs w:val="24"/>
        </w:rPr>
      </w:pPr>
      <w:proofErr w:type="gramStart"/>
      <w:r>
        <w:rPr>
          <w:rFonts w:ascii="Times New Roman" w:hAnsi="Times New Roman" w:cs="Times New Roman"/>
          <w:color w:val="222222"/>
          <w:sz w:val="24"/>
          <w:szCs w:val="24"/>
        </w:rPr>
        <w:t>Mudzakir, D. O. (2020).</w:t>
      </w:r>
      <w:proofErr w:type="gramEnd"/>
      <w:r>
        <w:rPr>
          <w:rFonts w:ascii="Times New Roman" w:hAnsi="Times New Roman" w:cs="Times New Roman"/>
          <w:color w:val="222222"/>
          <w:sz w:val="24"/>
          <w:szCs w:val="24"/>
        </w:rPr>
        <w:t xml:space="preserve"> </w:t>
      </w:r>
      <w:proofErr w:type="gramStart"/>
      <w:r>
        <w:rPr>
          <w:rFonts w:ascii="Times New Roman" w:hAnsi="Times New Roman" w:cs="Times New Roman"/>
          <w:color w:val="222222"/>
          <w:sz w:val="24"/>
          <w:szCs w:val="24"/>
        </w:rPr>
        <w:t>Pengaruh Permainan Olahraga Tradisional Terhadap</w:t>
      </w:r>
      <w:r>
        <w:rPr>
          <w:rFonts w:ascii="Times New Roman" w:hAnsi="Times New Roman" w:cs="Times New Roman"/>
          <w:color w:val="222222"/>
          <w:sz w:val="24"/>
          <w:szCs w:val="24"/>
        </w:rPr>
        <w:t xml:space="preserve"> </w:t>
      </w:r>
      <w:r>
        <w:rPr>
          <w:rFonts w:ascii="Times New Roman" w:hAnsi="Times New Roman" w:cs="Times New Roman"/>
          <w:color w:val="222222"/>
          <w:sz w:val="24"/>
          <w:szCs w:val="24"/>
        </w:rPr>
        <w:t>Motivasi Belajar Dalam Pembelajaran Penjas Kelas V Sekolah Dasar Negeri</w:t>
      </w:r>
      <w:r>
        <w:rPr>
          <w:rFonts w:ascii="Times New Roman" w:hAnsi="Times New Roman" w:cs="Times New Roman"/>
          <w:color w:val="222222"/>
          <w:sz w:val="24"/>
          <w:szCs w:val="24"/>
        </w:rPr>
        <w:t xml:space="preserve"> </w:t>
      </w:r>
      <w:r>
        <w:rPr>
          <w:rFonts w:ascii="Times New Roman" w:hAnsi="Times New Roman" w:cs="Times New Roman"/>
          <w:color w:val="222222"/>
          <w:sz w:val="24"/>
          <w:szCs w:val="24"/>
        </w:rPr>
        <w:t>Dadap 2 Indramayu.</w:t>
      </w:r>
      <w:proofErr w:type="gramEnd"/>
      <w:r>
        <w:rPr>
          <w:rFonts w:ascii="Times New Roman" w:hAnsi="Times New Roman" w:cs="Times New Roman"/>
          <w:color w:val="222222"/>
          <w:sz w:val="24"/>
          <w:szCs w:val="24"/>
        </w:rPr>
        <w:t xml:space="preserve"> </w:t>
      </w:r>
      <w:r>
        <w:rPr>
          <w:rFonts w:ascii="Times New Roman" w:hAnsi="Times New Roman" w:cs="Times New Roman"/>
          <w:i/>
          <w:iCs/>
          <w:color w:val="222222"/>
          <w:sz w:val="24"/>
          <w:szCs w:val="24"/>
        </w:rPr>
        <w:t>Jurnal Maenpo: Jurnal Pendidikan Jasmani Kesehatan</w:t>
      </w:r>
    </w:p>
    <w:p w14:paraId="4D4BD8F8" w14:textId="1CBC9168" w:rsidR="004D0E76" w:rsidRPr="00734139" w:rsidRDefault="004D0E76" w:rsidP="004D0E76">
      <w:pPr>
        <w:spacing w:line="240" w:lineRule="auto"/>
        <w:ind w:firstLine="720"/>
        <w:jc w:val="both"/>
        <w:rPr>
          <w:rFonts w:asciiTheme="majorBidi" w:hAnsiTheme="majorBidi" w:cstheme="majorBidi"/>
          <w:color w:val="000000"/>
          <w:sz w:val="24"/>
          <w:szCs w:val="24"/>
        </w:rPr>
      </w:pPr>
      <w:proofErr w:type="gramStart"/>
      <w:r>
        <w:rPr>
          <w:rFonts w:ascii="Times New Roman" w:hAnsi="Times New Roman" w:cs="Times New Roman"/>
          <w:i/>
          <w:iCs/>
          <w:color w:val="222222"/>
          <w:sz w:val="24"/>
          <w:szCs w:val="24"/>
        </w:rPr>
        <w:t>dan</w:t>
      </w:r>
      <w:proofErr w:type="gramEnd"/>
      <w:r>
        <w:rPr>
          <w:rFonts w:ascii="Times New Roman" w:hAnsi="Times New Roman" w:cs="Times New Roman"/>
          <w:i/>
          <w:iCs/>
          <w:color w:val="222222"/>
          <w:sz w:val="24"/>
          <w:szCs w:val="24"/>
        </w:rPr>
        <w:t xml:space="preserve"> Rekreasi</w:t>
      </w:r>
      <w:r>
        <w:rPr>
          <w:rFonts w:ascii="Times New Roman" w:hAnsi="Times New Roman" w:cs="Times New Roman"/>
          <w:color w:val="222222"/>
          <w:sz w:val="24"/>
          <w:szCs w:val="24"/>
        </w:rPr>
        <w:t xml:space="preserve">, </w:t>
      </w:r>
      <w:r>
        <w:rPr>
          <w:rFonts w:ascii="Times New Roman" w:hAnsi="Times New Roman" w:cs="Times New Roman"/>
          <w:i/>
          <w:iCs/>
          <w:color w:val="222222"/>
          <w:sz w:val="24"/>
          <w:szCs w:val="24"/>
        </w:rPr>
        <w:t>10</w:t>
      </w:r>
      <w:r>
        <w:rPr>
          <w:rFonts w:ascii="Times New Roman" w:hAnsi="Times New Roman" w:cs="Times New Roman"/>
          <w:color w:val="222222"/>
          <w:sz w:val="24"/>
          <w:szCs w:val="24"/>
        </w:rPr>
        <w:t>(1), 44-49.</w:t>
      </w:r>
    </w:p>
    <w:p w14:paraId="17A7E7BD" w14:textId="576800F2" w:rsidR="007E2621" w:rsidRDefault="007E365B"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bookmarkStart w:id="2" w:name="30j0zll" w:colFirst="0" w:colLast="0"/>
      <w:bookmarkEnd w:id="2"/>
      <w:r w:rsidRPr="00734139">
        <w:rPr>
          <w:rFonts w:asciiTheme="majorBidi" w:hAnsiTheme="majorBidi" w:cstheme="majorBidi"/>
          <w:color w:val="000000"/>
          <w:sz w:val="24"/>
          <w:szCs w:val="24"/>
        </w:rPr>
        <w:t xml:space="preserve">Rahadian, A. (2018). Aplikasi Analisis Biomekanika Untuk </w:t>
      </w:r>
      <w:proofErr w:type="gramStart"/>
      <w:r w:rsidRPr="00734139">
        <w:rPr>
          <w:rFonts w:asciiTheme="majorBidi" w:hAnsiTheme="majorBidi" w:cstheme="majorBidi"/>
          <w:color w:val="000000"/>
          <w:sz w:val="24"/>
          <w:szCs w:val="24"/>
        </w:rPr>
        <w:t xml:space="preserve">Mengembangkan </w:t>
      </w:r>
      <w:r w:rsidRPr="00734139">
        <w:rPr>
          <w:rFonts w:asciiTheme="majorBidi" w:hAnsiTheme="majorBidi" w:cstheme="majorBidi"/>
          <w:color w:val="000000"/>
          <w:sz w:val="24"/>
          <w:szCs w:val="24"/>
        </w:rPr>
        <w:t xml:space="preserve"> </w:t>
      </w:r>
      <w:r w:rsidRPr="00734139">
        <w:rPr>
          <w:rFonts w:asciiTheme="majorBidi" w:hAnsiTheme="majorBidi" w:cstheme="majorBidi"/>
          <w:color w:val="000000"/>
          <w:sz w:val="24"/>
          <w:szCs w:val="24"/>
        </w:rPr>
        <w:t>Kemampuan</w:t>
      </w:r>
      <w:proofErr w:type="gramEnd"/>
      <w:r w:rsidRPr="00734139">
        <w:rPr>
          <w:rFonts w:asciiTheme="majorBidi" w:hAnsiTheme="majorBidi" w:cstheme="majorBidi"/>
          <w:color w:val="000000"/>
          <w:sz w:val="24"/>
          <w:szCs w:val="24"/>
        </w:rPr>
        <w:t xml:space="preserve"> Lari Jarak Pendek (100 M) Mahasiswa Pjkr Unsur (Kinovea</w:t>
      </w:r>
      <w:r w:rsidRPr="00734139">
        <w:rPr>
          <w:rFonts w:asciiTheme="majorBidi" w:hAnsiTheme="majorBidi" w:cstheme="majorBidi"/>
          <w:color w:val="000000"/>
          <w:sz w:val="24"/>
          <w:szCs w:val="24"/>
        </w:rPr>
        <w:t xml:space="preserve"> </w:t>
      </w:r>
      <w:r w:rsidRPr="00734139">
        <w:rPr>
          <w:rFonts w:asciiTheme="majorBidi" w:hAnsiTheme="majorBidi" w:cstheme="majorBidi"/>
          <w:color w:val="000000"/>
          <w:sz w:val="24"/>
          <w:szCs w:val="24"/>
        </w:rPr>
        <w:t>Software. Jurnal Maenpo, 8(1), 1-13.</w:t>
      </w:r>
    </w:p>
    <w:p w14:paraId="67BCD3CC" w14:textId="19055FCA" w:rsidR="00073F1C" w:rsidRPr="00772B70" w:rsidRDefault="00073F1C" w:rsidP="00073F1C">
      <w:pPr>
        <w:tabs>
          <w:tab w:val="left" w:pos="1977"/>
        </w:tabs>
        <w:autoSpaceDE w:val="0"/>
        <w:autoSpaceDN w:val="0"/>
        <w:adjustRightInd w:val="0"/>
        <w:spacing w:after="0" w:line="240" w:lineRule="auto"/>
        <w:ind w:left="720" w:hanging="720"/>
        <w:jc w:val="both"/>
        <w:rPr>
          <w:rFonts w:ascii="Times New Roman" w:eastAsia="Verdana" w:hAnsi="Times New Roman" w:cs="Times New Roman"/>
          <w:color w:val="000000"/>
          <w:sz w:val="24"/>
          <w:szCs w:val="24"/>
        </w:rPr>
      </w:pPr>
      <w:r>
        <w:rPr>
          <w:rFonts w:ascii="Times New Roman" w:hAnsi="Times New Roman" w:cs="Times New Roman"/>
          <w:color w:val="222222"/>
          <w:sz w:val="24"/>
          <w:szCs w:val="24"/>
        </w:rPr>
        <w:t xml:space="preserve">Rahayu, E. T. (2019). </w:t>
      </w:r>
      <w:proofErr w:type="gramStart"/>
      <w:r>
        <w:rPr>
          <w:rFonts w:ascii="Times New Roman" w:hAnsi="Times New Roman" w:cs="Times New Roman"/>
          <w:color w:val="222222"/>
          <w:sz w:val="24"/>
          <w:szCs w:val="24"/>
        </w:rPr>
        <w:t>Meningkatkan Waktu Aktif Belajar Siswa Sekolah Dasar</w:t>
      </w:r>
      <w:r>
        <w:rPr>
          <w:rFonts w:ascii="Times New Roman" w:hAnsi="Times New Roman" w:cs="Times New Roman"/>
          <w:color w:val="222222"/>
          <w:sz w:val="24"/>
          <w:szCs w:val="24"/>
        </w:rPr>
        <w:t xml:space="preserve"> </w:t>
      </w:r>
      <w:r>
        <w:rPr>
          <w:rFonts w:ascii="Times New Roman" w:hAnsi="Times New Roman" w:cs="Times New Roman"/>
          <w:color w:val="222222"/>
          <w:sz w:val="24"/>
          <w:szCs w:val="24"/>
        </w:rPr>
        <w:t>Melalui Pemanfaatan Media Pembelajaran Pendidikan Jasmani.</w:t>
      </w:r>
      <w:proofErr w:type="gramEnd"/>
      <w:r>
        <w:rPr>
          <w:rFonts w:ascii="Times New Roman" w:hAnsi="Times New Roman" w:cs="Times New Roman"/>
          <w:color w:val="222222"/>
          <w:sz w:val="24"/>
          <w:szCs w:val="24"/>
        </w:rPr>
        <w:t xml:space="preserve"> </w:t>
      </w:r>
      <w:r>
        <w:rPr>
          <w:rFonts w:ascii="Times New Roman" w:hAnsi="Times New Roman" w:cs="Times New Roman"/>
          <w:i/>
          <w:iCs/>
          <w:color w:val="222222"/>
          <w:sz w:val="24"/>
          <w:szCs w:val="24"/>
        </w:rPr>
        <w:t>Jurnal</w:t>
      </w:r>
      <w:r>
        <w:rPr>
          <w:rFonts w:ascii="Times New Roman" w:hAnsi="Times New Roman" w:cs="Times New Roman"/>
          <w:i/>
          <w:iCs/>
          <w:color w:val="222222"/>
          <w:sz w:val="24"/>
          <w:szCs w:val="24"/>
        </w:rPr>
        <w:t xml:space="preserve"> </w:t>
      </w:r>
      <w:r>
        <w:rPr>
          <w:rFonts w:ascii="Times New Roman" w:hAnsi="Times New Roman" w:cs="Times New Roman"/>
          <w:i/>
          <w:iCs/>
          <w:color w:val="222222"/>
          <w:sz w:val="24"/>
          <w:szCs w:val="24"/>
        </w:rPr>
        <w:t>Maenpo</w:t>
      </w:r>
      <w:r>
        <w:rPr>
          <w:rFonts w:ascii="Times New Roman" w:hAnsi="Times New Roman" w:cs="Times New Roman"/>
          <w:color w:val="222222"/>
          <w:sz w:val="24"/>
          <w:szCs w:val="24"/>
        </w:rPr>
        <w:t xml:space="preserve">, </w:t>
      </w:r>
      <w:r>
        <w:rPr>
          <w:rFonts w:ascii="Times New Roman" w:hAnsi="Times New Roman" w:cs="Times New Roman"/>
          <w:i/>
          <w:iCs/>
          <w:color w:val="222222"/>
          <w:sz w:val="24"/>
          <w:szCs w:val="24"/>
        </w:rPr>
        <w:t>9</w:t>
      </w:r>
      <w:r>
        <w:rPr>
          <w:rFonts w:ascii="Times New Roman" w:hAnsi="Times New Roman" w:cs="Times New Roman"/>
          <w:color w:val="222222"/>
          <w:sz w:val="24"/>
          <w:szCs w:val="24"/>
        </w:rPr>
        <w:t>(2), 83-89.</w:t>
      </w:r>
    </w:p>
    <w:p w14:paraId="24EE3A45" w14:textId="77777777" w:rsidR="00073F1C" w:rsidRDefault="00073F1C" w:rsidP="00073F1C">
      <w:pPr>
        <w:autoSpaceDE w:val="0"/>
        <w:autoSpaceDN w:val="0"/>
        <w:adjustRightInd w:val="0"/>
        <w:spacing w:after="0" w:line="240" w:lineRule="auto"/>
        <w:ind w:left="720" w:hanging="720"/>
        <w:jc w:val="both"/>
        <w:rPr>
          <w:rFonts w:asciiTheme="majorBidi" w:hAnsiTheme="majorBidi" w:cstheme="majorBidi"/>
          <w:color w:val="000000"/>
          <w:sz w:val="24"/>
          <w:szCs w:val="24"/>
        </w:rPr>
      </w:pPr>
    </w:p>
    <w:p w14:paraId="1ACA9469" w14:textId="671485A7" w:rsidR="005B671F" w:rsidRDefault="005B671F"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proofErr w:type="gramStart"/>
      <w:r>
        <w:rPr>
          <w:rFonts w:asciiTheme="majorBidi" w:hAnsiTheme="majorBidi" w:cstheme="majorBidi"/>
          <w:color w:val="000000"/>
          <w:sz w:val="24"/>
          <w:szCs w:val="24"/>
        </w:rPr>
        <w:lastRenderedPageBreak/>
        <w:t>Sudrazat, A. dkk (2020).</w:t>
      </w:r>
      <w:proofErr w:type="gramEnd"/>
      <w:r>
        <w:rPr>
          <w:rFonts w:asciiTheme="majorBidi" w:hAnsiTheme="majorBidi" w:cstheme="majorBidi"/>
          <w:color w:val="000000"/>
          <w:sz w:val="24"/>
          <w:szCs w:val="24"/>
        </w:rPr>
        <w:t xml:space="preserve"> </w:t>
      </w:r>
      <w:proofErr w:type="gramStart"/>
      <w:r>
        <w:rPr>
          <w:rFonts w:asciiTheme="majorBidi" w:hAnsiTheme="majorBidi" w:cstheme="majorBidi"/>
          <w:color w:val="000000"/>
          <w:sz w:val="24"/>
          <w:szCs w:val="24"/>
        </w:rPr>
        <w:t>Perbandingan latihan Pass and Follow Drill Square terhadap peningkatan passing pendek pada cabang olahraga sepakbola.</w:t>
      </w:r>
      <w:proofErr w:type="gramEnd"/>
      <w:r>
        <w:rPr>
          <w:rFonts w:asciiTheme="majorBidi" w:hAnsiTheme="majorBidi" w:cstheme="majorBidi"/>
          <w:color w:val="000000"/>
          <w:sz w:val="24"/>
          <w:szCs w:val="24"/>
        </w:rPr>
        <w:t xml:space="preserve"> </w:t>
      </w:r>
      <w:proofErr w:type="gramStart"/>
      <w:r>
        <w:rPr>
          <w:rFonts w:asciiTheme="majorBidi" w:hAnsiTheme="majorBidi" w:cstheme="majorBidi"/>
          <w:color w:val="000000"/>
          <w:sz w:val="24"/>
          <w:szCs w:val="24"/>
        </w:rPr>
        <w:t>Universitas Pendiikan Indonesia.</w:t>
      </w:r>
      <w:proofErr w:type="gramEnd"/>
      <w:r>
        <w:rPr>
          <w:rFonts w:asciiTheme="majorBidi" w:hAnsiTheme="majorBidi" w:cstheme="majorBidi"/>
          <w:color w:val="000000"/>
          <w:sz w:val="24"/>
          <w:szCs w:val="24"/>
        </w:rPr>
        <w:t xml:space="preserve"> </w:t>
      </w:r>
      <w:proofErr w:type="gramStart"/>
      <w:r>
        <w:rPr>
          <w:rFonts w:asciiTheme="majorBidi" w:hAnsiTheme="majorBidi" w:cstheme="majorBidi"/>
          <w:color w:val="000000"/>
          <w:sz w:val="24"/>
          <w:szCs w:val="24"/>
        </w:rPr>
        <w:t>Jurnal kepalatihan olahraga.</w:t>
      </w:r>
      <w:proofErr w:type="gramEnd"/>
    </w:p>
    <w:p w14:paraId="1958485D" w14:textId="242A7C24" w:rsidR="005B671F" w:rsidRDefault="005B671F"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r>
        <w:rPr>
          <w:rFonts w:asciiTheme="majorBidi" w:hAnsiTheme="majorBidi" w:cstheme="majorBidi"/>
          <w:color w:val="000000"/>
          <w:sz w:val="24"/>
          <w:szCs w:val="24"/>
        </w:rPr>
        <w:tab/>
      </w:r>
      <w:proofErr w:type="gramStart"/>
      <w:r>
        <w:rPr>
          <w:rFonts w:asciiTheme="majorBidi" w:hAnsiTheme="majorBidi" w:cstheme="majorBidi"/>
          <w:color w:val="000000"/>
          <w:sz w:val="24"/>
          <w:szCs w:val="24"/>
        </w:rPr>
        <w:t>p-ISSN</w:t>
      </w:r>
      <w:proofErr w:type="gramEnd"/>
      <w:r>
        <w:rPr>
          <w:rFonts w:asciiTheme="majorBidi" w:hAnsiTheme="majorBidi" w:cstheme="majorBidi"/>
          <w:color w:val="000000"/>
          <w:sz w:val="24"/>
          <w:szCs w:val="24"/>
        </w:rPr>
        <w:t xml:space="preserve"> 2086-339</w:t>
      </w:r>
      <w:r w:rsidR="00FB4EF0">
        <w:rPr>
          <w:rFonts w:asciiTheme="majorBidi" w:hAnsiTheme="majorBidi" w:cstheme="majorBidi"/>
          <w:color w:val="000000"/>
          <w:sz w:val="24"/>
          <w:szCs w:val="24"/>
        </w:rPr>
        <w:t>X/ e-ISSN 2657-1765</w:t>
      </w:r>
    </w:p>
    <w:p w14:paraId="090A35B5" w14:textId="7AE3D8AD" w:rsidR="00A526B4" w:rsidRDefault="00A526B4"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r>
        <w:rPr>
          <w:rFonts w:asciiTheme="majorBidi" w:hAnsiTheme="majorBidi" w:cstheme="majorBidi"/>
          <w:color w:val="000000"/>
          <w:sz w:val="24"/>
          <w:szCs w:val="24"/>
        </w:rPr>
        <w:t>Subarjah, H (2016) Hubungan anatara Kebugaran Jasmanai dan Motivasi Belajar, Jurnal pendidikan sains social dan kemanusiaan,</w:t>
      </w:r>
    </w:p>
    <w:p w14:paraId="220026F9" w14:textId="1936870F" w:rsidR="00A526B4" w:rsidRDefault="00A526B4" w:rsidP="00734139">
      <w:pPr>
        <w:autoSpaceDE w:val="0"/>
        <w:autoSpaceDN w:val="0"/>
        <w:adjustRightInd w:val="0"/>
        <w:spacing w:after="0" w:line="240" w:lineRule="auto"/>
        <w:ind w:left="720" w:hanging="720"/>
        <w:jc w:val="both"/>
        <w:rPr>
          <w:rFonts w:asciiTheme="majorBidi" w:hAnsiTheme="majorBidi" w:cstheme="majorBidi"/>
          <w:color w:val="000000"/>
          <w:sz w:val="24"/>
          <w:szCs w:val="24"/>
        </w:rPr>
      </w:pPr>
      <w:r>
        <w:rPr>
          <w:rFonts w:asciiTheme="majorBidi" w:hAnsiTheme="majorBidi" w:cstheme="majorBidi"/>
          <w:color w:val="000000"/>
          <w:sz w:val="24"/>
          <w:szCs w:val="24"/>
        </w:rPr>
        <w:tab/>
        <w:t>ISSN 1979-0122</w:t>
      </w:r>
    </w:p>
    <w:p w14:paraId="31A942FC" w14:textId="77777777" w:rsidR="007E365B" w:rsidRPr="00734139" w:rsidRDefault="007E365B" w:rsidP="00734139">
      <w:pPr>
        <w:autoSpaceDE w:val="0"/>
        <w:autoSpaceDN w:val="0"/>
        <w:adjustRightInd w:val="0"/>
        <w:spacing w:after="0" w:line="240" w:lineRule="auto"/>
        <w:ind w:left="720" w:hanging="720"/>
        <w:rPr>
          <w:rFonts w:asciiTheme="majorBidi" w:hAnsiTheme="majorBidi" w:cstheme="majorBidi"/>
          <w:sz w:val="24"/>
          <w:szCs w:val="24"/>
        </w:rPr>
      </w:pPr>
      <w:r w:rsidRPr="00734139">
        <w:rPr>
          <w:rFonts w:asciiTheme="majorBidi" w:hAnsiTheme="majorBidi" w:cstheme="majorBidi"/>
          <w:color w:val="000000"/>
          <w:sz w:val="24"/>
          <w:szCs w:val="24"/>
        </w:rPr>
        <w:t xml:space="preserve">Tu’u, Tulus. </w:t>
      </w:r>
      <w:proofErr w:type="gramStart"/>
      <w:r w:rsidRPr="00734139">
        <w:rPr>
          <w:rFonts w:asciiTheme="majorBidi" w:hAnsiTheme="majorBidi" w:cstheme="majorBidi"/>
          <w:color w:val="000000"/>
          <w:sz w:val="24"/>
          <w:szCs w:val="24"/>
        </w:rPr>
        <w:t xml:space="preserve">(2008). </w:t>
      </w:r>
      <w:r w:rsidRPr="00734139">
        <w:rPr>
          <w:rFonts w:asciiTheme="majorBidi" w:hAnsiTheme="majorBidi" w:cstheme="majorBidi"/>
          <w:i/>
          <w:iCs/>
          <w:color w:val="000000"/>
          <w:sz w:val="24"/>
          <w:szCs w:val="24"/>
        </w:rPr>
        <w:t>Peran Disiplin Pada Perilaku dan Prestasi Siswa</w:t>
      </w:r>
      <w:r w:rsidRPr="00734139">
        <w:rPr>
          <w:rFonts w:asciiTheme="majorBidi" w:hAnsiTheme="majorBidi" w:cstheme="majorBidi"/>
          <w:color w:val="000000"/>
          <w:sz w:val="24"/>
          <w:szCs w:val="24"/>
        </w:rPr>
        <w:t>.</w:t>
      </w:r>
      <w:proofErr w:type="gramEnd"/>
      <w:r w:rsidRPr="00734139">
        <w:rPr>
          <w:rFonts w:asciiTheme="majorBidi" w:hAnsiTheme="majorBidi" w:cstheme="majorBidi"/>
          <w:color w:val="000000"/>
          <w:sz w:val="24"/>
          <w:szCs w:val="24"/>
        </w:rPr>
        <w:t xml:space="preserve"> Jakarta: PT Grasindo.</w:t>
      </w:r>
    </w:p>
    <w:p w14:paraId="3E890E65" w14:textId="2AFA086B" w:rsidR="008B4B47" w:rsidRDefault="008B4B47" w:rsidP="005B671F">
      <w:pPr>
        <w:pBdr>
          <w:top w:val="nil"/>
          <w:left w:val="nil"/>
          <w:bottom w:val="nil"/>
          <w:right w:val="nil"/>
          <w:between w:val="nil"/>
        </w:pBdr>
        <w:tabs>
          <w:tab w:val="left" w:pos="2410"/>
          <w:tab w:val="center" w:pos="4680"/>
          <w:tab w:val="right" w:pos="7513"/>
          <w:tab w:val="left" w:pos="1977"/>
          <w:tab w:val="right" w:pos="8080"/>
          <w:tab w:val="right" w:pos="8221"/>
        </w:tabs>
        <w:spacing w:after="0" w:line="240" w:lineRule="auto"/>
        <w:ind w:left="2" w:hanging="2"/>
        <w:jc w:val="both"/>
        <w:rPr>
          <w:rFonts w:ascii="Times New Roman" w:eastAsia="Verdana" w:hAnsi="Times New Roman" w:cs="Times New Roman"/>
          <w:color w:val="000000"/>
          <w:sz w:val="24"/>
          <w:szCs w:val="24"/>
        </w:rPr>
      </w:pPr>
      <w:bookmarkStart w:id="3" w:name="_GoBack"/>
      <w:bookmarkEnd w:id="3"/>
    </w:p>
    <w:tbl>
      <w:tblPr>
        <w:tblStyle w:val="TableGrid"/>
        <w:tblW w:w="0" w:type="auto"/>
        <w:tblInd w:w="2" w:type="dxa"/>
        <w:tblLook w:val="04A0" w:firstRow="1" w:lastRow="0" w:firstColumn="1" w:lastColumn="0" w:noHBand="0" w:noVBand="1"/>
      </w:tblPr>
      <w:tblGrid>
        <w:gridCol w:w="8261"/>
      </w:tblGrid>
      <w:tr w:rsidR="008B4B47" w14:paraId="5DE2480C" w14:textId="77777777" w:rsidTr="008B4B47">
        <w:tc>
          <w:tcPr>
            <w:tcW w:w="8261" w:type="dxa"/>
          </w:tcPr>
          <w:p w14:paraId="7280B186" w14:textId="77777777" w:rsidR="001925C7" w:rsidRPr="001925C7" w:rsidRDefault="008B4B47" w:rsidP="00976178">
            <w:pPr>
              <w:tabs>
                <w:tab w:val="left" w:pos="2410"/>
                <w:tab w:val="center" w:pos="4680"/>
                <w:tab w:val="right" w:pos="7513"/>
                <w:tab w:val="left" w:pos="1977"/>
                <w:tab w:val="right" w:pos="8080"/>
                <w:tab w:val="right" w:pos="8221"/>
              </w:tabs>
              <w:jc w:val="both"/>
              <w:rPr>
                <w:rFonts w:ascii="Times New Roman" w:hAnsi="Times New Roman" w:cs="Times New Roman"/>
                <w:sz w:val="20"/>
                <w:szCs w:val="20"/>
                <w:highlight w:val="yellow"/>
              </w:rPr>
            </w:pPr>
            <w:r w:rsidRPr="001925C7">
              <w:rPr>
                <w:rFonts w:ascii="Times New Roman" w:hAnsi="Times New Roman" w:cs="Times New Roman"/>
                <w:sz w:val="20"/>
                <w:szCs w:val="20"/>
                <w:highlight w:val="yellow"/>
              </w:rPr>
              <w:t xml:space="preserve">Informasi Penulis : </w:t>
            </w:r>
          </w:p>
          <w:p w14:paraId="4297580E" w14:textId="778C99CF" w:rsidR="008B4B47" w:rsidRPr="001925C7" w:rsidRDefault="008B4B47" w:rsidP="001925C7">
            <w:pPr>
              <w:pStyle w:val="ListParagraph"/>
              <w:numPr>
                <w:ilvl w:val="0"/>
                <w:numId w:val="1"/>
              </w:numPr>
              <w:tabs>
                <w:tab w:val="left" w:pos="2410"/>
                <w:tab w:val="center" w:pos="4680"/>
                <w:tab w:val="right" w:pos="7513"/>
                <w:tab w:val="left" w:pos="1977"/>
                <w:tab w:val="right" w:pos="8080"/>
                <w:tab w:val="right" w:pos="8221"/>
              </w:tabs>
              <w:jc w:val="both"/>
              <w:rPr>
                <w:rFonts w:ascii="Times New Roman" w:hAnsi="Times New Roman" w:cs="Times New Roman"/>
                <w:sz w:val="20"/>
                <w:szCs w:val="20"/>
                <w:highlight w:val="yellow"/>
              </w:rPr>
            </w:pPr>
            <w:r w:rsidRPr="001925C7">
              <w:rPr>
                <w:rFonts w:ascii="Times New Roman" w:hAnsi="Times New Roman" w:cs="Times New Roman"/>
                <w:sz w:val="20"/>
                <w:szCs w:val="20"/>
                <w:highlight w:val="yellow"/>
              </w:rPr>
              <w:t xml:space="preserve">Menggunakan Mendeley </w:t>
            </w:r>
            <w:r w:rsidR="001925C7" w:rsidRPr="001925C7">
              <w:rPr>
                <w:rFonts w:ascii="Times New Roman" w:hAnsi="Times New Roman" w:cs="Times New Roman"/>
                <w:sz w:val="20"/>
                <w:szCs w:val="20"/>
                <w:highlight w:val="yellow"/>
              </w:rPr>
              <w:t xml:space="preserve">APA </w:t>
            </w:r>
          </w:p>
          <w:p w14:paraId="67F583D9" w14:textId="048F6C20" w:rsidR="001925C7" w:rsidRPr="001925C7" w:rsidRDefault="001925C7" w:rsidP="001925C7">
            <w:pPr>
              <w:pStyle w:val="ListParagraph"/>
              <w:numPr>
                <w:ilvl w:val="0"/>
                <w:numId w:val="1"/>
              </w:numPr>
              <w:tabs>
                <w:tab w:val="left" w:pos="2410"/>
                <w:tab w:val="center" w:pos="4680"/>
                <w:tab w:val="right" w:pos="7513"/>
                <w:tab w:val="left" w:pos="1977"/>
                <w:tab w:val="right" w:pos="8080"/>
                <w:tab w:val="right" w:pos="8221"/>
              </w:tabs>
              <w:jc w:val="both"/>
              <w:rPr>
                <w:rFonts w:ascii="Times New Roman" w:hAnsi="Times New Roman" w:cs="Times New Roman"/>
                <w:sz w:val="20"/>
                <w:szCs w:val="20"/>
                <w:highlight w:val="yellow"/>
              </w:rPr>
            </w:pPr>
            <w:r w:rsidRPr="001925C7">
              <w:rPr>
                <w:rFonts w:ascii="Times New Roman" w:hAnsi="Times New Roman" w:cs="Times New Roman"/>
                <w:sz w:val="20"/>
                <w:szCs w:val="20"/>
                <w:highlight w:val="yellow"/>
              </w:rPr>
              <w:t xml:space="preserve">Spasi 1,5 Penulisan 12 TNR </w:t>
            </w:r>
          </w:p>
          <w:p w14:paraId="68CC33A6" w14:textId="64126E2F" w:rsidR="001925C7" w:rsidRPr="001925C7" w:rsidRDefault="001925C7" w:rsidP="001925C7">
            <w:pPr>
              <w:pStyle w:val="ListParagraph"/>
              <w:numPr>
                <w:ilvl w:val="0"/>
                <w:numId w:val="1"/>
              </w:numPr>
              <w:tabs>
                <w:tab w:val="left" w:pos="2410"/>
                <w:tab w:val="center" w:pos="4680"/>
                <w:tab w:val="right" w:pos="7513"/>
                <w:tab w:val="left" w:pos="1977"/>
                <w:tab w:val="right" w:pos="8080"/>
                <w:tab w:val="right" w:pos="8221"/>
              </w:tabs>
              <w:jc w:val="both"/>
              <w:rPr>
                <w:rFonts w:ascii="Times New Roman" w:hAnsi="Times New Roman" w:cs="Times New Roman"/>
                <w:sz w:val="20"/>
                <w:szCs w:val="20"/>
                <w:highlight w:val="yellow"/>
              </w:rPr>
            </w:pPr>
            <w:r w:rsidRPr="001925C7">
              <w:rPr>
                <w:rFonts w:ascii="Times New Roman" w:hAnsi="Times New Roman" w:cs="Times New Roman"/>
                <w:sz w:val="20"/>
                <w:szCs w:val="20"/>
                <w:highlight w:val="yellow"/>
              </w:rPr>
              <w:t xml:space="preserve">Jumlah Minimal Halaman Adalah 8 Hal </w:t>
            </w:r>
          </w:p>
          <w:p w14:paraId="3219FC7B" w14:textId="0B14CB35" w:rsidR="001925C7" w:rsidRPr="001925C7" w:rsidRDefault="001925C7" w:rsidP="001925C7">
            <w:pPr>
              <w:pStyle w:val="ListParagraph"/>
              <w:numPr>
                <w:ilvl w:val="0"/>
                <w:numId w:val="1"/>
              </w:numPr>
              <w:tabs>
                <w:tab w:val="left" w:pos="2410"/>
                <w:tab w:val="center" w:pos="4680"/>
                <w:tab w:val="right" w:pos="7513"/>
                <w:tab w:val="left" w:pos="1977"/>
                <w:tab w:val="right" w:pos="8080"/>
                <w:tab w:val="right" w:pos="8221"/>
              </w:tabs>
              <w:jc w:val="both"/>
              <w:rPr>
                <w:rFonts w:ascii="Times New Roman" w:hAnsi="Times New Roman" w:cs="Times New Roman"/>
                <w:sz w:val="20"/>
                <w:szCs w:val="20"/>
                <w:highlight w:val="yellow"/>
              </w:rPr>
            </w:pPr>
            <w:r w:rsidRPr="001925C7">
              <w:rPr>
                <w:rFonts w:ascii="Times New Roman" w:hAnsi="Times New Roman" w:cs="Times New Roman"/>
                <w:sz w:val="20"/>
                <w:szCs w:val="20"/>
                <w:highlight w:val="yellow"/>
              </w:rPr>
              <w:t xml:space="preserve">Berasal Dari Publikasi 10 Tahun (Diutamakan 4 Tahun Terakhir. Kutipan dan Referensi </w:t>
            </w:r>
          </w:p>
          <w:p w14:paraId="7482ED9B" w14:textId="60FC1AA7" w:rsidR="008B4B47" w:rsidRDefault="008B4B47" w:rsidP="00976178">
            <w:pPr>
              <w:tabs>
                <w:tab w:val="left" w:pos="2410"/>
                <w:tab w:val="center" w:pos="4680"/>
                <w:tab w:val="right" w:pos="7513"/>
                <w:tab w:val="left" w:pos="1977"/>
                <w:tab w:val="right" w:pos="8080"/>
                <w:tab w:val="right" w:pos="8221"/>
              </w:tabs>
              <w:jc w:val="both"/>
              <w:rPr>
                <w:rFonts w:ascii="Times New Roman" w:hAnsi="Times New Roman" w:cs="Times New Roman"/>
                <w:sz w:val="24"/>
                <w:szCs w:val="24"/>
              </w:rPr>
            </w:pPr>
          </w:p>
        </w:tc>
      </w:tr>
    </w:tbl>
    <w:p w14:paraId="5521AE89" w14:textId="77777777" w:rsidR="008B4B47" w:rsidRPr="00BF37FD" w:rsidRDefault="008B4B47" w:rsidP="00073F1C">
      <w:pPr>
        <w:pBdr>
          <w:top w:val="nil"/>
          <w:left w:val="nil"/>
          <w:bottom w:val="nil"/>
          <w:right w:val="nil"/>
          <w:between w:val="nil"/>
        </w:pBdr>
        <w:tabs>
          <w:tab w:val="left" w:pos="2410"/>
          <w:tab w:val="center" w:pos="4680"/>
          <w:tab w:val="right" w:pos="7513"/>
          <w:tab w:val="left" w:pos="1977"/>
          <w:tab w:val="right" w:pos="8080"/>
          <w:tab w:val="right" w:pos="8221"/>
        </w:tabs>
        <w:spacing w:after="0" w:line="240" w:lineRule="auto"/>
        <w:jc w:val="both"/>
        <w:rPr>
          <w:rFonts w:ascii="Times New Roman" w:hAnsi="Times New Roman" w:cs="Times New Roman"/>
          <w:sz w:val="24"/>
          <w:szCs w:val="24"/>
        </w:rPr>
      </w:pPr>
    </w:p>
    <w:sectPr w:rsidR="008B4B47" w:rsidRPr="00BF37FD" w:rsidSect="00A351BB">
      <w:headerReference w:type="default" r:id="rId19"/>
      <w:footerReference w:type="default" r:id="rId20"/>
      <w:footerReference w:type="first" r:id="rId21"/>
      <w:pgSz w:w="12240" w:h="15840"/>
      <w:pgMar w:top="1701"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22193" w14:textId="77777777" w:rsidR="00B46D13" w:rsidRDefault="00B46D13" w:rsidP="009D79CF">
      <w:pPr>
        <w:spacing w:after="0" w:line="240" w:lineRule="auto"/>
      </w:pPr>
      <w:r>
        <w:separator/>
      </w:r>
    </w:p>
  </w:endnote>
  <w:endnote w:type="continuationSeparator" w:id="0">
    <w:p w14:paraId="45957A86" w14:textId="77777777" w:rsidR="00B46D13" w:rsidRDefault="00B46D13" w:rsidP="009D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998962"/>
      <w:docPartObj>
        <w:docPartGallery w:val="Page Numbers (Bottom of Page)"/>
        <w:docPartUnique/>
      </w:docPartObj>
    </w:sdtPr>
    <w:sdtEndPr>
      <w:rPr>
        <w:noProof/>
      </w:rPr>
    </w:sdtEndPr>
    <w:sdtContent>
      <w:p w14:paraId="3334C832" w14:textId="76ABD264" w:rsidR="00A351BB" w:rsidRPr="00A351BB" w:rsidRDefault="008B4B47" w:rsidP="00A351BB">
        <w:pPr>
          <w:pStyle w:val="Footer"/>
          <w:jc w:val="center"/>
          <w:rPr>
            <w:rFonts w:ascii="Times New Roman" w:hAnsi="Times New Roman" w:cs="Times New Roman"/>
            <w:i/>
            <w:iCs/>
            <w:sz w:val="20"/>
            <w:szCs w:val="20"/>
          </w:rPr>
        </w:pPr>
        <w:r>
          <w:rPr>
            <w:rFonts w:ascii="Times New Roman" w:hAnsi="Times New Roman" w:cs="Times New Roman"/>
            <w:i/>
            <w:iCs/>
            <w:noProof/>
            <w:sz w:val="20"/>
            <w:szCs w:val="20"/>
          </w:rPr>
          <mc:AlternateContent>
            <mc:Choice Requires="wps">
              <w:drawing>
                <wp:anchor distT="0" distB="0" distL="114300" distR="114300" simplePos="0" relativeHeight="251659264" behindDoc="0" locked="0" layoutInCell="1" allowOverlap="1" wp14:anchorId="0974F229" wp14:editId="6CCDDBBC">
                  <wp:simplePos x="0" y="0"/>
                  <wp:positionH relativeFrom="column">
                    <wp:posOffset>197115</wp:posOffset>
                  </wp:positionH>
                  <wp:positionV relativeFrom="paragraph">
                    <wp:posOffset>45897</wp:posOffset>
                  </wp:positionV>
                  <wp:extent cx="563526" cy="446228"/>
                  <wp:effectExtent l="0" t="0" r="46355" b="30480"/>
                  <wp:wrapNone/>
                  <wp:docPr id="51" name="Half Frame 51"/>
                  <wp:cNvGraphicFramePr/>
                  <a:graphic xmlns:a="http://schemas.openxmlformats.org/drawingml/2006/main">
                    <a:graphicData uri="http://schemas.microsoft.com/office/word/2010/wordprocessingShape">
                      <wps:wsp>
                        <wps:cNvSpPr/>
                        <wps:spPr>
                          <a:xfrm>
                            <a:off x="0" y="0"/>
                            <a:ext cx="563526" cy="446228"/>
                          </a:xfrm>
                          <a:prstGeom prst="halfFrame">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DFF8AB" id="Half Frame 51" o:spid="_x0000_s1026" style="position:absolute;margin-left:15.5pt;margin-top:3.6pt;width:44.3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3526,44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" path="m,l563526,,375686,148741r-226945,l148741,328447,,446228,,xe" fillcolor="#9ecb81 [2169]" strokecolor="#70ad47 [3209]" strokeweight=".5pt">
                  <v:fill color2="#8ac066 [2617]" rotate="t" colors="0 #b5d5a7;.5 #aace99;1 #9cca86" focus="100%" type="gradient">
                    <o:fill v:ext="view" type="gradientUnscaled"/>
                  </v:fill>
                  <v:stroke joinstyle="miter"/>
                  <v:path arrowok="t" o:connecttype="custom" o:connectlocs="0,0;563526,0;375686,148741;148741,148741;148741,328447;0,446228;0,0" o:connectangles="0,0,0,0,0,0,0"/>
                </v:shape>
              </w:pict>
            </mc:Fallback>
          </mc:AlternateContent>
        </w:r>
        <w:r w:rsidR="00A351BB" w:rsidRPr="00A351BB">
          <w:rPr>
            <w:rFonts w:ascii="Times New Roman" w:hAnsi="Times New Roman" w:cs="Times New Roman"/>
            <w:i/>
            <w:iCs/>
            <w:sz w:val="20"/>
            <w:szCs w:val="20"/>
          </w:rPr>
          <w:t xml:space="preserve"> </w:t>
        </w:r>
      </w:p>
      <w:p w14:paraId="2BDB52E9" w14:textId="37B6B0DD" w:rsidR="008B4B47" w:rsidRPr="0099613A" w:rsidRDefault="008B4B47" w:rsidP="00A351BB">
        <w:pPr>
          <w:pStyle w:val="Footer"/>
          <w:jc w:val="center"/>
          <w:rPr>
            <w:rFonts w:ascii="Times New Roman" w:eastAsia="Verdana" w:hAnsi="Times New Roman" w:cs="Times New Roman"/>
            <w:i/>
            <w:sz w:val="18"/>
            <w:szCs w:val="18"/>
          </w:rPr>
        </w:pPr>
        <w:r>
          <w:rPr>
            <w:noProof/>
          </w:rPr>
          <mc:AlternateContent>
            <mc:Choice Requires="wpg">
              <w:drawing>
                <wp:anchor distT="0" distB="0" distL="0" distR="0" simplePos="0" relativeHeight="251661312" behindDoc="1" locked="0" layoutInCell="1" hidden="0" allowOverlap="1" wp14:anchorId="3E65806A" wp14:editId="00BF49F4">
                  <wp:simplePos x="0" y="0"/>
                  <wp:positionH relativeFrom="column">
                    <wp:posOffset>4262548</wp:posOffset>
                  </wp:positionH>
                  <wp:positionV relativeFrom="paragraph">
                    <wp:posOffset>21867</wp:posOffset>
                  </wp:positionV>
                  <wp:extent cx="960755" cy="560779"/>
                  <wp:effectExtent l="38100" t="0" r="0" b="86995"/>
                  <wp:wrapNone/>
                  <wp:docPr id="1028" name="Group 1028"/>
                  <wp:cNvGraphicFramePr/>
                  <a:graphic xmlns:a="http://schemas.openxmlformats.org/drawingml/2006/main">
                    <a:graphicData uri="http://schemas.microsoft.com/office/word/2010/wordprocessingGroup">
                      <wpg:wgp>
                        <wpg:cNvGrpSpPr/>
                        <wpg:grpSpPr>
                          <a:xfrm>
                            <a:off x="0" y="0"/>
                            <a:ext cx="960755" cy="560779"/>
                            <a:chOff x="4868545" y="3529144"/>
                            <a:chExt cx="953916" cy="558564"/>
                          </a:xfrm>
                        </wpg:grpSpPr>
                        <wpg:grpSp>
                          <wpg:cNvPr id="1" name="Group 1"/>
                          <wpg:cNvGrpSpPr/>
                          <wpg:grpSpPr>
                            <a:xfrm rot="246152">
                              <a:off x="4868545" y="3529144"/>
                              <a:ext cx="953916" cy="558564"/>
                              <a:chOff x="-14298" y="-70748"/>
                              <a:chExt cx="1568649" cy="1139605"/>
                            </a:xfrm>
                          </wpg:grpSpPr>
                          <wps:wsp>
                            <wps:cNvPr id="2" name="Rectangle 2"/>
                            <wps:cNvSpPr/>
                            <wps:spPr>
                              <a:xfrm>
                                <a:off x="0" y="0"/>
                                <a:ext cx="1534975" cy="882250"/>
                              </a:xfrm>
                              <a:prstGeom prst="rect">
                                <a:avLst/>
                              </a:prstGeom>
                              <a:noFill/>
                              <a:ln>
                                <a:noFill/>
                              </a:ln>
                            </wps:spPr>
                            <wps:txbx>
                              <w:txbxContent>
                                <w:p w14:paraId="43F7CFA4" w14:textId="77777777" w:rsidR="008B4B47" w:rsidRDefault="008B4B47" w:rsidP="008B4B47">
                                  <w:pPr>
                                    <w:spacing w:line="240" w:lineRule="auto"/>
                                    <w:ind w:hanging="2"/>
                                  </w:pPr>
                                </w:p>
                              </w:txbxContent>
                            </wps:txbx>
                            <wps:bodyPr spcFirstLastPara="1" wrap="square" lIns="91425" tIns="91425" rIns="91425" bIns="91425" anchor="ctr" anchorCtr="0">
                              <a:noAutofit/>
                            </wps:bodyPr>
                          </wps:wsp>
                          <wps:wsp>
                            <wps:cNvPr id="3" name="Isosceles Triangle 3"/>
                            <wps:cNvSpPr/>
                            <wps:spPr>
                              <a:xfrm rot="1237414">
                                <a:off x="691918" y="0"/>
                                <a:ext cx="539256" cy="755950"/>
                              </a:xfrm>
                              <a:prstGeom prst="triangle">
                                <a:avLst>
                                  <a:gd name="adj" fmla="val 55496"/>
                                </a:avLst>
                              </a:prstGeom>
                              <a:solidFill>
                                <a:srgbClr val="92D050"/>
                              </a:solidFill>
                              <a:ln w="12700" cap="flat" cmpd="sng">
                                <a:solidFill>
                                  <a:srgbClr val="92D050"/>
                                </a:solidFill>
                                <a:prstDash val="solid"/>
                                <a:miter lim="800000"/>
                                <a:headEnd type="none" w="sm" len="sm"/>
                                <a:tailEnd type="none" w="sm" len="sm"/>
                              </a:ln>
                            </wps:spPr>
                            <wps:txbx>
                              <w:txbxContent>
                                <w:p w14:paraId="14E5AD15" w14:textId="77777777" w:rsidR="008B4B47" w:rsidRDefault="008B4B47" w:rsidP="008B4B47">
                                  <w:pPr>
                                    <w:spacing w:line="240" w:lineRule="auto"/>
                                    <w:ind w:hanging="2"/>
                                  </w:pPr>
                                </w:p>
                              </w:txbxContent>
                            </wps:txbx>
                            <wps:bodyPr spcFirstLastPara="1" wrap="square" lIns="91425" tIns="91425" rIns="91425" bIns="91425" anchor="ctr" anchorCtr="0">
                              <a:noAutofit/>
                            </wps:bodyPr>
                          </wps:wsp>
                          <wpg:grpSp>
                            <wpg:cNvPr id="4" name="Group 4"/>
                            <wpg:cNvGrpSpPr/>
                            <wpg:grpSpPr>
                              <a:xfrm>
                                <a:off x="-14298" y="384569"/>
                                <a:ext cx="1568649" cy="684288"/>
                                <a:chOff x="-14298" y="384569"/>
                                <a:chExt cx="1568649" cy="684288"/>
                              </a:xfrm>
                            </wpg:grpSpPr>
                            <wps:wsp>
                              <wps:cNvPr id="5" name="Isosceles Triangle 5"/>
                              <wps:cNvSpPr/>
                              <wps:spPr>
                                <a:xfrm rot="-472452">
                                  <a:off x="0" y="462131"/>
                                  <a:ext cx="1152128" cy="288032"/>
                                </a:xfrm>
                                <a:prstGeom prst="triangle">
                                  <a:avLst>
                                    <a:gd name="adj" fmla="val 50000"/>
                                  </a:avLst>
                                </a:prstGeom>
                                <a:solidFill>
                                  <a:srgbClr val="00B050"/>
                                </a:solidFill>
                                <a:ln w="12700" cap="flat" cmpd="sng">
                                  <a:solidFill>
                                    <a:srgbClr val="00B050"/>
                                  </a:solidFill>
                                  <a:prstDash val="solid"/>
                                  <a:miter lim="800000"/>
                                  <a:headEnd type="none" w="sm" len="sm"/>
                                  <a:tailEnd type="none" w="sm" len="sm"/>
                                </a:ln>
                              </wps:spPr>
                              <wps:txbx>
                                <w:txbxContent>
                                  <w:p w14:paraId="4A2DC4B0" w14:textId="77777777" w:rsidR="008B4B47" w:rsidRDefault="008B4B47" w:rsidP="008B4B47">
                                    <w:pPr>
                                      <w:spacing w:line="240" w:lineRule="auto"/>
                                      <w:ind w:hanging="2"/>
                                    </w:pPr>
                                  </w:p>
                                </w:txbxContent>
                              </wps:txbx>
                              <wps:bodyPr spcFirstLastPara="1" wrap="square" lIns="91425" tIns="91425" rIns="91425" bIns="91425" anchor="ctr" anchorCtr="0">
                                <a:noAutofit/>
                              </wps:bodyPr>
                            </wps:wsp>
                            <wps:wsp>
                              <wps:cNvPr id="6" name="Isosceles Triangle 6"/>
                              <wps:cNvSpPr/>
                              <wps:spPr>
                                <a:xfrm rot="1952658">
                                  <a:off x="753736" y="582264"/>
                                  <a:ext cx="781258" cy="300008"/>
                                </a:xfrm>
                                <a:prstGeom prst="triangle">
                                  <a:avLst>
                                    <a:gd name="adj" fmla="val 50000"/>
                                  </a:avLst>
                                </a:prstGeom>
                                <a:solidFill>
                                  <a:srgbClr val="FFFF00"/>
                                </a:solidFill>
                                <a:ln w="12700" cap="flat" cmpd="sng">
                                  <a:solidFill>
                                    <a:srgbClr val="FFFF00"/>
                                  </a:solidFill>
                                  <a:prstDash val="solid"/>
                                  <a:miter lim="800000"/>
                                  <a:headEnd type="none" w="sm" len="sm"/>
                                  <a:tailEnd type="none" w="sm" len="sm"/>
                                </a:ln>
                              </wps:spPr>
                              <wps:txbx>
                                <w:txbxContent>
                                  <w:p w14:paraId="58DF6768" w14:textId="77777777" w:rsidR="008B4B47" w:rsidRDefault="008B4B47" w:rsidP="008B4B47">
                                    <w:pPr>
                                      <w:spacing w:line="240" w:lineRule="auto"/>
                                      <w:ind w:hanging="2"/>
                                    </w:pPr>
                                  </w:p>
                                </w:txbxContent>
                              </wps:txbx>
                              <wps:bodyPr spcFirstLastPara="1" wrap="square" lIns="91425" tIns="91425" rIns="91425" bIns="91425" anchor="ctr" anchorCtr="0">
                                <a:noAutofit/>
                              </wps:bodyPr>
                            </wps:wsp>
                          </wpg:grpSp>
                        </wpg:grpSp>
                      </wpg:wgp>
                    </a:graphicData>
                  </a:graphic>
                  <wp14:sizeRelV relativeFrom="margin">
                    <wp14:pctHeight>0</wp14:pctHeight>
                  </wp14:sizeRelV>
                </wp:anchor>
              </w:drawing>
            </mc:Choice>
            <mc:Fallback>
              <w:pict>
                <v:group id="Group 1028" o:spid="_x0000_s1026" style="position:absolute;left:0;text-align:left;margin-left:335.65pt;margin-top:1.7pt;width:75.65pt;height:44.15pt;z-index:-251655168;mso-wrap-distance-left:0;mso-wrap-distance-right:0;mso-height-relative:margin" coordorigin="48685,35291" coordsize="9539,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">
                  <v:group id="Group 1" o:spid="_x0000_s1027" style="position:absolute;left:48685;top:35291;width:9539;height:5586;rotation:268864fd" coordorigin="-142,-707" coordsize="15686,11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i/AZ6sEAAADaAAAADwAA&#10;AAAAAAAAAAAAAACqAgAAZHJzL2Rvd25yZXYueG1sUEsFBgAAAAAEAAQA+gAAAJgDAAAAAA==&#10;">
                    <v:rect id="Rectangle 2" o:spid="_x0000_s1028" style="position:absolute;width:15349;height:88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43F7CFA4" w14:textId="77777777" w:rsidR="008B4B47" w:rsidRDefault="008B4B47" w:rsidP="008B4B47">
                            <w:pPr>
                              <w:spacing w:line="240" w:lineRule="auto"/>
                              <w:ind w:hanging="2"/>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9" type="#_x0000_t5" style="position:absolute;left:6919;width:5392;height:7559;rotation:135158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2rh8QA&#10;AADaAAAADwAAAGRycy9kb3ducmV2LnhtbESPQWvCQBSE7wX/w/KEXkrdWKGUNBsJgiIolLhC6e2R&#10;fU2C2bchu2r8965Q6HGYmW+YbDnaTlxo8K1jBfNZAoK4cqblWsFRr18/QPiAbLBzTApu5GGZT54y&#10;TI27ckmXQ6hFhLBPUUETQp9K6auGLPqZ64mj9+sGiyHKoZZmwGuE206+Jcm7tNhyXGiwp1VD1elw&#10;tgq+9UtRrkxZhM1uv//50ppuR63U83QsPkEEGsN/+K+9NQoW8Lg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9q4fEAAAA2gAAAA8AAAAAAAAAAAAAAAAAmAIAAGRycy9k&#10;b3ducmV2LnhtbFBLBQYAAAAABAAEAPUAAACJAwAAAAA=&#10;" adj="11987" fillcolor="#92d050" strokecolor="#92d050" strokeweight="1pt">
                      <v:stroke startarrowwidth="narrow" startarrowlength="short" endarrowwidth="narrow" endarrowlength="short"/>
                      <v:textbox inset="2.53958mm,2.53958mm,2.53958mm,2.53958mm">
                        <w:txbxContent>
                          <w:p w14:paraId="14E5AD15" w14:textId="77777777" w:rsidR="008B4B47" w:rsidRDefault="008B4B47" w:rsidP="008B4B47">
                            <w:pPr>
                              <w:spacing w:line="240" w:lineRule="auto"/>
                              <w:ind w:hanging="2"/>
                            </w:pPr>
                          </w:p>
                        </w:txbxContent>
                      </v:textbox>
                    </v:shape>
                    <v:group id="Group 4" o:spid="_x0000_s1030" style="position:absolute;left:-142;top:3845;width:15685;height:6843" coordorigin="-142,3845" coordsize="15686,6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Isosceles Triangle 5" o:spid="_x0000_s1031" type="#_x0000_t5" style="position:absolute;top:4621;width:11521;height:2880;rotation:-51604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QYcQA&#10;AADaAAAADwAAAGRycy9kb3ducmV2LnhtbESP3WoCMRSE7wu+QziCN1KzCpayNYr4A15ooeoDnG5O&#10;d1c3J0sS19WnN4LQy2FmvmEms9ZUoiHnS8sKhoMEBHFmdcm5guNh/f4JwgdkjZVlUnAjD7Np522C&#10;qbZX/qFmH3IRIexTVFCEUKdS+qwgg35ga+Lo/VlnMETpcqkdXiPcVHKUJB/SYMlxocCaFgVl5/3F&#10;KPheDbfSlb/L81Y2p13t7309XirV67bzLxCB2vAffrU3WsEYnlfiDZ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qUGHEAAAA2gAAAA8AAAAAAAAAAAAAAAAAmAIAAGRycy9k&#10;b3ducmV2LnhtbFBLBQYAAAAABAAEAPUAAACJAwAAAAA=&#10;" fillcolor="#00b050" strokecolor="#00b050" strokeweight="1pt">
                        <v:stroke startarrowwidth="narrow" startarrowlength="short" endarrowwidth="narrow" endarrowlength="short"/>
                        <v:textbox inset="2.53958mm,2.53958mm,2.53958mm,2.53958mm">
                          <w:txbxContent>
                            <w:p w14:paraId="4A2DC4B0" w14:textId="77777777" w:rsidR="008B4B47" w:rsidRDefault="008B4B47" w:rsidP="008B4B47">
                              <w:pPr>
                                <w:spacing w:line="240" w:lineRule="auto"/>
                                <w:ind w:hanging="2"/>
                              </w:pPr>
                            </w:p>
                          </w:txbxContent>
                        </v:textbox>
                      </v:shape>
                      <v:shape id="Isosceles Triangle 6" o:spid="_x0000_s1032" type="#_x0000_t5" style="position:absolute;left:7537;top:5822;width:7812;height:3000;rotation:213282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8O38MA&#10;AADaAAAADwAAAGRycy9kb3ducmV2LnhtbESPzWrDMBCE74W+g9hCbrXcEEJwo5iQEpNbGyeX3BZr&#10;a7m1VsZS/PP2VaHQ4zAz3zDbfLKtGKj3jWMFL0kKgrhyuuFawfVyfN6A8AFZY+uYFMzkId89Pmwx&#10;027kMw1lqEWEsM9QgQmhy6T0lSGLPnEdcfQ+XW8xRNnXUvc4Rrht5TJN19Jiw3HBYEcHQ9V3ebcK&#10;VnNbvM3v08fY2Ftpu3NhNl+FUounaf8KItAU/sN/7ZNWsIbfK/EG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8O38MAAADaAAAADwAAAAAAAAAAAAAAAACYAgAAZHJzL2Rv&#10;d25yZXYueG1sUEsFBgAAAAAEAAQA9QAAAIgDAAAAAA==&#10;" fillcolor="yellow" strokecolor="yellow" strokeweight="1pt">
                        <v:stroke startarrowwidth="narrow" startarrowlength="short" endarrowwidth="narrow" endarrowlength="short"/>
                        <v:textbox inset="2.53958mm,2.53958mm,2.53958mm,2.53958mm">
                          <w:txbxContent>
                            <w:p w14:paraId="58DF6768" w14:textId="77777777" w:rsidR="008B4B47" w:rsidRDefault="008B4B47" w:rsidP="008B4B47">
                              <w:pPr>
                                <w:spacing w:line="240" w:lineRule="auto"/>
                                <w:ind w:hanging="2"/>
                              </w:pPr>
                            </w:p>
                          </w:txbxContent>
                        </v:textbox>
                      </v:shape>
                    </v:group>
                  </v:group>
                </v:group>
              </w:pict>
            </mc:Fallback>
          </mc:AlternateContent>
        </w:r>
        <w:r w:rsidR="00A351BB" w:rsidRPr="00A351BB">
          <w:rPr>
            <w:rFonts w:ascii="Times New Roman" w:hAnsi="Times New Roman" w:cs="Times New Roman"/>
            <w:i/>
            <w:iCs/>
            <w:sz w:val="20"/>
            <w:szCs w:val="20"/>
          </w:rPr>
          <w:t xml:space="preserve"> </w:t>
        </w:r>
      </w:p>
      <w:tbl>
        <w:tblPr>
          <w:tblStyle w:val="TableGrid"/>
          <w:tblW w:w="0" w:type="auto"/>
          <w:tblInd w:w="732" w:type="dxa"/>
          <w:tblLook w:val="04A0" w:firstRow="1" w:lastRow="0" w:firstColumn="1" w:lastColumn="0" w:noHBand="0" w:noVBand="1"/>
        </w:tblPr>
        <w:tblGrid>
          <w:gridCol w:w="6232"/>
        </w:tblGrid>
        <w:tr w:rsidR="008B4B47" w14:paraId="7F8CC069" w14:textId="77777777" w:rsidTr="008B4B47">
          <w:tc>
            <w:tcPr>
              <w:tcW w:w="6232" w:type="dxa"/>
            </w:tcPr>
            <w:p w14:paraId="19A58FDD" w14:textId="6DF0234E" w:rsidR="008B4B47" w:rsidRPr="008B4B47" w:rsidRDefault="008B4B47" w:rsidP="008B4B47">
              <w:pPr>
                <w:pStyle w:val="Footer"/>
              </w:pPr>
              <w:r w:rsidRPr="00A351BB">
                <w:rPr>
                  <w:rFonts w:ascii="Times New Roman" w:hAnsi="Times New Roman" w:cs="Times New Roman"/>
                  <w:i/>
                  <w:iCs/>
                  <w:sz w:val="20"/>
                  <w:szCs w:val="20"/>
                </w:rPr>
                <w:t>Volume 11 Nomor 1 Juni Tahun 2021</w:t>
              </w:r>
              <w:r w:rsidRPr="0099613A">
                <w:rPr>
                  <w:rFonts w:ascii="Times New Roman" w:eastAsia="Verdana" w:hAnsi="Times New Roman" w:cs="Times New Roman"/>
                  <w:i/>
                  <w:sz w:val="18"/>
                  <w:szCs w:val="18"/>
                </w:rPr>
                <w:t xml:space="preserve"> e-ISSN : 2721-7175</w:t>
              </w:r>
              <w:r>
                <w:rPr>
                  <w:rFonts w:ascii="Times New Roman" w:eastAsia="Verdana" w:hAnsi="Times New Roman" w:cs="Times New Roman"/>
                  <w:i/>
                  <w:sz w:val="18"/>
                  <w:szCs w:val="18"/>
                </w:rPr>
                <w:t xml:space="preserve"> </w:t>
              </w:r>
              <w:r w:rsidRPr="0099613A">
                <w:rPr>
                  <w:rFonts w:ascii="Times New Roman" w:eastAsia="Verdana" w:hAnsi="Times New Roman" w:cs="Times New Roman"/>
                  <w:i/>
                  <w:sz w:val="18"/>
                  <w:szCs w:val="18"/>
                </w:rPr>
                <w:t>p-ISSN : 2089-2341</w:t>
              </w:r>
            </w:p>
          </w:tc>
        </w:tr>
      </w:tbl>
    </w:sdtContent>
  </w:sdt>
  <w:p w14:paraId="3B0AA5E5" w14:textId="25EE26F5" w:rsidR="00A351BB" w:rsidRDefault="00A351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BD16F" w14:textId="3E70AC20" w:rsidR="00A351BB" w:rsidRDefault="00A351BB" w:rsidP="00A351BB">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3E205" w14:textId="77777777" w:rsidR="00B46D13" w:rsidRDefault="00B46D13" w:rsidP="009D79CF">
      <w:pPr>
        <w:spacing w:after="0" w:line="240" w:lineRule="auto"/>
      </w:pPr>
      <w:r>
        <w:separator/>
      </w:r>
    </w:p>
  </w:footnote>
  <w:footnote w:type="continuationSeparator" w:id="0">
    <w:p w14:paraId="6C6097CE" w14:textId="77777777" w:rsidR="00B46D13" w:rsidRDefault="00B46D13" w:rsidP="009D7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189076"/>
      <w:docPartObj>
        <w:docPartGallery w:val="Page Numbers (Top of Page)"/>
        <w:docPartUnique/>
      </w:docPartObj>
    </w:sdtPr>
    <w:sdtEndPr>
      <w:rPr>
        <w:color w:val="7F7F7F" w:themeColor="background1" w:themeShade="7F"/>
        <w:spacing w:val="60"/>
      </w:rPr>
    </w:sdtEndPr>
    <w:sdtContent>
      <w:p w14:paraId="0A9F95D9" w14:textId="1339F525" w:rsidR="00A351BB" w:rsidRDefault="00A351BB" w:rsidP="00C3132B">
        <w:pPr>
          <w:pStyle w:val="Header"/>
          <w:rPr>
            <w:rFonts w:ascii="Times New Roman" w:hAnsi="Times New Roman" w:cs="Times New Roman"/>
          </w:rPr>
        </w:pPr>
        <w:r>
          <w:fldChar w:fldCharType="begin"/>
        </w:r>
        <w:r>
          <w:instrText xml:space="preserve"> PAGE   \* MERGEFORMAT </w:instrText>
        </w:r>
        <w:r>
          <w:fldChar w:fldCharType="separate"/>
        </w:r>
        <w:r w:rsidR="00A526B4" w:rsidRPr="00A526B4">
          <w:rPr>
            <w:b/>
            <w:bCs/>
            <w:noProof/>
          </w:rPr>
          <w:t>16</w:t>
        </w:r>
        <w:r>
          <w:rPr>
            <w:b/>
            <w:bCs/>
            <w:noProof/>
          </w:rPr>
          <w:fldChar w:fldCharType="end"/>
        </w:r>
        <w:r>
          <w:rPr>
            <w:b/>
            <w:bCs/>
          </w:rPr>
          <w:t xml:space="preserve"> | </w:t>
        </w:r>
        <w:r w:rsidR="00C3132B">
          <w:rPr>
            <w:rFonts w:ascii="Times New Roman" w:hAnsi="Times New Roman" w:cs="Times New Roman"/>
          </w:rPr>
          <w:t>Maulana Yusup</w:t>
        </w:r>
        <w:r w:rsidRPr="00A351BB">
          <w:rPr>
            <w:rFonts w:ascii="Times New Roman" w:hAnsi="Times New Roman" w:cs="Times New Roman"/>
            <w:vertAlign w:val="superscript"/>
          </w:rPr>
          <w:t>1</w:t>
        </w:r>
        <w:r w:rsidRPr="00A351BB">
          <w:rPr>
            <w:rFonts w:ascii="Times New Roman" w:hAnsi="Times New Roman" w:cs="Times New Roman"/>
          </w:rPr>
          <w:t xml:space="preserve"> </w:t>
        </w:r>
        <w:r w:rsidR="00C3132B">
          <w:rPr>
            <w:rFonts w:ascii="Times New Roman" w:hAnsi="Times New Roman" w:cs="Times New Roman"/>
          </w:rPr>
          <w:t>Herman Subarjah</w:t>
        </w:r>
        <w:r>
          <w:rPr>
            <w:rFonts w:ascii="Times New Roman" w:hAnsi="Times New Roman" w:cs="Times New Roman"/>
            <w:vertAlign w:val="superscript"/>
          </w:rPr>
          <w:t xml:space="preserve">2 </w:t>
        </w:r>
        <w:r w:rsidR="00C3132B">
          <w:rPr>
            <w:rFonts w:ascii="Times New Roman" w:hAnsi="Times New Roman" w:cs="Times New Roman"/>
          </w:rPr>
          <w:t>Adang Sudrazat</w:t>
        </w:r>
        <w:r>
          <w:rPr>
            <w:rFonts w:ascii="Times New Roman" w:hAnsi="Times New Roman" w:cs="Times New Roman"/>
            <w:vertAlign w:val="superscript"/>
          </w:rPr>
          <w:t>3</w:t>
        </w:r>
      </w:p>
      <w:p w14:paraId="039FBF00" w14:textId="2D62E76B" w:rsidR="00C3132B" w:rsidRDefault="00C3132B" w:rsidP="00C3132B">
        <w:pPr>
          <w:pStyle w:val="Header"/>
          <w:rPr>
            <w:color w:val="7F7F7F" w:themeColor="background1" w:themeShade="7F"/>
            <w:spacing w:val="60"/>
          </w:rPr>
        </w:pPr>
        <w:r>
          <w:rPr>
            <w:rFonts w:ascii="Times New Roman" w:hAnsi="Times New Roman" w:cs="Times New Roman"/>
            <w:i/>
            <w:iCs/>
          </w:rPr>
          <w:t>Pengaruh Penerapan Life Skills, Disiplin Dan Motivasi Terhadap Hasil Belajar</w:t>
        </w:r>
      </w:p>
    </w:sdtContent>
  </w:sdt>
  <w:p w14:paraId="7E6D909E" w14:textId="2240C1B8" w:rsidR="00A351BB" w:rsidRPr="00A351BB" w:rsidRDefault="00C3132B" w:rsidP="00C3132B">
    <w:pPr>
      <w:pStyle w:val="Header"/>
      <w:rPr>
        <w:rFonts w:ascii="Times New Roman" w:hAnsi="Times New Roman" w:cs="Times New Roman"/>
        <w:i/>
        <w:iCs/>
      </w:rPr>
    </w:pPr>
    <w:r>
      <w:rPr>
        <w:rFonts w:ascii="Times New Roman" w:hAnsi="Times New Roman" w:cs="Times New Roman"/>
        <w:i/>
        <w:iCs/>
      </w:rPr>
      <w:t xml:space="preserve"> Pendidikan Jasmani Dimasa Pandemi Covid-19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86718"/>
    <w:multiLevelType w:val="hybridMultilevel"/>
    <w:tmpl w:val="469E99BA"/>
    <w:lvl w:ilvl="0" w:tplc="5100F7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DD345EE"/>
    <w:multiLevelType w:val="hybridMultilevel"/>
    <w:tmpl w:val="E00E24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248F9"/>
    <w:multiLevelType w:val="hybridMultilevel"/>
    <w:tmpl w:val="7B9E0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FF64D8"/>
    <w:multiLevelType w:val="hybridMultilevel"/>
    <w:tmpl w:val="230273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66EA6A84"/>
    <w:multiLevelType w:val="multilevel"/>
    <w:tmpl w:val="7EBA147C"/>
    <w:lvl w:ilvl="0">
      <w:start w:val="1"/>
      <w:numFmt w:val="decimal"/>
      <w:lvlText w:val="%1"/>
      <w:lvlJc w:val="left"/>
      <w:pPr>
        <w:ind w:left="1228" w:hanging="360"/>
        <w:jc w:val="left"/>
      </w:pPr>
      <w:rPr>
        <w:rFonts w:hint="default"/>
        <w:lang w:val="id" w:eastAsia="en-US" w:bidi="ar-SA"/>
      </w:rPr>
    </w:lvl>
    <w:lvl w:ilvl="1">
      <w:start w:val="2"/>
      <w:numFmt w:val="decimal"/>
      <w:lvlText w:val="%1.%2"/>
      <w:lvlJc w:val="left"/>
      <w:pPr>
        <w:ind w:left="1228" w:hanging="360"/>
        <w:jc w:val="left"/>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2286" w:hanging="624"/>
        <w:jc w:val="left"/>
      </w:pPr>
      <w:rPr>
        <w:rFonts w:ascii="Times New Roman" w:eastAsia="Times New Roman" w:hAnsi="Times New Roman" w:cs="Times New Roman" w:hint="default"/>
        <w:spacing w:val="-3"/>
        <w:w w:val="99"/>
        <w:sz w:val="24"/>
        <w:szCs w:val="24"/>
        <w:lang w:val="id" w:eastAsia="en-US" w:bidi="ar-SA"/>
      </w:rPr>
    </w:lvl>
    <w:lvl w:ilvl="3">
      <w:numFmt w:val="bullet"/>
      <w:lvlText w:val="•"/>
      <w:lvlJc w:val="left"/>
      <w:pPr>
        <w:ind w:left="3850" w:hanging="624"/>
      </w:pPr>
      <w:rPr>
        <w:rFonts w:hint="default"/>
        <w:lang w:val="id" w:eastAsia="en-US" w:bidi="ar-SA"/>
      </w:rPr>
    </w:lvl>
    <w:lvl w:ilvl="4">
      <w:numFmt w:val="bullet"/>
      <w:lvlText w:val="•"/>
      <w:lvlJc w:val="left"/>
      <w:pPr>
        <w:ind w:left="4635" w:hanging="624"/>
      </w:pPr>
      <w:rPr>
        <w:rFonts w:hint="default"/>
        <w:lang w:val="id" w:eastAsia="en-US" w:bidi="ar-SA"/>
      </w:rPr>
    </w:lvl>
    <w:lvl w:ilvl="5">
      <w:numFmt w:val="bullet"/>
      <w:lvlText w:val="•"/>
      <w:lvlJc w:val="left"/>
      <w:pPr>
        <w:ind w:left="5420" w:hanging="624"/>
      </w:pPr>
      <w:rPr>
        <w:rFonts w:hint="default"/>
        <w:lang w:val="id" w:eastAsia="en-US" w:bidi="ar-SA"/>
      </w:rPr>
    </w:lvl>
    <w:lvl w:ilvl="6">
      <w:numFmt w:val="bullet"/>
      <w:lvlText w:val="•"/>
      <w:lvlJc w:val="left"/>
      <w:pPr>
        <w:ind w:left="6205" w:hanging="624"/>
      </w:pPr>
      <w:rPr>
        <w:rFonts w:hint="default"/>
        <w:lang w:val="id" w:eastAsia="en-US" w:bidi="ar-SA"/>
      </w:rPr>
    </w:lvl>
    <w:lvl w:ilvl="7">
      <w:numFmt w:val="bullet"/>
      <w:lvlText w:val="•"/>
      <w:lvlJc w:val="left"/>
      <w:pPr>
        <w:ind w:left="6990" w:hanging="624"/>
      </w:pPr>
      <w:rPr>
        <w:rFonts w:hint="default"/>
        <w:lang w:val="id" w:eastAsia="en-US" w:bidi="ar-SA"/>
      </w:rPr>
    </w:lvl>
    <w:lvl w:ilvl="8">
      <w:numFmt w:val="bullet"/>
      <w:lvlText w:val="•"/>
      <w:lvlJc w:val="left"/>
      <w:pPr>
        <w:ind w:left="7776" w:hanging="624"/>
      </w:pPr>
      <w:rPr>
        <w:rFonts w:hint="default"/>
        <w:lang w:val="id" w:eastAsia="en-US" w:bidi="ar-SA"/>
      </w:rPr>
    </w:lvl>
  </w:abstractNum>
  <w:abstractNum w:abstractNumId="5">
    <w:nsid w:val="7A7C2C93"/>
    <w:multiLevelType w:val="hybridMultilevel"/>
    <w:tmpl w:val="F356E72E"/>
    <w:lvl w:ilvl="0" w:tplc="04210019">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51"/>
    <w:rsid w:val="00073F1C"/>
    <w:rsid w:val="001925C7"/>
    <w:rsid w:val="002144CA"/>
    <w:rsid w:val="00226F55"/>
    <w:rsid w:val="00296251"/>
    <w:rsid w:val="0046225C"/>
    <w:rsid w:val="00462B3A"/>
    <w:rsid w:val="0048015C"/>
    <w:rsid w:val="004D0E76"/>
    <w:rsid w:val="004E40AB"/>
    <w:rsid w:val="00544273"/>
    <w:rsid w:val="005B671F"/>
    <w:rsid w:val="0064442C"/>
    <w:rsid w:val="00734139"/>
    <w:rsid w:val="00736F86"/>
    <w:rsid w:val="00772B70"/>
    <w:rsid w:val="007A2825"/>
    <w:rsid w:val="007C4B7C"/>
    <w:rsid w:val="007E2621"/>
    <w:rsid w:val="007E365B"/>
    <w:rsid w:val="00805B29"/>
    <w:rsid w:val="00873CAD"/>
    <w:rsid w:val="008A0447"/>
    <w:rsid w:val="008B4B47"/>
    <w:rsid w:val="008F74A2"/>
    <w:rsid w:val="00976178"/>
    <w:rsid w:val="0099613A"/>
    <w:rsid w:val="009D79CF"/>
    <w:rsid w:val="00A351BB"/>
    <w:rsid w:val="00A526B4"/>
    <w:rsid w:val="00B435E3"/>
    <w:rsid w:val="00B46D13"/>
    <w:rsid w:val="00BD6861"/>
    <w:rsid w:val="00BF37FD"/>
    <w:rsid w:val="00C3132B"/>
    <w:rsid w:val="00CD2A41"/>
    <w:rsid w:val="00D52CE5"/>
    <w:rsid w:val="00D7271F"/>
    <w:rsid w:val="00DC7F39"/>
    <w:rsid w:val="00EF3B34"/>
    <w:rsid w:val="00F972EB"/>
    <w:rsid w:val="00FB4E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6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D6861"/>
    <w:pPr>
      <w:widowControl w:val="0"/>
      <w:autoSpaceDE w:val="0"/>
      <w:autoSpaceDN w:val="0"/>
      <w:spacing w:after="0" w:line="240" w:lineRule="auto"/>
      <w:ind w:left="1228" w:hanging="361"/>
      <w:jc w:val="both"/>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296251"/>
    <w:pPr>
      <w:spacing w:after="0" w:line="240" w:lineRule="auto"/>
    </w:pPr>
    <w:tblPr>
      <w:tblStyleRowBandSize w:val="1"/>
      <w:tblStyleColBandSize w:val="1"/>
      <w:tblInd w:w="0" w:type="dxa"/>
      <w:tblBorders>
        <w:top w:val="triple" w:sz="4" w:space="0" w:color="auto"/>
        <w:bottom w:val="triple" w:sz="4" w:space="0" w:color="auto"/>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qFormat/>
    <w:rsid w:val="009D79CF"/>
    <w:rPr>
      <w:color w:val="0070C0"/>
      <w:w w:val="100"/>
      <w:position w:val="-1"/>
      <w:u w:val="none"/>
      <w:effect w:val="none"/>
      <w:vertAlign w:val="baseline"/>
      <w:cs w:val="0"/>
      <w:em w:val="none"/>
    </w:rPr>
  </w:style>
  <w:style w:type="character" w:customStyle="1" w:styleId="UnresolvedMention">
    <w:name w:val="Unresolved Mention"/>
    <w:basedOn w:val="DefaultParagraphFont"/>
    <w:uiPriority w:val="99"/>
    <w:semiHidden/>
    <w:unhideWhenUsed/>
    <w:rsid w:val="009D79CF"/>
    <w:rPr>
      <w:color w:val="605E5C"/>
      <w:shd w:val="clear" w:color="auto" w:fill="E1DFDD"/>
    </w:rPr>
  </w:style>
  <w:style w:type="paragraph" w:styleId="Header">
    <w:name w:val="header"/>
    <w:basedOn w:val="Normal"/>
    <w:link w:val="HeaderChar"/>
    <w:uiPriority w:val="99"/>
    <w:unhideWhenUsed/>
    <w:rsid w:val="009D7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9CF"/>
  </w:style>
  <w:style w:type="paragraph" w:styleId="Footer">
    <w:name w:val="footer"/>
    <w:basedOn w:val="Normal"/>
    <w:link w:val="FooterChar"/>
    <w:uiPriority w:val="99"/>
    <w:unhideWhenUsed/>
    <w:rsid w:val="009D7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9CF"/>
  </w:style>
  <w:style w:type="paragraph" w:styleId="ListParagraph">
    <w:name w:val="List Paragraph"/>
    <w:basedOn w:val="Normal"/>
    <w:uiPriority w:val="34"/>
    <w:qFormat/>
    <w:rsid w:val="001925C7"/>
    <w:pPr>
      <w:ind w:left="720"/>
      <w:contextualSpacing/>
    </w:pPr>
  </w:style>
  <w:style w:type="paragraph" w:styleId="BalloonText">
    <w:name w:val="Balloon Text"/>
    <w:basedOn w:val="Normal"/>
    <w:link w:val="BalloonTextChar"/>
    <w:uiPriority w:val="99"/>
    <w:semiHidden/>
    <w:unhideWhenUsed/>
    <w:rsid w:val="004E4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0AB"/>
    <w:rPr>
      <w:rFonts w:ascii="Tahoma" w:hAnsi="Tahoma" w:cs="Tahoma"/>
      <w:sz w:val="16"/>
      <w:szCs w:val="16"/>
    </w:rPr>
  </w:style>
  <w:style w:type="paragraph" w:styleId="NormalWeb">
    <w:name w:val="Normal (Web)"/>
    <w:basedOn w:val="Normal"/>
    <w:uiPriority w:val="99"/>
    <w:semiHidden/>
    <w:unhideWhenUsed/>
    <w:rsid w:val="004E4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BD6861"/>
    <w:rPr>
      <w:rFonts w:ascii="Times New Roman" w:eastAsia="Times New Roman" w:hAnsi="Times New Roman" w:cs="Times New Roman"/>
      <w:b/>
      <w:bCs/>
      <w:sz w:val="24"/>
      <w:szCs w:val="24"/>
      <w:lang w:val="id"/>
    </w:rPr>
  </w:style>
  <w:style w:type="character" w:customStyle="1" w:styleId="markedcontent">
    <w:name w:val="markedcontent"/>
    <w:basedOn w:val="DefaultParagraphFont"/>
    <w:rsid w:val="00CD2A41"/>
  </w:style>
  <w:style w:type="table" w:styleId="LightShading-Accent6">
    <w:name w:val="Light Shading Accent 6"/>
    <w:basedOn w:val="TableNormal"/>
    <w:uiPriority w:val="60"/>
    <w:rsid w:val="00CD2A41"/>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HTMLPreformatted">
    <w:name w:val="HTML Preformatted"/>
    <w:basedOn w:val="Normal"/>
    <w:link w:val="HTMLPreformattedChar"/>
    <w:uiPriority w:val="99"/>
    <w:semiHidden/>
    <w:unhideWhenUsed/>
    <w:rsid w:val="004D0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0E76"/>
    <w:rPr>
      <w:rFonts w:ascii="Courier New" w:eastAsia="Times New Roman" w:hAnsi="Courier New" w:cs="Courier New"/>
      <w:sz w:val="20"/>
      <w:szCs w:val="20"/>
    </w:rPr>
  </w:style>
  <w:style w:type="character" w:customStyle="1" w:styleId="y2iqfc">
    <w:name w:val="y2iqfc"/>
    <w:basedOn w:val="DefaultParagraphFont"/>
    <w:rsid w:val="004D0E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D6861"/>
    <w:pPr>
      <w:widowControl w:val="0"/>
      <w:autoSpaceDE w:val="0"/>
      <w:autoSpaceDN w:val="0"/>
      <w:spacing w:after="0" w:line="240" w:lineRule="auto"/>
      <w:ind w:left="1228" w:hanging="361"/>
      <w:jc w:val="both"/>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296251"/>
    <w:pPr>
      <w:spacing w:after="0" w:line="240" w:lineRule="auto"/>
    </w:pPr>
    <w:tblPr>
      <w:tblStyleRowBandSize w:val="1"/>
      <w:tblStyleColBandSize w:val="1"/>
      <w:tblInd w:w="0" w:type="dxa"/>
      <w:tblBorders>
        <w:top w:val="triple" w:sz="4" w:space="0" w:color="auto"/>
        <w:bottom w:val="triple" w:sz="4" w:space="0" w:color="auto"/>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qFormat/>
    <w:rsid w:val="009D79CF"/>
    <w:rPr>
      <w:color w:val="0070C0"/>
      <w:w w:val="100"/>
      <w:position w:val="-1"/>
      <w:u w:val="none"/>
      <w:effect w:val="none"/>
      <w:vertAlign w:val="baseline"/>
      <w:cs w:val="0"/>
      <w:em w:val="none"/>
    </w:rPr>
  </w:style>
  <w:style w:type="character" w:customStyle="1" w:styleId="UnresolvedMention">
    <w:name w:val="Unresolved Mention"/>
    <w:basedOn w:val="DefaultParagraphFont"/>
    <w:uiPriority w:val="99"/>
    <w:semiHidden/>
    <w:unhideWhenUsed/>
    <w:rsid w:val="009D79CF"/>
    <w:rPr>
      <w:color w:val="605E5C"/>
      <w:shd w:val="clear" w:color="auto" w:fill="E1DFDD"/>
    </w:rPr>
  </w:style>
  <w:style w:type="paragraph" w:styleId="Header">
    <w:name w:val="header"/>
    <w:basedOn w:val="Normal"/>
    <w:link w:val="HeaderChar"/>
    <w:uiPriority w:val="99"/>
    <w:unhideWhenUsed/>
    <w:rsid w:val="009D7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9CF"/>
  </w:style>
  <w:style w:type="paragraph" w:styleId="Footer">
    <w:name w:val="footer"/>
    <w:basedOn w:val="Normal"/>
    <w:link w:val="FooterChar"/>
    <w:uiPriority w:val="99"/>
    <w:unhideWhenUsed/>
    <w:rsid w:val="009D7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9CF"/>
  </w:style>
  <w:style w:type="paragraph" w:styleId="ListParagraph">
    <w:name w:val="List Paragraph"/>
    <w:basedOn w:val="Normal"/>
    <w:uiPriority w:val="34"/>
    <w:qFormat/>
    <w:rsid w:val="001925C7"/>
    <w:pPr>
      <w:ind w:left="720"/>
      <w:contextualSpacing/>
    </w:pPr>
  </w:style>
  <w:style w:type="paragraph" w:styleId="BalloonText">
    <w:name w:val="Balloon Text"/>
    <w:basedOn w:val="Normal"/>
    <w:link w:val="BalloonTextChar"/>
    <w:uiPriority w:val="99"/>
    <w:semiHidden/>
    <w:unhideWhenUsed/>
    <w:rsid w:val="004E4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0AB"/>
    <w:rPr>
      <w:rFonts w:ascii="Tahoma" w:hAnsi="Tahoma" w:cs="Tahoma"/>
      <w:sz w:val="16"/>
      <w:szCs w:val="16"/>
    </w:rPr>
  </w:style>
  <w:style w:type="paragraph" w:styleId="NormalWeb">
    <w:name w:val="Normal (Web)"/>
    <w:basedOn w:val="Normal"/>
    <w:uiPriority w:val="99"/>
    <w:semiHidden/>
    <w:unhideWhenUsed/>
    <w:rsid w:val="004E4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BD6861"/>
    <w:rPr>
      <w:rFonts w:ascii="Times New Roman" w:eastAsia="Times New Roman" w:hAnsi="Times New Roman" w:cs="Times New Roman"/>
      <w:b/>
      <w:bCs/>
      <w:sz w:val="24"/>
      <w:szCs w:val="24"/>
      <w:lang w:val="id"/>
    </w:rPr>
  </w:style>
  <w:style w:type="character" w:customStyle="1" w:styleId="markedcontent">
    <w:name w:val="markedcontent"/>
    <w:basedOn w:val="DefaultParagraphFont"/>
    <w:rsid w:val="00CD2A41"/>
  </w:style>
  <w:style w:type="table" w:styleId="LightShading-Accent6">
    <w:name w:val="Light Shading Accent 6"/>
    <w:basedOn w:val="TableNormal"/>
    <w:uiPriority w:val="60"/>
    <w:rsid w:val="00CD2A41"/>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HTMLPreformatted">
    <w:name w:val="HTML Preformatted"/>
    <w:basedOn w:val="Normal"/>
    <w:link w:val="HTMLPreformattedChar"/>
    <w:uiPriority w:val="99"/>
    <w:semiHidden/>
    <w:unhideWhenUsed/>
    <w:rsid w:val="004D0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0E76"/>
    <w:rPr>
      <w:rFonts w:ascii="Courier New" w:eastAsia="Times New Roman" w:hAnsi="Courier New" w:cs="Courier New"/>
      <w:sz w:val="20"/>
      <w:szCs w:val="20"/>
    </w:rPr>
  </w:style>
  <w:style w:type="character" w:customStyle="1" w:styleId="y2iqfc">
    <w:name w:val="y2iqfc"/>
    <w:basedOn w:val="DefaultParagraphFont"/>
    <w:rsid w:val="004D0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4975">
      <w:bodyDiv w:val="1"/>
      <w:marLeft w:val="0"/>
      <w:marRight w:val="0"/>
      <w:marTop w:val="0"/>
      <w:marBottom w:val="0"/>
      <w:divBdr>
        <w:top w:val="none" w:sz="0" w:space="0" w:color="auto"/>
        <w:left w:val="none" w:sz="0" w:space="0" w:color="auto"/>
        <w:bottom w:val="none" w:sz="0" w:space="0" w:color="auto"/>
        <w:right w:val="none" w:sz="0" w:space="0" w:color="auto"/>
      </w:divBdr>
      <w:divsChild>
        <w:div w:id="1626308253">
          <w:marLeft w:val="0"/>
          <w:marRight w:val="0"/>
          <w:marTop w:val="0"/>
          <w:marBottom w:val="0"/>
          <w:divBdr>
            <w:top w:val="none" w:sz="0" w:space="0" w:color="auto"/>
            <w:left w:val="none" w:sz="0" w:space="0" w:color="auto"/>
            <w:bottom w:val="none" w:sz="0" w:space="0" w:color="auto"/>
            <w:right w:val="none" w:sz="0" w:space="0" w:color="auto"/>
          </w:divBdr>
          <w:divsChild>
            <w:div w:id="1206482">
              <w:marLeft w:val="0"/>
              <w:marRight w:val="0"/>
              <w:marTop w:val="0"/>
              <w:marBottom w:val="0"/>
              <w:divBdr>
                <w:top w:val="none" w:sz="0" w:space="0" w:color="auto"/>
                <w:left w:val="none" w:sz="0" w:space="0" w:color="auto"/>
                <w:bottom w:val="none" w:sz="0" w:space="0" w:color="auto"/>
                <w:right w:val="none" w:sz="0" w:space="0" w:color="auto"/>
              </w:divBdr>
              <w:divsChild>
                <w:div w:id="68430554">
                  <w:marLeft w:val="0"/>
                  <w:marRight w:val="0"/>
                  <w:marTop w:val="0"/>
                  <w:marBottom w:val="0"/>
                  <w:divBdr>
                    <w:top w:val="none" w:sz="0" w:space="0" w:color="auto"/>
                    <w:left w:val="none" w:sz="0" w:space="0" w:color="auto"/>
                    <w:bottom w:val="none" w:sz="0" w:space="0" w:color="auto"/>
                    <w:right w:val="none" w:sz="0" w:space="0" w:color="auto"/>
                  </w:divBdr>
                  <w:divsChild>
                    <w:div w:id="6919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31348">
      <w:bodyDiv w:val="1"/>
      <w:marLeft w:val="0"/>
      <w:marRight w:val="0"/>
      <w:marTop w:val="0"/>
      <w:marBottom w:val="0"/>
      <w:divBdr>
        <w:top w:val="none" w:sz="0" w:space="0" w:color="auto"/>
        <w:left w:val="none" w:sz="0" w:space="0" w:color="auto"/>
        <w:bottom w:val="none" w:sz="0" w:space="0" w:color="auto"/>
        <w:right w:val="none" w:sz="0" w:space="0" w:color="auto"/>
      </w:divBdr>
    </w:div>
    <w:div w:id="183036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doi.org/10.1177/0272431604273211"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doi.org/10.1123/IJSPP.2013-0189" TargetMode="External"/><Relationship Id="rId2" Type="http://schemas.openxmlformats.org/officeDocument/2006/relationships/numbering" Target="numbering.xml"/><Relationship Id="rId16" Type="http://schemas.openxmlformats.org/officeDocument/2006/relationships/hyperlink" Target="https://doi.org/10.1080/21520704.2011.57306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rnal.unsur.ac.id/maenpo" TargetMode="External"/><Relationship Id="rId5" Type="http://schemas.openxmlformats.org/officeDocument/2006/relationships/settings" Target="settings.xml"/><Relationship Id="rId15" Type="http://schemas.openxmlformats.org/officeDocument/2006/relationships/hyperlink" Target="https://doi.org/10.1080/17509840701834573"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2478/hukin-2014-006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2E1AC-8F4D-4D08-BDC8-69875F96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16</Pages>
  <Words>4561</Words>
  <Characters>26002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Syamsul Taufik</dc:creator>
  <cp:keywords/>
  <dc:description/>
  <cp:lastModifiedBy>ismail - [2010]</cp:lastModifiedBy>
  <cp:revision>6</cp:revision>
  <dcterms:created xsi:type="dcterms:W3CDTF">2021-02-11T15:38:00Z</dcterms:created>
  <dcterms:modified xsi:type="dcterms:W3CDTF">2021-08-25T03:58:00Z</dcterms:modified>
</cp:coreProperties>
</file>