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D357" w14:textId="0AA89FA5" w:rsidR="003A5FB8" w:rsidRDefault="003A7112" w:rsidP="008D7522">
      <w:pPr>
        <w:pStyle w:val="Default"/>
        <w:jc w:val="center"/>
        <w:rPr>
          <w:rFonts w:ascii="Garamond" w:hAnsi="Garamond"/>
          <w:b/>
          <w:lang w:val="id-ID"/>
        </w:rPr>
      </w:pPr>
      <w:r w:rsidRPr="003A7112">
        <w:rPr>
          <w:rFonts w:ascii="Garamond" w:hAnsi="Garamond"/>
          <w:b/>
          <w:lang w:val="id-ID"/>
        </w:rPr>
        <w:t xml:space="preserve">HUBUNGAN RANTAI PASOK RELIABILITY TANAMAN HIAS </w:t>
      </w:r>
      <w:r w:rsidRPr="004176F4">
        <w:rPr>
          <w:rFonts w:ascii="Garamond" w:hAnsi="Garamond"/>
          <w:b/>
          <w:i/>
          <w:iCs/>
          <w:lang w:val="id-ID"/>
        </w:rPr>
        <w:t>LUCKY BAMBOO</w:t>
      </w:r>
      <w:r w:rsidRPr="003A7112">
        <w:rPr>
          <w:rFonts w:ascii="Garamond" w:hAnsi="Garamond"/>
          <w:b/>
          <w:lang w:val="id-ID"/>
        </w:rPr>
        <w:t xml:space="preserve"> </w:t>
      </w:r>
      <w:r w:rsidRPr="00B97AFF">
        <w:rPr>
          <w:rFonts w:ascii="Garamond" w:hAnsi="Garamond"/>
          <w:b/>
          <w:i/>
          <w:iCs/>
          <w:lang w:val="id-ID"/>
        </w:rPr>
        <w:t>(DRACAENA SANDERIANA)</w:t>
      </w:r>
      <w:r w:rsidRPr="003A7112">
        <w:rPr>
          <w:rFonts w:ascii="Garamond" w:hAnsi="Garamond"/>
          <w:b/>
          <w:lang w:val="id-ID"/>
        </w:rPr>
        <w:t xml:space="preserve"> DI PT. POKTAN ALAMANDA SEJAHTERA KABUPATEN SUKABUMI</w:t>
      </w:r>
    </w:p>
    <w:p w14:paraId="01A2D672" w14:textId="77777777" w:rsidR="003A7112" w:rsidRPr="003A7112" w:rsidRDefault="003A7112" w:rsidP="003A7112">
      <w:pPr>
        <w:pStyle w:val="Default"/>
        <w:jc w:val="center"/>
        <w:rPr>
          <w:rFonts w:ascii="Garamond" w:hAnsi="Garamond"/>
          <w:b/>
          <w:lang w:val="id-ID"/>
        </w:rPr>
      </w:pPr>
    </w:p>
    <w:p w14:paraId="52160104" w14:textId="3A462595" w:rsidR="003A7112" w:rsidRPr="00AC1E3C" w:rsidRDefault="008D7522" w:rsidP="003A7112">
      <w:pPr>
        <w:pStyle w:val="Default"/>
        <w:jc w:val="center"/>
        <w:rPr>
          <w:bCs/>
          <w:lang w:val="id-ID"/>
        </w:rPr>
      </w:pPr>
      <w:r w:rsidRPr="0027626E">
        <w:rPr>
          <w:rFonts w:eastAsiaTheme="minorEastAsia"/>
          <w:b/>
          <w:bCs/>
          <w:i/>
          <w:color w:val="auto"/>
          <w:lang w:val="id-ID"/>
        </w:rPr>
        <w:t xml:space="preserve">SUPPLY CHAIN RELIABILITY RELATIONSHIP OF LUCKY BAMBOO ORNAMENTAL PLANTS (DRACAENA SANDERIANA) AT PT. POKTAN ALAMANDA SEJAHTERA SUKABUMI REGENCY </w:t>
      </w:r>
    </w:p>
    <w:p w14:paraId="18C516A1" w14:textId="77777777" w:rsidR="003A5FB8" w:rsidRDefault="003A5FB8" w:rsidP="008D7522">
      <w:pPr>
        <w:pBdr>
          <w:top w:val="nil"/>
          <w:left w:val="nil"/>
          <w:bottom w:val="nil"/>
          <w:right w:val="nil"/>
          <w:between w:val="nil"/>
        </w:pBdr>
        <w:spacing w:after="0" w:line="240" w:lineRule="auto"/>
        <w:rPr>
          <w:rFonts w:ascii="Garamond" w:eastAsia="Garamond" w:hAnsi="Garamond" w:cs="Garamond"/>
          <w:b/>
          <w:color w:val="000000"/>
          <w:sz w:val="24"/>
          <w:szCs w:val="24"/>
        </w:rPr>
      </w:pPr>
    </w:p>
    <w:p w14:paraId="5C01E91E" w14:textId="51372DDD" w:rsidR="003A5FB8" w:rsidRDefault="003A7112" w:rsidP="003A5FB8">
      <w:pPr>
        <w:pBdr>
          <w:top w:val="nil"/>
          <w:left w:val="nil"/>
          <w:bottom w:val="nil"/>
          <w:right w:val="nil"/>
          <w:between w:val="nil"/>
        </w:pBdr>
        <w:spacing w:after="0" w:line="240"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Raissa Nursyabani</w:t>
      </w:r>
      <w:r w:rsidR="008D7522" w:rsidRPr="00696350">
        <w:rPr>
          <w:rFonts w:eastAsia="Garamond" w:cs="Garamond"/>
          <w:b/>
          <w:color w:val="000000"/>
          <w:szCs w:val="24"/>
        </w:rPr>
        <w:t>*</w:t>
      </w:r>
      <w:r w:rsidR="008D7522" w:rsidRPr="00696350">
        <w:rPr>
          <w:rFonts w:eastAsia="Garamond" w:cs="Garamond"/>
          <w:b/>
          <w:color w:val="000000"/>
          <w:szCs w:val="24"/>
          <w:vertAlign w:val="superscript"/>
        </w:rPr>
        <w:t>1</w:t>
      </w:r>
    </w:p>
    <w:p w14:paraId="5058FA71" w14:textId="77777777" w:rsidR="003A5FB8" w:rsidRDefault="003A5FB8" w:rsidP="003A5FB8">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5BCF0F5F" w14:textId="785E898A" w:rsidR="003A5FB8" w:rsidRPr="003A7112" w:rsidRDefault="003A7112" w:rsidP="003A5FB8">
      <w:pPr>
        <w:pBdr>
          <w:top w:val="nil"/>
          <w:left w:val="nil"/>
          <w:bottom w:val="nil"/>
          <w:right w:val="nil"/>
          <w:between w:val="nil"/>
        </w:pBdr>
        <w:spacing w:after="0" w:line="240" w:lineRule="auto"/>
        <w:jc w:val="center"/>
        <w:rPr>
          <w:rFonts w:ascii="Garamond" w:eastAsia="Garamond" w:hAnsi="Garamond" w:cs="Garamond"/>
          <w:color w:val="000000"/>
        </w:rPr>
      </w:pPr>
      <w:r w:rsidRPr="003A7112">
        <w:rPr>
          <w:rFonts w:ascii="Garamond" w:eastAsia="Garamond" w:hAnsi="Garamond" w:cs="Garamond"/>
          <w:color w:val="000000"/>
          <w:vertAlign w:val="superscript"/>
        </w:rPr>
        <w:t xml:space="preserve"> </w:t>
      </w:r>
      <w:r>
        <w:rPr>
          <w:rFonts w:ascii="Garamond" w:eastAsia="Garamond" w:hAnsi="Garamond" w:cs="Garamond"/>
          <w:color w:val="000000"/>
        </w:rPr>
        <w:t>Universitas Muhammadiyah Sukabumi</w:t>
      </w:r>
    </w:p>
    <w:p w14:paraId="15BDE45E" w14:textId="2FA3ACE5" w:rsidR="003A5FB8" w:rsidRDefault="008D7522" w:rsidP="003A5FB8">
      <w:pPr>
        <w:pBdr>
          <w:top w:val="nil"/>
          <w:left w:val="nil"/>
          <w:bottom w:val="nil"/>
          <w:right w:val="nil"/>
          <w:between w:val="nil"/>
        </w:pBdr>
        <w:spacing w:after="0" w:line="240" w:lineRule="auto"/>
        <w:jc w:val="center"/>
        <w:rPr>
          <w:rFonts w:ascii="Garamond" w:eastAsia="Garamond" w:hAnsi="Garamond" w:cs="Garamond"/>
          <w:color w:val="000000"/>
        </w:rPr>
      </w:pPr>
      <w:r w:rsidRPr="00C116AF">
        <w:rPr>
          <w:lang w:val="sv-SE"/>
        </w:rPr>
        <w:t>*</w:t>
      </w:r>
      <w:r>
        <w:fldChar w:fldCharType="begin"/>
      </w:r>
      <w:r>
        <w:instrText>HYPERLINK "mailto:raissanursyabani@gmail.com"</w:instrText>
      </w:r>
      <w:r>
        <w:fldChar w:fldCharType="separate"/>
      </w:r>
      <w:r w:rsidRPr="00B50874">
        <w:rPr>
          <w:rStyle w:val="Hyperlink"/>
          <w:rFonts w:ascii="Garamond" w:eastAsia="Garamond" w:hAnsi="Garamond" w:cs="Garamond"/>
        </w:rPr>
        <w:t>raissanursyabani@gmail.com</w:t>
      </w:r>
      <w:r>
        <w:fldChar w:fldCharType="end"/>
      </w:r>
      <w:r w:rsidR="003A7112">
        <w:rPr>
          <w:rFonts w:ascii="Garamond" w:eastAsia="Garamond" w:hAnsi="Garamond" w:cs="Garamond"/>
          <w:color w:val="000000"/>
        </w:rPr>
        <w:t xml:space="preserve"> </w:t>
      </w:r>
    </w:p>
    <w:p w14:paraId="686167EB" w14:textId="77777777" w:rsidR="003A7112" w:rsidRDefault="003A7112" w:rsidP="003A5FB8">
      <w:pPr>
        <w:pBdr>
          <w:top w:val="nil"/>
          <w:left w:val="nil"/>
          <w:bottom w:val="nil"/>
          <w:right w:val="nil"/>
          <w:between w:val="nil"/>
        </w:pBdr>
        <w:spacing w:after="0" w:line="240" w:lineRule="auto"/>
        <w:jc w:val="center"/>
        <w:rPr>
          <w:rFonts w:ascii="Garamond" w:eastAsia="Garamond" w:hAnsi="Garamond" w:cs="Garamond"/>
          <w:color w:val="000000"/>
        </w:rPr>
      </w:pPr>
    </w:p>
    <w:tbl>
      <w:tblPr>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260"/>
        <w:gridCol w:w="2835"/>
      </w:tblGrid>
      <w:tr w:rsidR="003A5FB8" w14:paraId="6C164C7A" w14:textId="77777777" w:rsidTr="00680730">
        <w:tc>
          <w:tcPr>
            <w:tcW w:w="2694" w:type="dxa"/>
          </w:tcPr>
          <w:p w14:paraId="30EE9C6D" w14:textId="77777777" w:rsidR="003A5FB8" w:rsidRDefault="003A5FB8" w:rsidP="00680730">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Masuk: tgl bln th</w:t>
            </w:r>
          </w:p>
        </w:tc>
        <w:tc>
          <w:tcPr>
            <w:tcW w:w="3260" w:type="dxa"/>
          </w:tcPr>
          <w:p w14:paraId="4CF3D6DE" w14:textId="77777777" w:rsidR="003A5FB8" w:rsidRDefault="003A5FB8" w:rsidP="00680730">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Penerimaan: tgl bln th</w:t>
            </w:r>
          </w:p>
        </w:tc>
        <w:tc>
          <w:tcPr>
            <w:tcW w:w="2835" w:type="dxa"/>
          </w:tcPr>
          <w:p w14:paraId="4186D140" w14:textId="77777777" w:rsidR="003A5FB8" w:rsidRDefault="003A5FB8" w:rsidP="00680730">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Publikasi: tgl bln th</w:t>
            </w:r>
          </w:p>
        </w:tc>
      </w:tr>
    </w:tbl>
    <w:p w14:paraId="2E80E86C" w14:textId="77777777" w:rsidR="003A5FB8" w:rsidRDefault="003A5FB8" w:rsidP="003A5FB8">
      <w:pPr>
        <w:pBdr>
          <w:top w:val="nil"/>
          <w:left w:val="nil"/>
          <w:bottom w:val="nil"/>
          <w:right w:val="nil"/>
          <w:between w:val="nil"/>
        </w:pBdr>
        <w:spacing w:after="0" w:line="240" w:lineRule="auto"/>
        <w:jc w:val="center"/>
        <w:rPr>
          <w:rFonts w:ascii="Garamond" w:eastAsia="Garamond" w:hAnsi="Garamond" w:cs="Garamond"/>
          <w:color w:val="000000"/>
        </w:rPr>
      </w:pPr>
    </w:p>
    <w:p w14:paraId="226133B4" w14:textId="77777777" w:rsidR="003A5FB8" w:rsidRDefault="003A5FB8" w:rsidP="003A5FB8">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06094A46" w14:textId="64269C83" w:rsidR="003A5FB8" w:rsidRDefault="003A5FB8" w:rsidP="003A5FB8">
      <w:pPr>
        <w:pBdr>
          <w:top w:val="nil"/>
          <w:left w:val="nil"/>
          <w:bottom w:val="nil"/>
          <w:right w:val="nil"/>
          <w:between w:val="nil"/>
        </w:pBdr>
        <w:spacing w:after="0" w:line="240" w:lineRule="auto"/>
        <w:jc w:val="center"/>
        <w:rPr>
          <w:rFonts w:ascii="Garamond" w:eastAsia="Garamond" w:hAnsi="Garamond" w:cs="Garamond"/>
          <w:b/>
          <w:color w:val="000000"/>
        </w:rPr>
      </w:pPr>
      <w:r>
        <w:rPr>
          <w:rFonts w:ascii="Garamond" w:eastAsia="Garamond" w:hAnsi="Garamond" w:cs="Garamond"/>
          <w:b/>
          <w:color w:val="000000"/>
        </w:rPr>
        <w:t xml:space="preserve">ABSTRAK </w:t>
      </w:r>
    </w:p>
    <w:p w14:paraId="384F2ABA" w14:textId="77777777" w:rsidR="008D7522" w:rsidRDefault="008D7522" w:rsidP="003A5FB8">
      <w:pPr>
        <w:pBdr>
          <w:top w:val="nil"/>
          <w:left w:val="nil"/>
          <w:bottom w:val="nil"/>
          <w:right w:val="nil"/>
          <w:between w:val="nil"/>
        </w:pBdr>
        <w:spacing w:after="0" w:line="240" w:lineRule="auto"/>
        <w:jc w:val="center"/>
        <w:rPr>
          <w:rFonts w:ascii="Garamond" w:eastAsia="Garamond" w:hAnsi="Garamond" w:cs="Garamond"/>
          <w:color w:val="000000"/>
        </w:rPr>
      </w:pPr>
    </w:p>
    <w:p w14:paraId="5EAFE722" w14:textId="2C269909" w:rsidR="003A7112" w:rsidRPr="008D7522" w:rsidRDefault="003A7112" w:rsidP="003A7112">
      <w:pPr>
        <w:pStyle w:val="Default"/>
        <w:jc w:val="both"/>
        <w:rPr>
          <w:rFonts w:ascii="Garamond" w:hAnsi="Garamond"/>
          <w:sz w:val="22"/>
          <w:szCs w:val="22"/>
          <w:lang w:val="sv-SE"/>
        </w:rPr>
      </w:pPr>
      <w:r w:rsidRPr="008D7522">
        <w:rPr>
          <w:rFonts w:ascii="Garamond" w:hAnsi="Garamond"/>
          <w:sz w:val="22"/>
          <w:szCs w:val="22"/>
          <w:lang w:val="id-ID"/>
        </w:rPr>
        <w:t>Penelitian ini bertujuan untuk menganalisis hubungan antara faktor-faktor dalam rantai pasok terhadap reliability (keandalan) rantai pasok tanaman hias Lucky Bamboo (</w:t>
      </w:r>
      <w:r w:rsidRPr="008D7522">
        <w:rPr>
          <w:rFonts w:ascii="Garamond" w:hAnsi="Garamond"/>
          <w:i/>
          <w:iCs/>
          <w:sz w:val="22"/>
          <w:szCs w:val="22"/>
          <w:lang w:val="id-ID"/>
        </w:rPr>
        <w:t>Dracaena sanderiana</w:t>
      </w:r>
      <w:r w:rsidRPr="008D7522">
        <w:rPr>
          <w:rFonts w:ascii="Garamond" w:hAnsi="Garamond"/>
          <w:sz w:val="22"/>
          <w:szCs w:val="22"/>
          <w:lang w:val="id-ID"/>
        </w:rPr>
        <w:t xml:space="preserve">) di PT. </w:t>
      </w:r>
      <w:r w:rsidRPr="008D7522">
        <w:rPr>
          <w:rFonts w:ascii="Garamond" w:hAnsi="Garamond"/>
          <w:sz w:val="22"/>
          <w:szCs w:val="22"/>
          <w:lang w:val="sv-SE"/>
        </w:rPr>
        <w:t>Poktan Alamanda Sejahtera, Kabupaten Sukabumi. Metode yang digunakan adalah kuantitatif dengan pendekatan deskriptif dan korelasi Spearman rank. Variabel yang diteliti meliputi ketersediaan bahan baku, kinerja distribusi, kualitas produk, dan koordinasi rantai pasok. Hasil penelitian menunjukkan bahwa keempat variabel tersebut memiliki hubungan positif dan signifikan terhadap reliability rantai pasok. Ketersediaan bahan baku menjadi faktor yang paling dominan dalam mendukung kelancaran pasokan.</w:t>
      </w:r>
    </w:p>
    <w:p w14:paraId="5FC9AF28" w14:textId="77777777" w:rsidR="008D7522" w:rsidRPr="008D7522" w:rsidRDefault="008D7522" w:rsidP="003A7112">
      <w:pPr>
        <w:pStyle w:val="Default"/>
        <w:jc w:val="both"/>
        <w:rPr>
          <w:rFonts w:ascii="Garamond" w:hAnsi="Garamond"/>
          <w:sz w:val="22"/>
          <w:szCs w:val="22"/>
          <w:lang w:val="id-ID"/>
        </w:rPr>
      </w:pPr>
    </w:p>
    <w:p w14:paraId="1D42F3BF" w14:textId="77777777" w:rsidR="003A7112" w:rsidRPr="008D7522" w:rsidRDefault="003A7112" w:rsidP="003A7112">
      <w:pPr>
        <w:spacing w:after="0" w:line="240" w:lineRule="auto"/>
        <w:ind w:left="1276" w:hanging="1276"/>
        <w:jc w:val="both"/>
        <w:rPr>
          <w:rFonts w:ascii="Garamond" w:hAnsi="Garamond" w:cs="Times New Roman"/>
          <w:iCs/>
        </w:rPr>
      </w:pPr>
      <w:r w:rsidRPr="008D7522">
        <w:rPr>
          <w:rFonts w:ascii="Garamond" w:hAnsi="Garamond" w:cs="Times New Roman"/>
          <w:iCs/>
        </w:rPr>
        <w:t>Kata Kunci : Rantai pasok, reliability, tanaman hias, Lucky Bamboo, Spearman rank</w:t>
      </w:r>
    </w:p>
    <w:p w14:paraId="3A518445" w14:textId="77777777" w:rsidR="003A5FB8" w:rsidRDefault="003A5FB8" w:rsidP="003A5FB8">
      <w:pPr>
        <w:spacing w:after="0" w:line="240" w:lineRule="auto"/>
        <w:ind w:left="1276" w:hanging="1276"/>
        <w:rPr>
          <w:rFonts w:ascii="Garamond" w:eastAsia="Garamond" w:hAnsi="Garamond" w:cs="Garamond"/>
        </w:rPr>
      </w:pPr>
    </w:p>
    <w:p w14:paraId="644C268D" w14:textId="0A35C5BE" w:rsidR="003A5FB8" w:rsidRDefault="003A5FB8" w:rsidP="003A5FB8">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b/>
          <w:i/>
          <w:color w:val="000000"/>
        </w:rPr>
        <w:t>ABSTRACT</w:t>
      </w:r>
      <w:r>
        <w:rPr>
          <w:rFonts w:ascii="Garamond" w:eastAsia="Garamond" w:hAnsi="Garamond" w:cs="Garamond"/>
          <w:b/>
          <w:color w:val="000000"/>
        </w:rPr>
        <w:t xml:space="preserve"> </w:t>
      </w:r>
    </w:p>
    <w:p w14:paraId="0142EB6F" w14:textId="77777777" w:rsidR="008D7522" w:rsidRDefault="008D7522" w:rsidP="003A5FB8">
      <w:pPr>
        <w:pBdr>
          <w:top w:val="nil"/>
          <w:left w:val="nil"/>
          <w:bottom w:val="nil"/>
          <w:right w:val="nil"/>
          <w:between w:val="nil"/>
        </w:pBdr>
        <w:spacing w:after="0" w:line="240" w:lineRule="auto"/>
        <w:jc w:val="center"/>
        <w:rPr>
          <w:rFonts w:ascii="Garamond" w:eastAsia="Garamond" w:hAnsi="Garamond" w:cs="Garamond"/>
          <w:color w:val="000000"/>
        </w:rPr>
      </w:pPr>
    </w:p>
    <w:p w14:paraId="4B4D432E" w14:textId="575176E8" w:rsidR="003A7112" w:rsidRPr="008D7522" w:rsidRDefault="003A7112" w:rsidP="003A7112">
      <w:pPr>
        <w:pStyle w:val="Default"/>
        <w:jc w:val="both"/>
        <w:rPr>
          <w:rFonts w:ascii="Garamond" w:hAnsi="Garamond"/>
          <w:i/>
          <w:sz w:val="22"/>
          <w:szCs w:val="22"/>
          <w:lang w:val="id-ID"/>
        </w:rPr>
      </w:pPr>
      <w:r w:rsidRPr="008D7522">
        <w:rPr>
          <w:rFonts w:ascii="Garamond" w:hAnsi="Garamond"/>
          <w:i/>
          <w:sz w:val="22"/>
          <w:szCs w:val="22"/>
          <w:lang w:val="id-ID"/>
        </w:rPr>
        <w:t>This study aims to analyze the relationship between factors in the supply chain and the reliability of the Lucky Bamboo (Dracaena sanderiana) ornamental plant supply chain at PT. Poktan Alamanda Sejahtera, Sukabumi Regency. The method used is quantitative with a descriptive approach and Spearman rank correlation. The variables studied include the availability of raw materials, distribution performance, product quality, and supply chain coordination. The results of the study indicate that the four variables have a positive and significant relationship to supply chain reliability. The availability of raw materials is the most dominant factor in supporting smooth supply.</w:t>
      </w:r>
    </w:p>
    <w:p w14:paraId="6B4B9944" w14:textId="77777777" w:rsidR="008D7522" w:rsidRPr="008D7522" w:rsidRDefault="008D7522" w:rsidP="003A7112">
      <w:pPr>
        <w:pStyle w:val="Default"/>
        <w:jc w:val="both"/>
        <w:rPr>
          <w:rFonts w:ascii="Garamond" w:hAnsi="Garamond"/>
          <w:i/>
          <w:sz w:val="22"/>
          <w:szCs w:val="22"/>
          <w:lang w:val="id-ID"/>
        </w:rPr>
      </w:pPr>
    </w:p>
    <w:p w14:paraId="3F65B805" w14:textId="77777777" w:rsidR="003A7112" w:rsidRPr="008D7522" w:rsidRDefault="003A5FB8" w:rsidP="003A5FB8">
      <w:pPr>
        <w:spacing w:after="0" w:line="240" w:lineRule="auto"/>
        <w:jc w:val="both"/>
        <w:rPr>
          <w:rFonts w:ascii="Garamond" w:hAnsi="Garamond" w:cs="Times New Roman"/>
          <w:i/>
        </w:rPr>
      </w:pPr>
      <w:r w:rsidRPr="008D7522">
        <w:rPr>
          <w:rFonts w:ascii="Garamond" w:eastAsia="Garamond" w:hAnsi="Garamond" w:cs="Garamond"/>
          <w:i/>
        </w:rPr>
        <w:t>Keywords</w:t>
      </w:r>
      <w:r w:rsidRPr="008D7522">
        <w:rPr>
          <w:rFonts w:ascii="Garamond" w:eastAsia="Garamond" w:hAnsi="Garamond" w:cs="Garamond"/>
        </w:rPr>
        <w:t xml:space="preserve">: </w:t>
      </w:r>
      <w:r w:rsidR="003A7112" w:rsidRPr="008D7522">
        <w:rPr>
          <w:rFonts w:ascii="Garamond" w:hAnsi="Garamond" w:cs="Times New Roman"/>
          <w:i/>
        </w:rPr>
        <w:t>Supply chain, reliability, ornamental plants, Lucky Bamboo, Spearman rank</w:t>
      </w:r>
    </w:p>
    <w:p w14:paraId="1D175978" w14:textId="77777777" w:rsidR="003A7112" w:rsidRPr="008D7522" w:rsidRDefault="003A7112" w:rsidP="003A5FB8">
      <w:pPr>
        <w:spacing w:after="0" w:line="240" w:lineRule="auto"/>
        <w:jc w:val="both"/>
        <w:rPr>
          <w:rFonts w:ascii="Garamond" w:hAnsi="Garamond" w:cs="Times New Roman"/>
          <w:i/>
        </w:rPr>
      </w:pPr>
    </w:p>
    <w:p w14:paraId="082A4A3A" w14:textId="1101E480" w:rsidR="003A7112" w:rsidRPr="003A7112" w:rsidRDefault="003A7112" w:rsidP="003A5FB8">
      <w:pPr>
        <w:spacing w:after="0" w:line="240" w:lineRule="auto"/>
        <w:jc w:val="both"/>
        <w:rPr>
          <w:rFonts w:ascii="Garamond" w:eastAsia="Garamond" w:hAnsi="Garamond" w:cs="Garamond"/>
          <w:b/>
          <w:bCs/>
        </w:rPr>
        <w:sectPr w:rsidR="003A7112" w:rsidRPr="003A7112">
          <w:headerReference w:type="even" r:id="rId8"/>
          <w:headerReference w:type="default" r:id="rId9"/>
          <w:footerReference w:type="even" r:id="rId10"/>
          <w:footerReference w:type="default" r:id="rId11"/>
          <w:headerReference w:type="first" r:id="rId12"/>
          <w:footerReference w:type="first" r:id="rId13"/>
          <w:pgSz w:w="11907" w:h="16840"/>
          <w:pgMar w:top="2268" w:right="1440" w:bottom="1440" w:left="1701" w:header="720" w:footer="720" w:gutter="0"/>
          <w:pgNumType w:start="1"/>
          <w:cols w:space="720"/>
          <w:titlePg/>
        </w:sectPr>
      </w:pPr>
    </w:p>
    <w:p w14:paraId="50DA0475" w14:textId="1DF4E83B" w:rsidR="008D7522" w:rsidRPr="006A3D08" w:rsidRDefault="003A5FB8" w:rsidP="006A3D08">
      <w:pPr>
        <w:pBdr>
          <w:top w:val="nil"/>
          <w:left w:val="nil"/>
          <w:bottom w:val="nil"/>
          <w:right w:val="nil"/>
          <w:between w:val="nil"/>
        </w:pBdr>
        <w:spacing w:after="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PENDAHULUAN</w:t>
      </w:r>
    </w:p>
    <w:p w14:paraId="0332DEED" w14:textId="4D1FB538" w:rsidR="00FE3FE0" w:rsidRDefault="00B51CC9" w:rsidP="005E7774">
      <w:pPr>
        <w:spacing w:after="0" w:line="360" w:lineRule="auto"/>
        <w:ind w:firstLine="720"/>
        <w:jc w:val="both"/>
        <w:rPr>
          <w:rFonts w:ascii="Garamond" w:hAnsi="Garamond" w:cs="Times New Roman"/>
          <w:sz w:val="24"/>
          <w:szCs w:val="24"/>
        </w:rPr>
      </w:pPr>
      <w:r w:rsidRPr="00B51CC9">
        <w:rPr>
          <w:rFonts w:ascii="Garamond" w:hAnsi="Garamond" w:cs="Times New Roman"/>
          <w:sz w:val="24"/>
          <w:szCs w:val="24"/>
        </w:rPr>
        <w:t xml:space="preserve">Indonesia memiliki potensi besar dalam pengembangan industri tanaman hias karena didukung oleh kondisi </w:t>
      </w:r>
      <w:proofErr w:type="spellStart"/>
      <w:r w:rsidRPr="00B51CC9">
        <w:rPr>
          <w:rFonts w:ascii="Garamond" w:hAnsi="Garamond" w:cs="Times New Roman"/>
          <w:sz w:val="24"/>
          <w:szCs w:val="24"/>
        </w:rPr>
        <w:t>agroklimat</w:t>
      </w:r>
      <w:proofErr w:type="spellEnd"/>
      <w:r w:rsidRPr="00B51CC9">
        <w:rPr>
          <w:rFonts w:ascii="Garamond" w:hAnsi="Garamond" w:cs="Times New Roman"/>
          <w:sz w:val="24"/>
          <w:szCs w:val="24"/>
        </w:rPr>
        <w:t xml:space="preserve"> tropis yang memungkinkan budidaya sepanjang tahun </w:t>
      </w:r>
      <w:r>
        <w:rPr>
          <w:rFonts w:ascii="Garamond" w:hAnsi="Garamond" w:cs="Times New Roman"/>
          <w:sz w:val="24"/>
          <w:szCs w:val="24"/>
        </w:rPr>
        <w:fldChar w:fldCharType="begin" w:fldLock="1"/>
      </w:r>
      <w:r>
        <w:rPr>
          <w:rFonts w:ascii="Garamond" w:hAnsi="Garamond" w:cs="Times New Roman"/>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inequality.","author":[{"dropping-particle":"","family":"Permana","given":"Alvin Ferio","non-dropping-particle":"","parse-names":false,"suffix":""},{"dropping-particle":"","family":"Suminartika","given":"Eti","non-dropping-particle":"","parse-names":false,"suffix":""}],"container-title":"Braz Dent J.","id":"ITEM-1","issue":"1","issued":{"date-parts":[["2022"]]},"page":"1-12","title":"ANALISIS HOUSE OF RISK (HOR) PADA USAHA TANAMAN HIAS DRACAENA ANALYSIS","type":"article-journal","volume":"33"},"uris":["http://www.mendeley.com/documents/?uuid=bc4062db-3f62-416b-a411-51526d8147f8"]}],"mendeley":{"formattedCitation":"(Permana &amp; Suminartika, 2022)","plainTextFormattedCitation":"(Permana &amp; Suminartika, 2022)","previouslyFormattedCitation":"(Permana &amp; Suminartika, 2022)"},"properties":{"noteIndex":0},"schema":"https://github.com/citation-style-language/schema/raw/master/csl-citation.json"}</w:instrText>
      </w:r>
      <w:r>
        <w:rPr>
          <w:rFonts w:ascii="Garamond" w:hAnsi="Garamond" w:cs="Times New Roman"/>
          <w:sz w:val="24"/>
          <w:szCs w:val="24"/>
        </w:rPr>
        <w:fldChar w:fldCharType="separate"/>
      </w:r>
      <w:r w:rsidRPr="00B51CC9">
        <w:rPr>
          <w:rFonts w:ascii="Garamond" w:hAnsi="Garamond" w:cs="Times New Roman"/>
          <w:noProof/>
          <w:sz w:val="24"/>
          <w:szCs w:val="24"/>
        </w:rPr>
        <w:t>(Permana &amp; Suminartika, 2022)</w:t>
      </w:r>
      <w:r>
        <w:rPr>
          <w:rFonts w:ascii="Garamond" w:hAnsi="Garamond" w:cs="Times New Roman"/>
          <w:sz w:val="24"/>
          <w:szCs w:val="24"/>
        </w:rPr>
        <w:fldChar w:fldCharType="end"/>
      </w:r>
      <w:r w:rsidRPr="00B51CC9">
        <w:rPr>
          <w:rFonts w:ascii="Garamond" w:hAnsi="Garamond" w:cs="Times New Roman"/>
          <w:sz w:val="24"/>
          <w:szCs w:val="24"/>
        </w:rPr>
        <w:t xml:space="preserve">. Salah satu tanaman hias yang mengalami pertumbuhan signifikan baik di pasar domestik maupun ekspor adalah Lucky </w:t>
      </w:r>
      <w:proofErr w:type="spellStart"/>
      <w:r w:rsidRPr="00B51CC9">
        <w:rPr>
          <w:rFonts w:ascii="Garamond" w:hAnsi="Garamond" w:cs="Times New Roman"/>
          <w:sz w:val="24"/>
          <w:szCs w:val="24"/>
        </w:rPr>
        <w:t>Bamboo</w:t>
      </w:r>
      <w:proofErr w:type="spellEnd"/>
      <w:r w:rsidRPr="00B51CC9">
        <w:rPr>
          <w:rFonts w:ascii="Garamond" w:hAnsi="Garamond" w:cs="Times New Roman"/>
          <w:sz w:val="24"/>
          <w:szCs w:val="24"/>
        </w:rPr>
        <w:t xml:space="preserve"> (</w:t>
      </w:r>
      <w:proofErr w:type="spellStart"/>
      <w:r w:rsidRPr="00B51CC9">
        <w:rPr>
          <w:rFonts w:ascii="Garamond" w:hAnsi="Garamond" w:cs="Times New Roman"/>
          <w:sz w:val="24"/>
          <w:szCs w:val="24"/>
        </w:rPr>
        <w:t>Dracaena</w:t>
      </w:r>
      <w:proofErr w:type="spellEnd"/>
      <w:r w:rsidRPr="00B51CC9">
        <w:rPr>
          <w:rFonts w:ascii="Garamond" w:hAnsi="Garamond" w:cs="Times New Roman"/>
          <w:sz w:val="24"/>
          <w:szCs w:val="24"/>
        </w:rPr>
        <w:t xml:space="preserve"> </w:t>
      </w:r>
      <w:proofErr w:type="spellStart"/>
      <w:r w:rsidRPr="00B51CC9">
        <w:rPr>
          <w:rFonts w:ascii="Garamond" w:hAnsi="Garamond" w:cs="Times New Roman"/>
          <w:sz w:val="24"/>
          <w:szCs w:val="24"/>
        </w:rPr>
        <w:t>sanderiana</w:t>
      </w:r>
      <w:proofErr w:type="spellEnd"/>
      <w:r w:rsidRPr="00B51CC9">
        <w:rPr>
          <w:rFonts w:ascii="Garamond" w:hAnsi="Garamond" w:cs="Times New Roman"/>
          <w:sz w:val="24"/>
          <w:szCs w:val="24"/>
        </w:rPr>
        <w:t>). Tanaman ini memiliki nilai estetika dan simbolis yang tinggi, sehingga permintaannya terus meningkat di berbagai negara.</w:t>
      </w:r>
      <w:r>
        <w:rPr>
          <w:rFonts w:ascii="Garamond" w:hAnsi="Garamond" w:cs="Times New Roman"/>
          <w:sz w:val="24"/>
          <w:szCs w:val="24"/>
        </w:rPr>
        <w:t xml:space="preserve"> </w:t>
      </w:r>
      <w:r w:rsidR="00FE3FE0" w:rsidRPr="005E7774">
        <w:rPr>
          <w:rFonts w:ascii="Garamond" w:hAnsi="Garamond" w:cs="Times New Roman"/>
          <w:i/>
          <w:iCs/>
          <w:sz w:val="24"/>
          <w:szCs w:val="24"/>
        </w:rPr>
        <w:t xml:space="preserve">Lucky </w:t>
      </w:r>
      <w:proofErr w:type="spellStart"/>
      <w:r w:rsidR="00FE3FE0" w:rsidRPr="005E7774">
        <w:rPr>
          <w:rFonts w:ascii="Garamond" w:hAnsi="Garamond" w:cs="Times New Roman"/>
          <w:i/>
          <w:iCs/>
          <w:sz w:val="24"/>
          <w:szCs w:val="24"/>
        </w:rPr>
        <w:t>Bamboo</w:t>
      </w:r>
      <w:proofErr w:type="spellEnd"/>
      <w:r w:rsidR="00FE3FE0" w:rsidRPr="005E7774">
        <w:rPr>
          <w:rFonts w:ascii="Garamond" w:hAnsi="Garamond" w:cs="Times New Roman"/>
          <w:sz w:val="24"/>
          <w:szCs w:val="24"/>
        </w:rPr>
        <w:t xml:space="preserve"> (</w:t>
      </w:r>
      <w:proofErr w:type="spellStart"/>
      <w:r w:rsidR="00FE3FE0" w:rsidRPr="005E7774">
        <w:rPr>
          <w:rFonts w:ascii="Garamond" w:hAnsi="Garamond" w:cs="Times New Roman"/>
          <w:sz w:val="24"/>
          <w:szCs w:val="24"/>
        </w:rPr>
        <w:t>Dracaena</w:t>
      </w:r>
      <w:proofErr w:type="spellEnd"/>
      <w:r w:rsidR="00FE3FE0" w:rsidRPr="005E7774">
        <w:rPr>
          <w:rFonts w:ascii="Garamond" w:hAnsi="Garamond" w:cs="Times New Roman"/>
          <w:sz w:val="24"/>
          <w:szCs w:val="24"/>
        </w:rPr>
        <w:t xml:space="preserve"> </w:t>
      </w:r>
      <w:proofErr w:type="spellStart"/>
      <w:r w:rsidR="00FE3FE0" w:rsidRPr="005E7774">
        <w:rPr>
          <w:rFonts w:ascii="Garamond" w:hAnsi="Garamond" w:cs="Times New Roman"/>
          <w:sz w:val="24"/>
          <w:szCs w:val="24"/>
        </w:rPr>
        <w:t>sanderiana</w:t>
      </w:r>
      <w:proofErr w:type="spellEnd"/>
      <w:r w:rsidR="00FE3FE0" w:rsidRPr="005E7774">
        <w:rPr>
          <w:rFonts w:ascii="Garamond" w:hAnsi="Garamond" w:cs="Times New Roman"/>
          <w:sz w:val="24"/>
          <w:szCs w:val="24"/>
        </w:rPr>
        <w:t xml:space="preserve">) merupakan tanaman hias </w:t>
      </w:r>
      <w:r w:rsidR="00FE3FE0" w:rsidRPr="005E7774">
        <w:rPr>
          <w:rFonts w:ascii="Garamond" w:hAnsi="Garamond" w:cs="Times New Roman"/>
          <w:sz w:val="24"/>
          <w:szCs w:val="24"/>
        </w:rPr>
        <w:lastRenderedPageBreak/>
        <w:t xml:space="preserve">yang semakin diminati pasar, khususnya di Kabupaten Sukabumi. PT. </w:t>
      </w:r>
      <w:proofErr w:type="spellStart"/>
      <w:r w:rsidR="00FE3FE0" w:rsidRPr="005E7774">
        <w:rPr>
          <w:rFonts w:ascii="Garamond" w:hAnsi="Garamond" w:cs="Times New Roman"/>
          <w:sz w:val="24"/>
          <w:szCs w:val="24"/>
        </w:rPr>
        <w:t>Poktan</w:t>
      </w:r>
      <w:proofErr w:type="spellEnd"/>
      <w:r w:rsidR="00FE3FE0" w:rsidRPr="005E7774">
        <w:rPr>
          <w:rFonts w:ascii="Garamond" w:hAnsi="Garamond" w:cs="Times New Roman"/>
          <w:sz w:val="24"/>
          <w:szCs w:val="24"/>
        </w:rPr>
        <w:t xml:space="preserve"> Alamanda Sejahtera sebagai produsen dan distributor berperan penting dalam menjaga kelancaran rantai pasok tanaman ini</w:t>
      </w:r>
      <w:r w:rsidR="00FE3FE0">
        <w:rPr>
          <w:rFonts w:ascii="Garamond" w:hAnsi="Garamond" w:cs="Times New Roman"/>
          <w:sz w:val="24"/>
          <w:szCs w:val="24"/>
        </w:rPr>
        <w:t xml:space="preserve">. </w:t>
      </w:r>
      <w:r w:rsidR="00FE3FE0" w:rsidRPr="005E7774">
        <w:rPr>
          <w:rFonts w:ascii="Garamond" w:hAnsi="Garamond" w:cs="Times New Roman"/>
          <w:sz w:val="24"/>
          <w:szCs w:val="24"/>
        </w:rPr>
        <w:t xml:space="preserve"> </w:t>
      </w:r>
    </w:p>
    <w:p w14:paraId="7823F339" w14:textId="0097EA9B" w:rsidR="00B51CC9" w:rsidRDefault="00B51CC9" w:rsidP="005E7774">
      <w:pPr>
        <w:spacing w:after="0" w:line="360" w:lineRule="auto"/>
        <w:ind w:firstLine="720"/>
        <w:jc w:val="both"/>
        <w:rPr>
          <w:rFonts w:ascii="Garamond" w:hAnsi="Garamond" w:cs="Times New Roman"/>
          <w:sz w:val="24"/>
          <w:szCs w:val="24"/>
        </w:rPr>
      </w:pPr>
      <w:r w:rsidRPr="00B51CC9">
        <w:rPr>
          <w:rFonts w:ascii="Garamond" w:hAnsi="Garamond" w:cs="Times New Roman"/>
          <w:sz w:val="24"/>
          <w:szCs w:val="24"/>
        </w:rPr>
        <w:t xml:space="preserve">PT. </w:t>
      </w:r>
      <w:proofErr w:type="spellStart"/>
      <w:r w:rsidRPr="00B51CC9">
        <w:rPr>
          <w:rFonts w:ascii="Garamond" w:hAnsi="Garamond" w:cs="Times New Roman"/>
          <w:sz w:val="24"/>
          <w:szCs w:val="24"/>
        </w:rPr>
        <w:t>Poktan</w:t>
      </w:r>
      <w:proofErr w:type="spellEnd"/>
      <w:r w:rsidRPr="00B51CC9">
        <w:rPr>
          <w:rFonts w:ascii="Garamond" w:hAnsi="Garamond" w:cs="Times New Roman"/>
          <w:sz w:val="24"/>
          <w:szCs w:val="24"/>
        </w:rPr>
        <w:t xml:space="preserve"> Alamanda Sejahtera di Kabupaten Sukabumi merupakan salah satu pelaku utama dalam produksi dan distribusi tanaman Lucky </w:t>
      </w:r>
      <w:proofErr w:type="spellStart"/>
      <w:r w:rsidRPr="00B51CC9">
        <w:rPr>
          <w:rFonts w:ascii="Garamond" w:hAnsi="Garamond" w:cs="Times New Roman"/>
          <w:sz w:val="24"/>
          <w:szCs w:val="24"/>
        </w:rPr>
        <w:t>Bamboo</w:t>
      </w:r>
      <w:proofErr w:type="spellEnd"/>
      <w:r w:rsidRPr="00B51CC9">
        <w:rPr>
          <w:rFonts w:ascii="Garamond" w:hAnsi="Garamond" w:cs="Times New Roman"/>
          <w:sz w:val="24"/>
          <w:szCs w:val="24"/>
        </w:rPr>
        <w:t>. Berdasarkan data</w:t>
      </w:r>
      <w:r>
        <w:rPr>
          <w:rFonts w:ascii="Garamond" w:hAnsi="Garamond" w:cs="Times New Roman"/>
          <w:sz w:val="24"/>
          <w:szCs w:val="24"/>
        </w:rPr>
        <w:t xml:space="preserve"> </w:t>
      </w:r>
      <w:r>
        <w:rPr>
          <w:rFonts w:ascii="Garamond" w:hAnsi="Garamond" w:cs="Times New Roman"/>
          <w:sz w:val="24"/>
          <w:szCs w:val="24"/>
        </w:rPr>
        <w:fldChar w:fldCharType="begin" w:fldLock="1"/>
      </w:r>
      <w:r w:rsidR="00FE3FE0">
        <w:rPr>
          <w:rFonts w:ascii="Garamond" w:hAnsi="Garamond"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approach.","author":[{"dropping-particle":"","family":"BPS","given":"","non-dropping-particle":"","parse-names":false,"suffix":""}],"container-title":"Sustainability (Switzerland)","id":"ITEM-1","issue":"1","issued":{"date-parts":[["2023"]]},"page":"1-14","title":"STATISTIK HORTIKULTURA","type":"article-journal","volume":"11"},"uris":["http://www.mendeley.com/documents/?uuid=3d4a0a7f-f003-41f0-9f2d-d3623d9675b6"]}],"mendeley":{"formattedCitation":"(BPS, 2023)","plainTextFormattedCitation":"(BPS, 2023)","previouslyFormattedCitation":"(BPS, 2023)"},"properties":{"noteIndex":0},"schema":"https://github.com/citation-style-language/schema/raw/master/csl-citation.json"}</w:instrText>
      </w:r>
      <w:r>
        <w:rPr>
          <w:rFonts w:ascii="Garamond" w:hAnsi="Garamond" w:cs="Times New Roman"/>
          <w:sz w:val="24"/>
          <w:szCs w:val="24"/>
        </w:rPr>
        <w:fldChar w:fldCharType="separate"/>
      </w:r>
      <w:r w:rsidRPr="00B51CC9">
        <w:rPr>
          <w:rFonts w:ascii="Garamond" w:hAnsi="Garamond" w:cs="Times New Roman"/>
          <w:noProof/>
          <w:sz w:val="24"/>
          <w:szCs w:val="24"/>
        </w:rPr>
        <w:t>(BPS, 2023)</w:t>
      </w:r>
      <w:r>
        <w:rPr>
          <w:rFonts w:ascii="Garamond" w:hAnsi="Garamond" w:cs="Times New Roman"/>
          <w:sz w:val="24"/>
          <w:szCs w:val="24"/>
        </w:rPr>
        <w:fldChar w:fldCharType="end"/>
      </w:r>
      <w:r w:rsidRPr="00B51CC9">
        <w:rPr>
          <w:rFonts w:ascii="Garamond" w:hAnsi="Garamond" w:cs="Times New Roman"/>
          <w:sz w:val="24"/>
          <w:szCs w:val="24"/>
        </w:rPr>
        <w:t xml:space="preserve"> Kabupaten Sukabumi mencatat produksi Lucky </w:t>
      </w:r>
      <w:proofErr w:type="spellStart"/>
      <w:r w:rsidRPr="00B51CC9">
        <w:rPr>
          <w:rFonts w:ascii="Garamond" w:hAnsi="Garamond" w:cs="Times New Roman"/>
          <w:sz w:val="24"/>
          <w:szCs w:val="24"/>
        </w:rPr>
        <w:t>Bamboo</w:t>
      </w:r>
      <w:proofErr w:type="spellEnd"/>
      <w:r w:rsidRPr="00B51CC9">
        <w:rPr>
          <w:rFonts w:ascii="Garamond" w:hAnsi="Garamond" w:cs="Times New Roman"/>
          <w:sz w:val="24"/>
          <w:szCs w:val="24"/>
        </w:rPr>
        <w:t xml:space="preserve"> tertinggi di Indonesia, yakni mencapai 10.808.000 batang per tahun. Namun demikian, peningkatan permintaan tersebut belum sepenuhnya diimbangi dengan sistem rantai pasok yang andal. Perusahaan masih menghadapi kendala dalam ketersediaan bahan baku, keterlambatan distribusi, inkonsistensi kualitas produk, dan lemahnya koordinasi antar pelaku rantai pasok.</w:t>
      </w:r>
    </w:p>
    <w:p w14:paraId="23578547" w14:textId="6FA0C676" w:rsidR="00B51CC9" w:rsidRDefault="00B51CC9" w:rsidP="00B51CC9">
      <w:pPr>
        <w:pStyle w:val="DaftarParagraf"/>
        <w:spacing w:after="0" w:line="360" w:lineRule="auto"/>
        <w:ind w:left="0"/>
        <w:jc w:val="both"/>
        <w:rPr>
          <w:rFonts w:ascii="Garamond" w:hAnsi="Garamond" w:cs="Times New Roman"/>
          <w:sz w:val="24"/>
          <w:szCs w:val="24"/>
        </w:rPr>
      </w:pPr>
      <w:r>
        <w:rPr>
          <w:rFonts w:ascii="Garamond" w:hAnsi="Garamond" w:cs="Times New Roman"/>
          <w:sz w:val="24"/>
          <w:szCs w:val="24"/>
        </w:rPr>
        <w:tab/>
      </w:r>
      <w:r w:rsidRPr="00246EE4">
        <w:rPr>
          <w:rFonts w:ascii="Garamond" w:hAnsi="Garamond" w:cs="Times New Roman"/>
          <w:sz w:val="24"/>
          <w:szCs w:val="24"/>
        </w:rPr>
        <w:t xml:space="preserve">Reliabilitas menurut </w:t>
      </w:r>
      <w:proofErr w:type="spellStart"/>
      <w:r w:rsidRPr="00246EE4">
        <w:rPr>
          <w:rFonts w:ascii="Garamond" w:hAnsi="Garamond" w:cs="Times New Roman"/>
          <w:sz w:val="24"/>
          <w:szCs w:val="24"/>
        </w:rPr>
        <w:t>Notoatmodjo</w:t>
      </w:r>
      <w:proofErr w:type="spellEnd"/>
      <w:r w:rsidRPr="00246EE4">
        <w:rPr>
          <w:rFonts w:ascii="Garamond" w:hAnsi="Garamond" w:cs="Times New Roman"/>
          <w:sz w:val="24"/>
          <w:szCs w:val="24"/>
        </w:rPr>
        <w:t xml:space="preserve"> (2005) dalam jurnal </w:t>
      </w:r>
      <w:r w:rsidRPr="00246EE4">
        <w:rPr>
          <w:rFonts w:ascii="Garamond" w:hAnsi="Garamond" w:cs="Times New Roman"/>
          <w:sz w:val="24"/>
          <w:szCs w:val="24"/>
        </w:rPr>
        <w:fldChar w:fldCharType="begin" w:fldLock="1"/>
      </w:r>
      <w:r w:rsidRPr="00246EE4">
        <w:rPr>
          <w:rFonts w:ascii="Garamond" w:hAnsi="Garamond" w:cs="Times New Roman"/>
          <w:sz w:val="24"/>
          <w:szCs w:val="24"/>
        </w:rPr>
        <w:instrText>ADDIN CSL_CITATION {"citationItems":[{"id":"ITEM-1","itemData":{"abstract":"SPSS merupakan salah satu program pengolahan data statistik yang populer di kalanganpeneliti, dan sangat membantu untuk memecahkan berbagai persoalan penelitian kuantitatif. DenganSPSS, kita dapat mengetahui nilai rata-rata, simpangan baku, skorterkecil, atau skor terbesar dari datayang kita miliki. Bahkan, kita dapat mengetahui frekuensi data kita, persentasenya, sampaimenyajikan data kita ke dalam histogram atau diagram lingkaran. Dengan SPSS juga, kita dapatmencari validitas (kesahihan) dan reliabilitas (keandalan) instrumen penelitian kita, normalitas data,kuat atau besar hubungan antara dua variabel, mencari perbedaan rata-rata antara dua kelompok,ataupun melakukan analisis faktor. Secara rinci akan dijelaskan langkah-langkah penggunaanSPSSyang paling mendasar, seperti membuat variabel, menginput data kedalam SPSS, ataupun menghitungtotal skor.","author":[{"dropping-particle":"","family":"Janna","given":"Nilda Miftahul","non-dropping-particle":"","parse-names":false,"suffix":""},{"dropping-particle":"","family":"Herianto","given":"","non-dropping-particle":"","parse-names":false,"suffix":""}],"container-title":"Jurnal Darul Dakwah Wal-Irsyad (DDI)","id":"ITEM-1","issue":"18210047","issued":{"date-parts":[["2021"]]},"page":"1-12","title":"KONSEP UJI VALIDITAS DAN RELIABILITAS DENGAN MENGGUNAKAN SPSS","type":"article-journal"},"uris":["http://www.mendeley.com/documents/?uuid=c0c2926f-e5d1-4dc9-a117-1845787ab3c4"]}],"mendeley":{"formattedCitation":"(Janna &amp; Herianto, 2021)","plainTextFormattedCitation":"(Janna &amp; Herianto, 2021)","previouslyFormattedCitation":"(Janna &amp; Herianto, 2021)"},"properties":{"noteIndex":0},"schema":"https://github.com/citation-style-language/schema/raw/master/csl-citation.json"}</w:instrText>
      </w:r>
      <w:r w:rsidRPr="00246EE4">
        <w:rPr>
          <w:rFonts w:ascii="Garamond" w:hAnsi="Garamond" w:cs="Times New Roman"/>
          <w:sz w:val="24"/>
          <w:szCs w:val="24"/>
        </w:rPr>
        <w:fldChar w:fldCharType="separate"/>
      </w:r>
      <w:r w:rsidRPr="00246EE4">
        <w:rPr>
          <w:rFonts w:ascii="Garamond" w:hAnsi="Garamond" w:cs="Times New Roman"/>
          <w:noProof/>
          <w:sz w:val="24"/>
          <w:szCs w:val="24"/>
        </w:rPr>
        <w:t>(Janna &amp; Herianto, 2021)</w:t>
      </w:r>
      <w:r w:rsidRPr="00246EE4">
        <w:rPr>
          <w:rFonts w:ascii="Garamond" w:hAnsi="Garamond" w:cs="Times New Roman"/>
          <w:sz w:val="24"/>
          <w:szCs w:val="24"/>
        </w:rPr>
        <w:fldChar w:fldCharType="end"/>
      </w:r>
      <w:r w:rsidRPr="00246EE4">
        <w:rPr>
          <w:rFonts w:ascii="Garamond" w:hAnsi="Garamond" w:cs="Times New Roman"/>
          <w:sz w:val="24"/>
          <w:szCs w:val="24"/>
        </w:rPr>
        <w:t xml:space="preserve"> reliabilitas merupakan indikator seberapa baik suatu alat ukur dapat dipercaya atau diandalkan. Dengan demikian, uji reliabilitas dapat digunakan untuk mengetahui konsistensi suatu alat ukur, apakah alat ukur tersebut tetap konsisten jika dilakukan pengukuran berulang-ulang. Suatu alat ukur dikatakan reliabel jika memberikan hasil yang sama meskipun pengukuran dilakukan berkali-kali.</w:t>
      </w:r>
    </w:p>
    <w:p w14:paraId="11989978" w14:textId="77777777" w:rsidR="006655E0" w:rsidRDefault="00FE3FE0" w:rsidP="00B51CC9">
      <w:pPr>
        <w:pStyle w:val="DaftarParagraf"/>
        <w:spacing w:after="0" w:line="360" w:lineRule="auto"/>
        <w:ind w:left="0"/>
        <w:jc w:val="both"/>
        <w:rPr>
          <w:rFonts w:ascii="Garamond" w:hAnsi="Garamond" w:cs="Times New Roman"/>
          <w:sz w:val="24"/>
          <w:szCs w:val="24"/>
        </w:rPr>
      </w:pPr>
      <w:r>
        <w:rPr>
          <w:rFonts w:ascii="Garamond" w:hAnsi="Garamond" w:cs="Times New Roman"/>
          <w:sz w:val="24"/>
          <w:szCs w:val="24"/>
        </w:rPr>
        <w:tab/>
      </w:r>
      <w:r w:rsidRPr="00FE3FE0">
        <w:rPr>
          <w:rFonts w:ascii="Garamond" w:hAnsi="Garamond" w:cs="Times New Roman"/>
          <w:sz w:val="24"/>
          <w:szCs w:val="24"/>
        </w:rPr>
        <w:t>Lebih lanjut</w:t>
      </w:r>
      <w:r>
        <w:rPr>
          <w:rFonts w:ascii="Garamond" w:hAnsi="Garamond" w:cs="Times New Roman"/>
          <w:sz w:val="24"/>
          <w:szCs w:val="24"/>
        </w:rPr>
        <w:t xml:space="preserve"> </w:t>
      </w:r>
      <w:r>
        <w:rPr>
          <w:rFonts w:ascii="Garamond" w:hAnsi="Garamond" w:cs="Times New Roman"/>
          <w:sz w:val="24"/>
          <w:szCs w:val="24"/>
        </w:rPr>
        <w:fldChar w:fldCharType="begin" w:fldLock="1"/>
      </w:r>
      <w:r>
        <w:rPr>
          <w:rFonts w:ascii="Garamond" w:hAnsi="Garamond" w:cs="Times New Roman"/>
          <w:sz w:val="24"/>
          <w:szCs w:val="24"/>
        </w:rPr>
        <w:instrText>ADDIN CSL_CITATION {"citationItems":[{"id":"ITEM-1","itemData":{"author":[{"dropping-particle":"","family":"Hutabarat","given":"Nopita Sari","non-dropping-particle":"","parse-names":false,"suffix":""},{"dropping-particle":"","family":"Putri","given":"Salsabila Dwi","non-dropping-particle":"","parse-names":false,"suffix":""},{"dropping-particle":"","family":"Azzahra","given":"Intan Pijar","non-dropping-particle":"","parse-names":false,"suffix":""},{"dropping-particle":"","family":"Kurnia","given":"Atsiilah Dwi","non-dropping-particle":"","parse-names":false,"suffix":""},{"dropping-particle":"","family":"Abdurrahman","given":"Muhammad","non-dropping-particle":"","parse-names":false,"suffix":""},{"dropping-particle":"","family":"Oktariza","given":"Wawan","non-dropping-particle":"","parse-names":false,"suffix":""},{"dropping-particle":"","family":"Ainun","given":"Tina Nur","non-dropping-particle":"","parse-names":false,"suffix":""},{"dropping-particle":"","family":"Jl","given":"Alamat","non-dropping-particle":"","parse-names":false,"suffix":""},{"dropping-particle":"","family":"No","given":"Kumbang","non-dropping-particle":"","parse-names":false,"suffix":""},{"dropping-particle":"","family":"Rw","given":"R T","non-dropping-particle":"","parse-names":false,"suffix":""},{"dropping-particle":"","family":"Tengah","given":"Kecamatan Bogor","non-dropping-particle":"","parse-names":false,"suffix":""},{"dropping-particle":"","family":"Bogor","given":"Kota","non-dropping-particle":"","parse-names":false,"suffix":""}],"container-title":"Jurnal Riset Ilmu Manajemen dan Kewirausahaan","id":"ITEM-1","issue":"3","issued":{"date-parts":[["2024"]]},"title":"Analisis Strategi Persediaan Bahan Baku Buah Pala Untuk Meningkatkan Efisiensi Rantai Pasok CV Cielofood Pratama di Kota Bogor dapat mempengaruhi rantai pasok perusahaan . Pratama yang berada di Pusat Kota Bogor . Selain itu , Kota Bogor sebagai lokasi CV","type":"article-journal"},"uris":["http://www.mendeley.com/documents/?uuid=5d4414ba-f1c7-43c5-a99b-2a120a738ae5"]}],"mendeley":{"formattedCitation":"(Hutabarat et al., 2024)","plainTextFormattedCitation":"(Hutabarat et al., 2024)","previouslyFormattedCitation":"(Hutabarat et al., 2024)"},"properties":{"noteIndex":0},"schema":"https://github.com/citation-style-language/schema/raw/master/csl-citation.json"}</w:instrText>
      </w:r>
      <w:r>
        <w:rPr>
          <w:rFonts w:ascii="Garamond" w:hAnsi="Garamond" w:cs="Times New Roman"/>
          <w:sz w:val="24"/>
          <w:szCs w:val="24"/>
        </w:rPr>
        <w:fldChar w:fldCharType="separate"/>
      </w:r>
      <w:r w:rsidRPr="00FE3FE0">
        <w:rPr>
          <w:rFonts w:ascii="Garamond" w:hAnsi="Garamond" w:cs="Times New Roman"/>
          <w:noProof/>
          <w:sz w:val="24"/>
          <w:szCs w:val="24"/>
        </w:rPr>
        <w:t>(Hutabarat et al., 2024)</w:t>
      </w:r>
      <w:r>
        <w:rPr>
          <w:rFonts w:ascii="Garamond" w:hAnsi="Garamond" w:cs="Times New Roman"/>
          <w:sz w:val="24"/>
          <w:szCs w:val="24"/>
        </w:rPr>
        <w:fldChar w:fldCharType="end"/>
      </w:r>
      <w:r w:rsidRPr="00FE3FE0">
        <w:rPr>
          <w:rFonts w:ascii="Garamond" w:hAnsi="Garamond" w:cs="Times New Roman"/>
          <w:sz w:val="24"/>
          <w:szCs w:val="24"/>
        </w:rPr>
        <w:t xml:space="preserve"> menekankan bahwa ketersediaan bahan baku yang stabil merupakan salah satu faktor terpenting dalam menjaga kelancaran rantai pasok. Sementara itu, kinerja distribusi dan kualitas produk berkontribusi pada efektivitas operasional dan kepuasan pelanggan </w:t>
      </w:r>
      <w:r>
        <w:rPr>
          <w:rFonts w:ascii="Garamond" w:hAnsi="Garamond" w:cs="Times New Roman"/>
          <w:sz w:val="24"/>
          <w:szCs w:val="24"/>
        </w:rPr>
        <w:fldChar w:fldCharType="begin" w:fldLock="1"/>
      </w:r>
      <w:r>
        <w:rPr>
          <w:rFonts w:ascii="Garamond" w:hAnsi="Garamond" w:cs="Times New Roman"/>
          <w:sz w:val="24"/>
          <w:szCs w:val="24"/>
        </w:rPr>
        <w:instrText>ADDIN CSL_CITATION {"citationItems":[{"id":"ITEM-1","itemData":{"ISSN":"2541-5255","abstract":"Komisi Pemilihan Umum sebagai salah satu lembaga pemerintah yang di dalamnya terdapat aktivitas distibusi logistik keperluan Pemilu&amp;nbsp;tentunya harus dikelola dengan&amp;nbsp;pengelolaan logistik secara tepat dan efektif sesuai dengan ketentuan perundangan yang berlaku. Pengadaan logistik dan distribusi ini memiliki peran sentral dan strategis sebagai salah satu aspek yang menentukan keberhasilan penyelenggaraan Pemilu, dimana proses-proses yang tercakup adalah proses perencanaan, pengadaan, pengawasan dan pendistribusian yang merupakan kesatuan menajemen logistik Pemilu yang tersistematis pelaksanaannya. Saat ini, semua proses-proses tersebut sebagian besar masih dilakukan secara manual dengan jumlah sumber daya manusia yang terbatas, sehingga sangat dimungkinkan terjadinya kesalahan dalam pengambilan keputusan terkait pengadaan dan pendistribusian logistik yang diakibatkan oleh kesalahan manusia (human error).\nTujuan penelitian ini adalah untuk mengetahui kondisi kinerja distribusi logistik KPU Jawa Barat&amp;nbsp;dan tingkat kesuksesan pelaksanaan pilkada serentak 2018 di Jawa Barat diukur dari distribusi logistik KPU Jawa Barat&amp;nbsp;Penelitian ini menggunakan metode kualitatif&amp;nbsp;yang&amp;nbsp;berlandaskan jenis penelitian deskriptif analitis dengan&amp;nbsp;cara mengumpulkan&amp;nbsp;dan merekap data yang bukan dicatat dalam bentuk angka namun penjelasan sejelas-jelas dan sedalam-dalamnya.&amp;nbsp;\nEvaluasi kinerja&amp;nbsp;&amp;nbsp;logistik &amp;nbsp;sangat &amp;nbsp;dibutuhkan &amp;nbsp;dalam &amp;nbsp;sebuah organisasi&amp;nbsp;&amp;nbsp;karena &amp;nbsp;dapat &amp;nbsp;membantu &amp;nbsp;dalam &amp;nbsp;proses perkembangannya. &amp;nbsp;&amp;nbsp;Sistem &amp;nbsp;&amp;nbsp;logistik &amp;nbsp;&amp;nbsp;meliputi &amp;nbsp;&amp;nbsp;stuktur &amp;nbsp;&amp;nbsp;lokasi &amp;nbsp;&amp;nbsp;fasilitas, &amp;nbsp;&amp;nbsp;pengadaan &amp;nbsp;&amp;nbsp;persediaan, &amp;nbsp;&amp;nbsp;transportasi, komunikasi, &amp;nbsp;penanganan &amp;nbsp;dan &amp;nbsp;penyimpanan.&amp;nbsp;Sehingga bisa dipastikan juga bahwa kualitas kinerja distribusi logistik menjadi kunci sukses Pilkada serentak 2018.","author":[{"dropping-particle":"","family":"Zulkarnaen","given":"Wandy","non-dropping-particle":"","parse-names":false,"suffix":""},{"dropping-particle":"","family":"Dewi Fitriani","given":"Iis","non-dropping-particle":"","parse-names":false,"suffix":""},{"dropping-particle":"","family":"Sadarman","given":"Budi","non-dropping-particle":"","parse-names":false,"suffix":""},{"dropping-particle":"","family":"Yuningsih","given":"Nina","non-dropping-particle":"","parse-names":false,"suffix":""},{"dropping-particle":"","family":"Muhammadiyah Bandung","given":"Stie","non-dropping-particle":"","parse-names":false,"suffix":""},{"dropping-particle":"","family":"Tasikmalaya","given":"Stai","non-dropping-particle":"","parse-names":false,"suffix":""}],"container-title":"Jurnal Ilmiah MEA (Manajemen, Ekonomi, &amp; Akuntansi)","id":"ITEM-1","issue":"2","issued":{"date-parts":[["2020"]]},"page":"244-264","title":"Evaluasi Kinerja Distribusi Logistik KPU Jawa Barat Sebagai Parameter Sukses Pilkada Serentak 2018","type":"article-journal","volume":"4"},"uris":["http://www.mendeley.com/documents/?uuid=45a3b79c-0412-43ee-8c5d-1757d953ac11"]}],"mendeley":{"formattedCitation":"(Zulkarnaen et al., 2020)","plainTextFormattedCitation":"(Zulkarnaen et al., 2020)","previouslyFormattedCitation":"(Zulkarnaen et al., 2020)"},"properties":{"noteIndex":0},"schema":"https://github.com/citation-style-language/schema/raw/master/csl-citation.json"}</w:instrText>
      </w:r>
      <w:r>
        <w:rPr>
          <w:rFonts w:ascii="Garamond" w:hAnsi="Garamond" w:cs="Times New Roman"/>
          <w:sz w:val="24"/>
          <w:szCs w:val="24"/>
        </w:rPr>
        <w:fldChar w:fldCharType="separate"/>
      </w:r>
      <w:r w:rsidRPr="00FE3FE0">
        <w:rPr>
          <w:rFonts w:ascii="Garamond" w:hAnsi="Garamond" w:cs="Times New Roman"/>
          <w:noProof/>
          <w:sz w:val="24"/>
          <w:szCs w:val="24"/>
        </w:rPr>
        <w:t>(Zulkarnaen et al., 2020)</w:t>
      </w:r>
      <w:r>
        <w:rPr>
          <w:rFonts w:ascii="Garamond" w:hAnsi="Garamond" w:cs="Times New Roman"/>
          <w:sz w:val="24"/>
          <w:szCs w:val="24"/>
        </w:rPr>
        <w:fldChar w:fldCharType="end"/>
      </w:r>
      <w:r w:rsidRPr="00FE3FE0">
        <w:rPr>
          <w:rFonts w:ascii="Garamond" w:hAnsi="Garamond" w:cs="Times New Roman"/>
          <w:sz w:val="24"/>
          <w:szCs w:val="24"/>
        </w:rPr>
        <w:t xml:space="preserve">. Selain itu, koordinasi rantai pasok yang baik antara petani, distributor, dan pengecer dapat mengurangi risiko dan meningkatkan efisiensi sistem </w:t>
      </w:r>
      <w:r>
        <w:rPr>
          <w:rFonts w:ascii="Garamond" w:hAnsi="Garamond" w:cs="Times New Roman"/>
          <w:sz w:val="24"/>
          <w:szCs w:val="24"/>
        </w:rPr>
        <w:fldChar w:fldCharType="begin" w:fldLock="1"/>
      </w:r>
      <w:r>
        <w:rPr>
          <w:rFonts w:ascii="Garamond" w:hAnsi="Garamond" w:cs="Times New Roman"/>
          <w:sz w:val="24"/>
          <w:szCs w:val="24"/>
        </w:rPr>
        <w:instrText>ADDIN CSL_CITATION {"citationItems":[{"id":"ITEM-1","itemData":{"abstract":"Buah manggis adalah salah satu komoditas unggulan yang ada di sukabumi tepatnya berada di kecamatan Cicantayan, Cikembar dan Nagrak. Salah satu kelompok tani yang bergerak pada usaha tani manggis ini adalah kelompok tani Mega Fruit Mustika XI yang bergerak pada usaha tani manggis yang memiliki kiualitas export. Kinerja rantai pasok adalah sebuah tolak ukur dari berjalannya proses rantai pasok yang dilaksanakan oleh Perusahaan, tingkat kemampuan proses rantai pasok merupakan bagian hal terpenting untuk menunjang berjalannya proses Supply Chain Manajemen (SCM). Tujuan penelitian ini adalah untuk mengatahui proses rantai pasok yang dilakukan serta untuk mengatahui nilai kinerja dari proses Rantai pasok yang dijalankan. Metode yang digunakan kuantitatif dengan menggunakan perhitungan/pendekatan SCOR (Supply Chain Operations Reference) yang meliputi perhitungan pada indikator reability, agility, responsivenees dan asset management. Hasil perhitungan nilai kinerja pada proses supply chain management kelompok tani Mega Fruit Mustika XI adalah 57.24 masuk dalam kategori average yaitu nilai antara 50-70. Dengan masing masing nilai reability 13.2, responsiveness 20.8, agility 10.4, dan asset management 13.2. dari hasil tersebut dapat disimpulkan bahwa kinerja rantai pasok sudah baik, untuk peningkatan kinerja maka perlu memperbaiki atribut agility/kelincahan sehingga proses rantai pasok bisa lebih baik. Kata","author":[{"dropping-particle":"","family":"Ruhiyat","given":"Afiffakhruddyn","non-dropping-particle":"","parse-names":false,"suffix":""}],"id":"ITEM-1","issued":{"date-parts":[["2024"]]},"publisher":"Universitas Muhammadiyah Sukabumi","title":"KINERJA RANTAI PASOK MEGA FRUIT MUSTIKA XI (STUDI KASUS KELOMPOK TANI MANGGIS DESA HEGARMANAH KECAMATAN CICANTAYAN SUKABUMI)","type":"thesis"},"uris":["http://www.mendeley.com/documents/?uuid=6555dc30-ed85-4b4b-bbb0-8fa75be20f9f"]}],"mendeley":{"formattedCitation":"(Ruhiyat, 2024)","plainTextFormattedCitation":"(Ruhiyat, 2024)"},"properties":{"noteIndex":0},"schema":"https://github.com/citation-style-language/schema/raw/master/csl-citation.json"}</w:instrText>
      </w:r>
      <w:r>
        <w:rPr>
          <w:rFonts w:ascii="Garamond" w:hAnsi="Garamond" w:cs="Times New Roman"/>
          <w:sz w:val="24"/>
          <w:szCs w:val="24"/>
        </w:rPr>
        <w:fldChar w:fldCharType="separate"/>
      </w:r>
      <w:r w:rsidRPr="00FE3FE0">
        <w:rPr>
          <w:rFonts w:ascii="Garamond" w:hAnsi="Garamond" w:cs="Times New Roman"/>
          <w:noProof/>
          <w:sz w:val="24"/>
          <w:szCs w:val="24"/>
        </w:rPr>
        <w:t>(Ruhiyat, 2024)</w:t>
      </w:r>
      <w:r>
        <w:rPr>
          <w:rFonts w:ascii="Garamond" w:hAnsi="Garamond" w:cs="Times New Roman"/>
          <w:sz w:val="24"/>
          <w:szCs w:val="24"/>
        </w:rPr>
        <w:fldChar w:fldCharType="end"/>
      </w:r>
      <w:r>
        <w:rPr>
          <w:rFonts w:ascii="Garamond" w:hAnsi="Garamond" w:cs="Times New Roman"/>
          <w:sz w:val="24"/>
          <w:szCs w:val="24"/>
        </w:rPr>
        <w:t xml:space="preserve">. </w:t>
      </w:r>
    </w:p>
    <w:p w14:paraId="77148597" w14:textId="26445169" w:rsidR="00FE3FE0" w:rsidRDefault="006655E0" w:rsidP="00B51CC9">
      <w:pPr>
        <w:pStyle w:val="DaftarParagraf"/>
        <w:spacing w:after="0" w:line="360" w:lineRule="auto"/>
        <w:ind w:left="0"/>
        <w:jc w:val="both"/>
        <w:rPr>
          <w:rFonts w:ascii="Garamond" w:hAnsi="Garamond" w:cs="Times New Roman"/>
          <w:sz w:val="24"/>
          <w:szCs w:val="24"/>
        </w:rPr>
      </w:pPr>
      <w:r>
        <w:rPr>
          <w:rFonts w:ascii="Garamond" w:hAnsi="Garamond" w:cs="Times New Roman"/>
          <w:sz w:val="24"/>
          <w:szCs w:val="24"/>
        </w:rPr>
        <w:tab/>
      </w:r>
      <w:r w:rsidRPr="006655E0">
        <w:rPr>
          <w:rFonts w:ascii="Garamond" w:hAnsi="Garamond" w:cs="Times New Roman"/>
          <w:sz w:val="24"/>
          <w:szCs w:val="24"/>
        </w:rPr>
        <w:t>Namun, di tengah tingginya permintaan pasar, berbagai masalah muncul dalam menjaga kredibilitas rantai pasokan, mulai dari keterlambatan distribusi, kekurangan bahan baku, hingga buruknya koordinasi antar pemangku kepentingan. Kepercayaan dalam rantai pasokan sangat penting karena berdampak langsung pada kepuasan pelanggan, kontinuitas produksi, dan daya saing produk.</w:t>
      </w:r>
    </w:p>
    <w:p w14:paraId="6002C09B" w14:textId="505EBCBD" w:rsidR="00FE3FE0" w:rsidRPr="00FE3FE0" w:rsidRDefault="00FE3FE0" w:rsidP="00B51CC9">
      <w:pPr>
        <w:pStyle w:val="DaftarParagraf"/>
        <w:spacing w:after="0" w:line="360" w:lineRule="auto"/>
        <w:ind w:left="0"/>
        <w:jc w:val="both"/>
        <w:rPr>
          <w:rFonts w:ascii="Garamond" w:hAnsi="Garamond" w:cs="Times New Roman"/>
          <w:sz w:val="24"/>
          <w:szCs w:val="24"/>
        </w:rPr>
      </w:pPr>
      <w:r>
        <w:rPr>
          <w:rFonts w:ascii="Garamond" w:hAnsi="Garamond" w:cs="Times New Roman"/>
          <w:sz w:val="24"/>
          <w:szCs w:val="24"/>
        </w:rPr>
        <w:tab/>
      </w:r>
      <w:r w:rsidRPr="00FE3FE0">
        <w:rPr>
          <w:rFonts w:ascii="Garamond" w:hAnsi="Garamond" w:cs="Times New Roman"/>
          <w:sz w:val="24"/>
          <w:szCs w:val="24"/>
        </w:rPr>
        <w:t xml:space="preserve">Berdasarkan latar belakang tersebut, penting untuk mengkaji hubungan antara faktor-faktor dalam rantai pasok terhadap </w:t>
      </w:r>
      <w:proofErr w:type="spellStart"/>
      <w:r w:rsidRPr="00FE3FE0">
        <w:rPr>
          <w:rFonts w:ascii="Garamond" w:hAnsi="Garamond" w:cs="Times New Roman"/>
          <w:sz w:val="24"/>
          <w:szCs w:val="24"/>
        </w:rPr>
        <w:t>reliability</w:t>
      </w:r>
      <w:proofErr w:type="spellEnd"/>
      <w:r w:rsidRPr="00FE3FE0">
        <w:rPr>
          <w:rFonts w:ascii="Garamond" w:hAnsi="Garamond" w:cs="Times New Roman"/>
          <w:sz w:val="24"/>
          <w:szCs w:val="24"/>
        </w:rPr>
        <w:t xml:space="preserve"> sistem rantai pasok tanaman Lucky </w:t>
      </w:r>
      <w:proofErr w:type="spellStart"/>
      <w:r w:rsidRPr="00FE3FE0">
        <w:rPr>
          <w:rFonts w:ascii="Garamond" w:hAnsi="Garamond" w:cs="Times New Roman"/>
          <w:sz w:val="24"/>
          <w:szCs w:val="24"/>
        </w:rPr>
        <w:t>Bamboo</w:t>
      </w:r>
      <w:proofErr w:type="spellEnd"/>
      <w:r w:rsidRPr="00FE3FE0">
        <w:rPr>
          <w:rFonts w:ascii="Garamond" w:hAnsi="Garamond" w:cs="Times New Roman"/>
          <w:sz w:val="24"/>
          <w:szCs w:val="24"/>
        </w:rPr>
        <w:t xml:space="preserve"> di PT. </w:t>
      </w:r>
      <w:proofErr w:type="spellStart"/>
      <w:r w:rsidRPr="00FE3FE0">
        <w:rPr>
          <w:rFonts w:ascii="Garamond" w:hAnsi="Garamond" w:cs="Times New Roman"/>
          <w:sz w:val="24"/>
          <w:szCs w:val="24"/>
        </w:rPr>
        <w:t>Poktan</w:t>
      </w:r>
      <w:proofErr w:type="spellEnd"/>
      <w:r w:rsidRPr="00FE3FE0">
        <w:rPr>
          <w:rFonts w:ascii="Garamond" w:hAnsi="Garamond" w:cs="Times New Roman"/>
          <w:sz w:val="24"/>
          <w:szCs w:val="24"/>
        </w:rPr>
        <w:t xml:space="preserve"> Alamanda Sejahtera. Penelitian ini diharapkan dapat memberikan kontribusi praktis bagi pengembangan sistem logistik tanaman hias yang lebih efisien dan kompetitif, serta memperkuat posisi Indonesia di pasar </w:t>
      </w:r>
      <w:proofErr w:type="spellStart"/>
      <w:r w:rsidRPr="00FE3FE0">
        <w:rPr>
          <w:rFonts w:ascii="Garamond" w:hAnsi="Garamond" w:cs="Times New Roman"/>
          <w:sz w:val="24"/>
          <w:szCs w:val="24"/>
        </w:rPr>
        <w:t>florikultura</w:t>
      </w:r>
      <w:proofErr w:type="spellEnd"/>
      <w:r w:rsidRPr="00FE3FE0">
        <w:rPr>
          <w:rFonts w:ascii="Garamond" w:hAnsi="Garamond" w:cs="Times New Roman"/>
          <w:sz w:val="24"/>
          <w:szCs w:val="24"/>
        </w:rPr>
        <w:t xml:space="preserve"> internasional.</w:t>
      </w:r>
    </w:p>
    <w:p w14:paraId="4A6BF8F0" w14:textId="77777777" w:rsidR="00364AFB" w:rsidRPr="00364AFB" w:rsidRDefault="00364AFB" w:rsidP="003A5FB8">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45B57A08" w14:textId="2B179225" w:rsidR="003A5FB8" w:rsidRDefault="003A5FB8" w:rsidP="006655E0">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lastRenderedPageBreak/>
        <w:t>METODE PENELITIAN</w:t>
      </w:r>
    </w:p>
    <w:p w14:paraId="2CDB7096" w14:textId="77777777" w:rsidR="008B53A9" w:rsidRDefault="008B53A9"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C6DA69E" w14:textId="2A4B9EED" w:rsidR="00364AFB" w:rsidRPr="008B53A9" w:rsidRDefault="008B53A9" w:rsidP="006A3D08">
      <w:pPr>
        <w:spacing w:line="360" w:lineRule="auto"/>
        <w:jc w:val="both"/>
        <w:rPr>
          <w:rFonts w:ascii="Garamond" w:hAnsi="Garamond"/>
          <w:sz w:val="24"/>
          <w:szCs w:val="24"/>
          <w:lang w:val="sv-SE"/>
        </w:rPr>
      </w:pPr>
      <w:r>
        <w:rPr>
          <w:lang w:val="sv-SE"/>
        </w:rPr>
        <w:tab/>
      </w:r>
      <w:r w:rsidR="00364AFB" w:rsidRPr="008B53A9">
        <w:rPr>
          <w:rFonts w:ascii="Garamond" w:hAnsi="Garamond"/>
          <w:sz w:val="24"/>
          <w:szCs w:val="24"/>
          <w:lang w:val="sv-SE"/>
        </w:rPr>
        <w:t xml:space="preserve">Metode kuantitaif menurut </w:t>
      </w:r>
      <w:r w:rsidR="00364AFB" w:rsidRPr="008B53A9">
        <w:rPr>
          <w:rFonts w:ascii="Garamond" w:hAnsi="Garamond"/>
          <w:sz w:val="24"/>
          <w:szCs w:val="24"/>
          <w:lang w:val="sv-SE"/>
        </w:rPr>
        <w:fldChar w:fldCharType="begin" w:fldLock="1"/>
      </w:r>
      <w:r w:rsidR="00364AFB" w:rsidRPr="008B53A9">
        <w:rPr>
          <w:rFonts w:ascii="Garamond" w:hAnsi="Garamond"/>
          <w:sz w:val="24"/>
          <w:szCs w:val="24"/>
          <w:lang w:val="sv-SE"/>
        </w:rPr>
        <w:instrText>ADDIN CSL_CITATION {"citationItems":[{"id":"ITEM-1","itemData":{"ISBN":"978-623-195-367-4","abstract":"Metode analisis data kuantitatif deskriptif merupakan metode yang membantu menggambarkan, menunjukkan atau meringkas data dengan cara yang konstruktif yang mengacu pada gambaran statistik yang membantu memahami detail data dengan meringkas dan menemukan pola dari sampel data tertentu. Melalui sampel, peneliti akan memperoleh angka absolut yang tidak selalu menjelaskan motif atau alasan di balik angka-angka tersebut. Itu sebabnya diperlukan metode inferensial untuk analisa lebih lanjut. Dengan menggunakan statistika deskriptif kuantitatif, peneliti dapat memahami karakteristik dasar dari data dan membuat kesimpulan yang lebih akurat tentang fenomena yang sedang diamati.","author":[{"dropping-particle":"","family":"Sudirman","given":"","non-dropping-particle":"","parse-names":false,"suffix":""},{"dropping-particle":"","family":"Kondolayuk","given":"","non-dropping-particle":"","parse-names":false,"suffix":""},{"dropping-particle":"","family":"Lasarus","given":"","non-dropping-particle":"","parse-names":false,"suffix":""},{"dropping-particle":"","family":"Sriwahyuningrum","given":"Marilyn","non-dropping-particle":"","parse-names":false,"suffix":""},{"dropping-particle":"","family":"Ayunda","given":"","non-dropping-particle":"","parse-names":false,"suffix":""},{"dropping-particle":"","family":"Cahaya","given":"I Made Elia","non-dropping-particle":"","parse-names":false,"suffix":""},{"dropping-particle":"","family":"Setiawan","given":"Ni Luh Seri Astuti | Jan","non-dropping-particle":"","parse-names":false,"suffix":""},{"dropping-particle":"","family":"Tandirerung","given":"Willy Yavet","non-dropping-particle":"","parse-names":false,"suffix":""},{"dropping-particle":"","family":"Nusantari","given":"Sitti Rahmi | Diah Oga","non-dropping-particle":"","parse-names":false,"suffix":""},{"dropping-particle":"","family":"Indrawati","given":"Farah","non-dropping-particle":"","parse-names":false,"suffix":""},{"dropping-particle":"","family":"Fittriya","given":"Nurul Laili","non-dropping-particle":"","parse-names":false,"suffix":""},{"dropping-particle":"","family":"Kurniawati","given":"Nurul Aziza | Nia","non-dropping-particle":"","parse-names":false,"suffix":""},{"dropping-particle":"","family":"Wardhana","given":"Aditya","non-dropping-particle":"","parse-names":false,"suffix":""},{"dropping-particle":"","family":"Hasanah","given":"Tita","non-dropping-particle":"","parse-names":false,"suffix":""}],"container-title":"Media Sains Indonesia","id":"ITEM-1","issue":"July","issued":{"date-parts":[["2023"]]},"number-of-pages":"166-178","title":"Metodologi penelitian 1","type":"book"},"uris":["http://www.mendeley.com/documents/?uuid=34d8cdbb-2872-4d1a-9c91-b0de43966734"]}],"mendeley":{"formattedCitation":"(Sudirman et al., 2023)","plainTextFormattedCitation":"(Sudirman et al., 2023)","previouslyFormattedCitation":"(Sudirman et al., 2023)"},"properties":{"noteIndex":0},"schema":"https://github.com/citation-style-language/schema/raw/master/csl-citation.json"}</w:instrText>
      </w:r>
      <w:r w:rsidR="00364AFB" w:rsidRPr="008B53A9">
        <w:rPr>
          <w:rFonts w:ascii="Garamond" w:hAnsi="Garamond"/>
          <w:sz w:val="24"/>
          <w:szCs w:val="24"/>
          <w:lang w:val="sv-SE"/>
        </w:rPr>
        <w:fldChar w:fldCharType="separate"/>
      </w:r>
      <w:r w:rsidR="00364AFB" w:rsidRPr="008B53A9">
        <w:rPr>
          <w:rFonts w:ascii="Garamond" w:hAnsi="Garamond"/>
          <w:noProof/>
          <w:sz w:val="24"/>
          <w:szCs w:val="24"/>
          <w:lang w:val="sv-SE"/>
        </w:rPr>
        <w:t xml:space="preserve">(Sudirman </w:t>
      </w:r>
      <w:r w:rsidR="00364AFB" w:rsidRPr="008B53A9">
        <w:rPr>
          <w:rFonts w:ascii="Garamond" w:hAnsi="Garamond"/>
          <w:i/>
          <w:iCs/>
          <w:noProof/>
          <w:sz w:val="24"/>
          <w:szCs w:val="24"/>
          <w:lang w:val="sv-SE"/>
        </w:rPr>
        <w:t>et al.,</w:t>
      </w:r>
      <w:r w:rsidR="00364AFB" w:rsidRPr="008B53A9">
        <w:rPr>
          <w:rFonts w:ascii="Garamond" w:hAnsi="Garamond"/>
          <w:noProof/>
          <w:sz w:val="24"/>
          <w:szCs w:val="24"/>
          <w:lang w:val="sv-SE"/>
        </w:rPr>
        <w:t xml:space="preserve"> 2023)</w:t>
      </w:r>
      <w:r w:rsidR="00364AFB" w:rsidRPr="008B53A9">
        <w:rPr>
          <w:rFonts w:ascii="Garamond" w:hAnsi="Garamond"/>
          <w:sz w:val="24"/>
          <w:szCs w:val="24"/>
          <w:lang w:val="sv-SE"/>
        </w:rPr>
        <w:fldChar w:fldCharType="end"/>
      </w:r>
      <w:r w:rsidR="00364AFB" w:rsidRPr="008B53A9">
        <w:rPr>
          <w:rFonts w:ascii="Garamond" w:hAnsi="Garamond"/>
          <w:sz w:val="24"/>
          <w:szCs w:val="24"/>
          <w:lang w:val="sv-SE"/>
        </w:rPr>
        <w:t xml:space="preserve"> Analisis data kuantitatif deskriptif</w:t>
      </w:r>
      <w:r w:rsidRPr="008B53A9">
        <w:rPr>
          <w:rFonts w:ascii="Garamond" w:hAnsi="Garamond"/>
          <w:sz w:val="24"/>
          <w:szCs w:val="24"/>
          <w:lang w:val="sv-SE"/>
        </w:rPr>
        <w:t xml:space="preserve"> </w:t>
      </w:r>
      <w:r w:rsidR="00364AFB" w:rsidRPr="008B53A9">
        <w:rPr>
          <w:rFonts w:ascii="Garamond" w:hAnsi="Garamond"/>
          <w:sz w:val="24"/>
          <w:szCs w:val="24"/>
          <w:lang w:val="sv-SE"/>
        </w:rPr>
        <w:t>mengacu pada gambaran statistik yang membantu memahami detail data dengan meringkas dan menemukan pola dalam sampel data tertentu.</w:t>
      </w:r>
      <w:r w:rsidR="002D7B4F" w:rsidRPr="008B53A9">
        <w:rPr>
          <w:rFonts w:ascii="Garamond" w:hAnsi="Garamond"/>
          <w:sz w:val="24"/>
          <w:szCs w:val="24"/>
          <w:lang w:val="sv-SE"/>
        </w:rPr>
        <w:t xml:space="preserve"> Analisis deskriptif kuantitatif menurut </w:t>
      </w:r>
      <w:r w:rsidR="002D7B4F" w:rsidRPr="008B53A9">
        <w:rPr>
          <w:rFonts w:ascii="Garamond" w:hAnsi="Garamond" w:cs="Times New Roman"/>
          <w:sz w:val="24"/>
          <w:szCs w:val="24"/>
        </w:rPr>
        <w:fldChar w:fldCharType="begin" w:fldLock="1"/>
      </w:r>
      <w:r w:rsidR="006A3D08">
        <w:rPr>
          <w:rFonts w:ascii="Garamond" w:hAnsi="Garamond" w:cs="Times New Roman"/>
          <w:sz w:val="24"/>
          <w:szCs w:val="24"/>
        </w:rPr>
        <w:instrText>ADDIN CSL_CITATION {"citationItems":[{"id":"ITEM-1","itemData":{"ISBN":"978-979-587-782-0","abstract":"Submission ID: 2089256046 File name: ISI_BUKU_DQ_cetak_merged.pdf (5.98M) Word count: 22388 Character count: 138101","author":[{"dropping-particle":"","family":"Alfatih","given":"Andy","non-dropping-particle":"","parse-names":false,"suffix":""}],"container-title":"Universitas Sriwijaya","id":"ITEM-1","issued":{"date-parts":[["2021"]]},"page":"1-4","title":"Panduan Praktis Penelitian Deskriptif Kuantitatif","type":"article-journal"},"uris":["http://www.mendeley.com/documents/?uuid=4fc0c374-960c-4ccb-8892-5544e56a4745"]}],"mendeley":{"formattedCitation":"(Alfatih, 2021)","plainTextFormattedCitation":"(Alfatih, 2021)","previouslyFormattedCitation":"(Alfatih, 2021)"},"properties":{"noteIndex":0},"schema":"https://github.com/citation-style-language/schema/raw/master/csl-citation.json"}</w:instrText>
      </w:r>
      <w:r w:rsidR="002D7B4F" w:rsidRPr="008B53A9">
        <w:rPr>
          <w:rFonts w:ascii="Garamond" w:hAnsi="Garamond" w:cs="Times New Roman"/>
          <w:sz w:val="24"/>
          <w:szCs w:val="24"/>
        </w:rPr>
        <w:fldChar w:fldCharType="separate"/>
      </w:r>
      <w:r w:rsidR="002D7B4F" w:rsidRPr="008B53A9">
        <w:rPr>
          <w:rFonts w:ascii="Garamond" w:hAnsi="Garamond" w:cs="Times New Roman"/>
          <w:noProof/>
          <w:sz w:val="24"/>
          <w:szCs w:val="24"/>
        </w:rPr>
        <w:t>(Alfatih, 2021)</w:t>
      </w:r>
      <w:r w:rsidR="002D7B4F" w:rsidRPr="008B53A9">
        <w:rPr>
          <w:rFonts w:ascii="Garamond" w:hAnsi="Garamond" w:cs="Times New Roman"/>
          <w:sz w:val="24"/>
          <w:szCs w:val="24"/>
        </w:rPr>
        <w:fldChar w:fldCharType="end"/>
      </w:r>
      <w:r w:rsidR="002D7B4F" w:rsidRPr="008B53A9">
        <w:rPr>
          <w:rFonts w:ascii="Garamond" w:hAnsi="Garamond" w:cs="Times New Roman"/>
          <w:sz w:val="24"/>
          <w:szCs w:val="24"/>
        </w:rPr>
        <w:t>. merupakan metode analisis data yang digunakan untuk menggambarkan atau mendeskripsikan data numerik yang dikumpulkan dalam suatu penelitian secara sistematis dan objektif tanpa melakukan generalisasi atau menarik kesimpulan inferensial</w:t>
      </w:r>
      <w:r w:rsidRPr="008B53A9">
        <w:rPr>
          <w:rFonts w:ascii="Garamond" w:hAnsi="Garamond" w:cs="Times New Roman"/>
          <w:sz w:val="24"/>
          <w:szCs w:val="24"/>
        </w:rPr>
        <w:t xml:space="preserve">. </w:t>
      </w:r>
    </w:p>
    <w:p w14:paraId="77FA44F7" w14:textId="77777777" w:rsidR="006A3D08" w:rsidRDefault="00364AFB" w:rsidP="006A3D08">
      <w:pPr>
        <w:pStyle w:val="Default"/>
        <w:spacing w:line="360" w:lineRule="auto"/>
        <w:jc w:val="both"/>
        <w:rPr>
          <w:rFonts w:ascii="Garamond" w:hAnsi="Garamond"/>
          <w:lang w:val="sv-SE"/>
        </w:rPr>
      </w:pPr>
      <w:r w:rsidRPr="00364AFB">
        <w:rPr>
          <w:rFonts w:ascii="Garamond" w:hAnsi="Garamond"/>
          <w:lang w:val="sv-SE"/>
        </w:rPr>
        <w:tab/>
        <w:t>Metode ini membantu menggambarkan, menunjukkan, atau meringkas data dengan cara yang konstruktif.  Peneliti mengumpulkan angka absolut melalui sampel; namun, mereka tidak selalu dapat menjelaskan alasan di balik angka-angka tersebut.  Itu Penelitian ini dilakukan secara kuantitatif dengan pendekatan survei. Data dikumpulkan melalui kuesioner skala Likert (1–5) yang telah diuji validitas dan reliabilitasnya. Sampel terdiri dari 15 responden yang merupakan petani, distributor, dan retailer di PT. Poktan Alamanda Sejahtera. Analisis data dilakukan menggunakan korelasi Spearman rank karena data berskala ordinal dan tidak memenuhi asumsi normalitas.</w:t>
      </w:r>
    </w:p>
    <w:p w14:paraId="0661F02B" w14:textId="2BC61D82" w:rsidR="002D7B4F" w:rsidRPr="00364AFB" w:rsidRDefault="006A3D08" w:rsidP="008D7522">
      <w:pPr>
        <w:pStyle w:val="Default"/>
        <w:spacing w:line="360" w:lineRule="auto"/>
        <w:jc w:val="both"/>
        <w:rPr>
          <w:rFonts w:ascii="Garamond" w:hAnsi="Garamond"/>
          <w:lang w:val="sv-SE"/>
        </w:rPr>
      </w:pPr>
      <w:r>
        <w:rPr>
          <w:rFonts w:ascii="Garamond" w:hAnsi="Garamond"/>
          <w:lang w:val="sv-SE"/>
        </w:rPr>
        <w:tab/>
      </w:r>
      <w:r w:rsidRPr="006A3D08">
        <w:rPr>
          <w:rFonts w:ascii="Garamond" w:hAnsi="Garamond"/>
          <w:lang w:val="sv-SE"/>
        </w:rPr>
        <w:t>Pada penelitian ini skala likert digunakan untuk persepsi para pelaku rantai pasok (Petani, distributor, dan Retailer)</w:t>
      </w:r>
      <w:r>
        <w:rPr>
          <w:rFonts w:ascii="Garamond" w:hAnsi="Garamond"/>
          <w:lang w:val="sv-SE"/>
        </w:rPr>
        <w:t xml:space="preserve"> </w:t>
      </w:r>
      <w:r w:rsidR="00B9184E">
        <w:rPr>
          <w:rFonts w:ascii="Garamond" w:hAnsi="Garamond"/>
          <w:lang w:val="sv-SE"/>
        </w:rPr>
        <w:t xml:space="preserve">menurut </w:t>
      </w:r>
      <w:r w:rsidR="00B9184E">
        <w:rPr>
          <w:rFonts w:ascii="Garamond" w:hAnsi="Garamond"/>
          <w:lang w:val="sv-SE"/>
        </w:rPr>
        <w:fldChar w:fldCharType="begin" w:fldLock="1"/>
      </w:r>
      <w:r w:rsidR="00D635B5">
        <w:rPr>
          <w:rFonts w:ascii="Garamond" w:hAnsi="Garamond"/>
          <w:lang w:val="sv-SE"/>
        </w:rPr>
        <w:instrText>ADDIN CSL_CITATION {"citationItems":[{"id":"ITEM-1","itemData":{"DOI":"10.31959/js.v11i1.615","ISSN":"2302-9579","abstract":"Tujuan penelitian ini adalah untuk mengetahui faktor-faktor yang menentukan terjadinya keterlambatan dan intensitas terjadinya pada proyek pembangunan Asrama MAN 1 Tulehu Maluku Tengah. Berdasarkan analisis faktor terbentuk 17 faktor yang mempengaruhi keterlambatan proyek pembangunan Gedung Asrama MAN 1 Tulehu Maluku Tengah. Namun diambil 5 faktor yang paling dominan dilihat dari Rangking yang tinggi.5 faktor itu adalah Kesalahan desain dengan nilai Mean= 3,24, jumlah pekerja, dengan nilai Mean = 3,16, ketersediaan peralatan yang memadai dengan nilai Mean = 2,96 ,komunikasi anatar tenaga kerja dan kepala tukang, dengan nilai mean = 2,80, keterlambatan pengiriman bahan (material) = 2,76. Dan terdapat 4 indikator penting dalam pengendalian keterlambatan proyek, diantaranya yaitu pengendalian terhadap perubahan (change),tenaga kerja (labors),peralatan,dan bahan (material).","author":[{"dropping-particle":"","family":"Sanaky","given":"Musrifah Mardiani","non-dropping-particle":"","parse-names":false,"suffix":""}],"container-title":"Jurnal Simetrik","id":"ITEM-1","issue":"1","issued":{"date-parts":[["2021"]]},"page":"432-439","title":"Analisis Faktor-Faktor Keterlambatan Pada Proyek Pembangunan Gedung Asrama Man 1 Tulehu Maluku Tengah","type":"article-journal","volume":"11"},"uris":["http://www.mendeley.com/documents/?uuid=5a0a0c70-941a-44c0-8410-b0881f60e098"]}],"mendeley":{"formattedCitation":"(Sanaky, 2021)","plainTextFormattedCitation":"(Sanaky, 2021)","previouslyFormattedCitation":"(Sanaky, 2021)"},"properties":{"noteIndex":0},"schema":"https://github.com/citation-style-language/schema/raw/master/csl-citation.json"}</w:instrText>
      </w:r>
      <w:r w:rsidR="00B9184E">
        <w:rPr>
          <w:rFonts w:ascii="Garamond" w:hAnsi="Garamond"/>
          <w:lang w:val="sv-SE"/>
        </w:rPr>
        <w:fldChar w:fldCharType="separate"/>
      </w:r>
      <w:r w:rsidR="00B9184E" w:rsidRPr="00B9184E">
        <w:rPr>
          <w:rFonts w:ascii="Garamond" w:hAnsi="Garamond"/>
          <w:noProof/>
          <w:lang w:val="sv-SE"/>
        </w:rPr>
        <w:t>(Sanaky, 2021)</w:t>
      </w:r>
      <w:r w:rsidR="00B9184E">
        <w:rPr>
          <w:rFonts w:ascii="Garamond" w:hAnsi="Garamond"/>
          <w:lang w:val="sv-SE"/>
        </w:rPr>
        <w:fldChar w:fldCharType="end"/>
      </w:r>
      <w:r w:rsidR="00B9184E">
        <w:rPr>
          <w:rFonts w:ascii="Garamond" w:hAnsi="Garamond"/>
          <w:lang w:val="sv-SE"/>
        </w:rPr>
        <w:t xml:space="preserve"> </w:t>
      </w:r>
      <w:r w:rsidR="00B9184E" w:rsidRPr="00B9184E">
        <w:rPr>
          <w:rFonts w:ascii="Garamond" w:hAnsi="Garamond"/>
          <w:lang w:val="id-ID"/>
        </w:rPr>
        <w:t xml:space="preserve">Skala </w:t>
      </w:r>
      <w:proofErr w:type="spellStart"/>
      <w:r w:rsidR="00B9184E" w:rsidRPr="00B9184E">
        <w:rPr>
          <w:rFonts w:ascii="Garamond" w:hAnsi="Garamond"/>
          <w:lang w:val="id-ID"/>
        </w:rPr>
        <w:t>Likert</w:t>
      </w:r>
      <w:proofErr w:type="spellEnd"/>
      <w:r w:rsidR="00B9184E" w:rsidRPr="00B9184E">
        <w:rPr>
          <w:rFonts w:ascii="Garamond" w:hAnsi="Garamond"/>
          <w:lang w:val="id-ID"/>
        </w:rPr>
        <w:t xml:space="preserve"> adalah skala </w:t>
      </w:r>
      <w:proofErr w:type="spellStart"/>
      <w:r w:rsidR="00B9184E" w:rsidRPr="00B9184E">
        <w:rPr>
          <w:rFonts w:ascii="Garamond" w:hAnsi="Garamond"/>
          <w:lang w:val="id-ID"/>
        </w:rPr>
        <w:t>psikometrik</w:t>
      </w:r>
      <w:proofErr w:type="spellEnd"/>
      <w:r w:rsidR="00B9184E" w:rsidRPr="00B9184E">
        <w:rPr>
          <w:rFonts w:ascii="Garamond" w:hAnsi="Garamond"/>
          <w:lang w:val="id-ID"/>
        </w:rPr>
        <w:t xml:space="preserve"> yang umum digunakan dalam kuesioner dan merupakan skala yang paling umum digunakan dalam penelitian survei</w:t>
      </w:r>
      <w:r w:rsidR="00B9184E">
        <w:rPr>
          <w:rFonts w:ascii="Garamond" w:hAnsi="Garamond"/>
          <w:lang w:val="id-ID"/>
        </w:rPr>
        <w:t xml:space="preserve">. </w:t>
      </w:r>
    </w:p>
    <w:p w14:paraId="4FB7BF44" w14:textId="77777777" w:rsidR="00364AFB" w:rsidRPr="00364AFB" w:rsidRDefault="00364AFB" w:rsidP="008D7522">
      <w:pPr>
        <w:pStyle w:val="Default"/>
        <w:spacing w:line="360" w:lineRule="auto"/>
        <w:jc w:val="both"/>
        <w:rPr>
          <w:rFonts w:ascii="Garamond" w:hAnsi="Garamond"/>
          <w:b/>
          <w:bCs/>
          <w:lang w:val="id-ID"/>
        </w:rPr>
      </w:pPr>
      <w:r w:rsidRPr="00364AFB">
        <w:rPr>
          <w:rFonts w:ascii="Garamond" w:hAnsi="Garamond"/>
          <w:b/>
          <w:bCs/>
          <w:lang w:val="id-ID"/>
        </w:rPr>
        <w:t>Variabel:</w:t>
      </w:r>
    </w:p>
    <w:p w14:paraId="573181FF" w14:textId="77777777" w:rsidR="00364AFB" w:rsidRPr="00364AFB" w:rsidRDefault="00364AFB" w:rsidP="008D7522">
      <w:pPr>
        <w:pStyle w:val="Default"/>
        <w:spacing w:line="360" w:lineRule="auto"/>
        <w:jc w:val="both"/>
        <w:rPr>
          <w:rFonts w:ascii="Garamond" w:hAnsi="Garamond"/>
          <w:lang w:val="id-ID"/>
        </w:rPr>
      </w:pPr>
      <w:r w:rsidRPr="00364AFB">
        <w:rPr>
          <w:rFonts w:ascii="Garamond" w:hAnsi="Garamond"/>
          <w:lang w:val="id-ID"/>
        </w:rPr>
        <w:t>X</w:t>
      </w:r>
      <w:r w:rsidRPr="00364AFB">
        <w:rPr>
          <w:rFonts w:ascii="Cambria Math" w:hAnsi="Cambria Math" w:cs="Cambria Math"/>
          <w:lang w:val="id-ID"/>
        </w:rPr>
        <w:t>₁</w:t>
      </w:r>
      <w:r w:rsidRPr="00364AFB">
        <w:rPr>
          <w:rFonts w:ascii="Garamond" w:hAnsi="Garamond"/>
          <w:lang w:val="id-ID"/>
        </w:rPr>
        <w:t xml:space="preserve"> = Ketersediaan Bahan Baku</w:t>
      </w:r>
    </w:p>
    <w:p w14:paraId="2154FBDD" w14:textId="77777777" w:rsidR="00364AFB" w:rsidRPr="00364AFB" w:rsidRDefault="00364AFB" w:rsidP="008D7522">
      <w:pPr>
        <w:pStyle w:val="Default"/>
        <w:spacing w:line="360" w:lineRule="auto"/>
        <w:jc w:val="both"/>
        <w:rPr>
          <w:rFonts w:ascii="Garamond" w:hAnsi="Garamond"/>
          <w:lang w:val="id-ID"/>
        </w:rPr>
      </w:pPr>
      <w:r w:rsidRPr="00364AFB">
        <w:rPr>
          <w:rFonts w:ascii="Garamond" w:hAnsi="Garamond"/>
          <w:lang w:val="id-ID"/>
        </w:rPr>
        <w:t>X</w:t>
      </w:r>
      <w:r w:rsidRPr="00364AFB">
        <w:rPr>
          <w:rFonts w:ascii="Cambria Math" w:hAnsi="Cambria Math" w:cs="Cambria Math"/>
          <w:lang w:val="id-ID"/>
        </w:rPr>
        <w:t>₂</w:t>
      </w:r>
      <w:r w:rsidRPr="00364AFB">
        <w:rPr>
          <w:rFonts w:ascii="Garamond" w:hAnsi="Garamond"/>
          <w:lang w:val="id-ID"/>
        </w:rPr>
        <w:t xml:space="preserve"> = Kinerja Distribusi</w:t>
      </w:r>
    </w:p>
    <w:p w14:paraId="544F1A29" w14:textId="77777777" w:rsidR="00364AFB" w:rsidRPr="00364AFB" w:rsidRDefault="00364AFB" w:rsidP="008D7522">
      <w:pPr>
        <w:pStyle w:val="Default"/>
        <w:spacing w:line="360" w:lineRule="auto"/>
        <w:jc w:val="both"/>
        <w:rPr>
          <w:rFonts w:ascii="Garamond" w:hAnsi="Garamond"/>
          <w:lang w:val="id-ID"/>
        </w:rPr>
      </w:pPr>
      <w:r w:rsidRPr="00364AFB">
        <w:rPr>
          <w:rFonts w:ascii="Garamond" w:hAnsi="Garamond"/>
          <w:lang w:val="id-ID"/>
        </w:rPr>
        <w:t>X</w:t>
      </w:r>
      <w:r w:rsidRPr="00364AFB">
        <w:rPr>
          <w:rFonts w:ascii="Cambria Math" w:hAnsi="Cambria Math" w:cs="Cambria Math"/>
          <w:lang w:val="id-ID"/>
        </w:rPr>
        <w:t>₃</w:t>
      </w:r>
      <w:r w:rsidRPr="00364AFB">
        <w:rPr>
          <w:rFonts w:ascii="Garamond" w:hAnsi="Garamond"/>
          <w:lang w:val="id-ID"/>
        </w:rPr>
        <w:t xml:space="preserve"> = Kualitas Produk</w:t>
      </w:r>
    </w:p>
    <w:p w14:paraId="79AB7EAB" w14:textId="77777777" w:rsidR="00364AFB" w:rsidRPr="00364AFB" w:rsidRDefault="00364AFB" w:rsidP="008D7522">
      <w:pPr>
        <w:pStyle w:val="Default"/>
        <w:spacing w:line="360" w:lineRule="auto"/>
        <w:jc w:val="both"/>
        <w:rPr>
          <w:rFonts w:ascii="Garamond" w:hAnsi="Garamond"/>
          <w:lang w:val="id-ID"/>
        </w:rPr>
      </w:pPr>
      <w:r w:rsidRPr="00364AFB">
        <w:rPr>
          <w:rFonts w:ascii="Garamond" w:hAnsi="Garamond"/>
          <w:lang w:val="id-ID"/>
        </w:rPr>
        <w:t>X</w:t>
      </w:r>
      <w:r w:rsidRPr="00364AFB">
        <w:rPr>
          <w:rFonts w:ascii="Cambria Math" w:hAnsi="Cambria Math" w:cs="Cambria Math"/>
          <w:lang w:val="id-ID"/>
        </w:rPr>
        <w:t>₄</w:t>
      </w:r>
      <w:r w:rsidRPr="00364AFB">
        <w:rPr>
          <w:rFonts w:ascii="Garamond" w:hAnsi="Garamond"/>
          <w:lang w:val="id-ID"/>
        </w:rPr>
        <w:t xml:space="preserve"> = Koordinasi Rantai Pasok</w:t>
      </w:r>
    </w:p>
    <w:p w14:paraId="439D1FE9" w14:textId="21A74D00" w:rsidR="003A5FB8" w:rsidRDefault="00364AFB" w:rsidP="00364AFB">
      <w:pPr>
        <w:pStyle w:val="Default"/>
        <w:jc w:val="both"/>
        <w:rPr>
          <w:rFonts w:ascii="Garamond" w:hAnsi="Garamond"/>
          <w:lang w:val="id-ID"/>
        </w:rPr>
      </w:pPr>
      <w:r w:rsidRPr="00364AFB">
        <w:rPr>
          <w:rFonts w:ascii="Garamond" w:hAnsi="Garamond"/>
          <w:lang w:val="id-ID"/>
        </w:rPr>
        <w:t xml:space="preserve">Y = Rantai Pasok </w:t>
      </w:r>
      <w:proofErr w:type="spellStart"/>
      <w:r w:rsidRPr="00364AFB">
        <w:rPr>
          <w:rFonts w:ascii="Garamond" w:hAnsi="Garamond"/>
          <w:lang w:val="id-ID"/>
        </w:rPr>
        <w:t>Reliability</w:t>
      </w:r>
      <w:proofErr w:type="spellEnd"/>
    </w:p>
    <w:p w14:paraId="19E2B705" w14:textId="50F86E16" w:rsidR="006655E0" w:rsidRDefault="006655E0" w:rsidP="00364AFB">
      <w:pPr>
        <w:pStyle w:val="Default"/>
        <w:jc w:val="both"/>
        <w:rPr>
          <w:rFonts w:ascii="Garamond" w:hAnsi="Garamond"/>
          <w:lang w:val="id-ID"/>
        </w:rPr>
      </w:pPr>
    </w:p>
    <w:p w14:paraId="5EFBE794" w14:textId="77777777" w:rsidR="006655E0" w:rsidRDefault="006655E0" w:rsidP="006655E0">
      <w:pPr>
        <w:pStyle w:val="Default"/>
        <w:jc w:val="both"/>
        <w:rPr>
          <w:rFonts w:ascii="Garamond" w:hAnsi="Garamond"/>
          <w:b/>
          <w:bCs/>
          <w:lang w:val="id-ID"/>
        </w:rPr>
      </w:pPr>
      <w:r w:rsidRPr="006655E0">
        <w:rPr>
          <w:rFonts w:ascii="Garamond" w:hAnsi="Garamond"/>
          <w:b/>
          <w:bCs/>
          <w:lang w:val="id-ID"/>
        </w:rPr>
        <w:t>Uji Validitas</w:t>
      </w:r>
    </w:p>
    <w:p w14:paraId="3853D103" w14:textId="00F0014B" w:rsidR="006655E0" w:rsidRDefault="006655E0" w:rsidP="000140E4">
      <w:pPr>
        <w:pStyle w:val="Default"/>
        <w:spacing w:line="276" w:lineRule="auto"/>
        <w:jc w:val="both"/>
        <w:rPr>
          <w:rFonts w:ascii="Garamond" w:hAnsi="Garamond"/>
        </w:rPr>
      </w:pPr>
      <w:r>
        <w:rPr>
          <w:rFonts w:ascii="Garamond" w:hAnsi="Garamond"/>
          <w:b/>
          <w:bCs/>
          <w:lang w:val="id-ID"/>
        </w:rPr>
        <w:tab/>
      </w:r>
      <w:r w:rsidRPr="006655E0">
        <w:rPr>
          <w:rFonts w:ascii="Garamond" w:hAnsi="Garamond"/>
          <w:lang w:val="sv-SE"/>
        </w:rPr>
        <w:t xml:space="preserve">Menurut </w:t>
      </w:r>
      <w:r w:rsidRPr="005E7774">
        <w:rPr>
          <w:rFonts w:ascii="Garamond" w:hAnsi="Garamond"/>
        </w:rPr>
        <w:fldChar w:fldCharType="begin" w:fldLock="1"/>
      </w:r>
      <w:r w:rsidRPr="006655E0">
        <w:rPr>
          <w:rFonts w:ascii="Garamond" w:hAnsi="Garamond"/>
          <w:lang w:val="sv-SE"/>
        </w:rPr>
        <w:instrText>ADDIN CSL_CITATION {"citationItems":[{"id":"ITEM-1","itemData":{"abstract":"SPSS merupakan salah satu program pengolahan data statistik yang populer di kalanganpeneliti, dan sangat membantu untuk memecahkan berbagai persoalan penelitian kuantitatif. DenganSPSS, kita dapat mengetahui nilai rata-rata, simpangan baku, skorterkecil, atau skor terbesar dari datayang kita miliki. Bahkan, kita dapat mengetahui frekuensi data kita, persentasenya, sampaimenyajikan data kita ke dalam histogram atau diagram lingkaran. Dengan SPSS juga, kita dapatmencari validitas (kesahihan) dan reliabilitas (keandalan) instrumen penelitian kita, normalitas data,kuat atau besar hubungan antara dua variabel, mencari perbedaan rata-rata antara dua kelompok,ataupun melakukan analisis faktor. Secara rinci akan dijelaskan langkah-langkah penggunaanSPSSyang paling mendasar, seperti membuat variabel, menginput data kedalam SPSS, ataupun menghitungtotal skor.","author":[{"dropping-particle":"","family":"Janna","given":"Nilda Miftahul","non-dropping-particle":"","parse-names":false,"suffix":""},{"dropping-particle":"","family":"Herianto","given":"","non-dropping-particle":"","parse-names":false,"suffix":""}],"container-title":"Jurnal Darul Dakwah Wal-Irsyad (DDI)","id":"ITEM-1","issue":"18210047","issued":{"date-parts":[["2021"]]},"page":"1-12","title":"KONSEP UJI VALIDITAS DAN RELIABILITAS DENGAN MENGGUNAKAN SPSS","type":"article-journal"},"uris":["http://www.mendeley.com/documents/?uuid=c0c2926f-e5d1-4dc9-a117-1845787ab3c4"]}],"mendeley":{"formattedCitation":"(Janna &amp; Herianto, 2021)","plainTextFormattedCitation":"(Janna &amp; Herianto, 2021)","previouslyFormattedCitation":"(Janna &amp; Herianto, 2021)"},"properties":{"noteIndex":0},"schema":"https://github.com/citation-style-language/schema/raw/master/csl-citation.json"}</w:instrText>
      </w:r>
      <w:r w:rsidRPr="005E7774">
        <w:rPr>
          <w:rFonts w:ascii="Garamond" w:hAnsi="Garamond"/>
        </w:rPr>
        <w:fldChar w:fldCharType="separate"/>
      </w:r>
      <w:r w:rsidRPr="006655E0">
        <w:rPr>
          <w:rFonts w:ascii="Garamond" w:hAnsi="Garamond"/>
          <w:noProof/>
          <w:lang w:val="sv-SE"/>
        </w:rPr>
        <w:t>(Janna &amp; Herianto, 2021)</w:t>
      </w:r>
      <w:r w:rsidRPr="005E7774">
        <w:rPr>
          <w:rFonts w:ascii="Garamond" w:hAnsi="Garamond"/>
        </w:rPr>
        <w:fldChar w:fldCharType="end"/>
      </w:r>
      <w:r w:rsidRPr="006655E0">
        <w:rPr>
          <w:rFonts w:ascii="Garamond" w:hAnsi="Garamond"/>
          <w:lang w:val="sv-SE"/>
        </w:rPr>
        <w:t xml:space="preserve"> sebelum menggunakan SPSS untuk pengujian validitas, mari kita pahami pengujian validitas secara teori. </w:t>
      </w:r>
      <w:r w:rsidRPr="005E7774">
        <w:rPr>
          <w:rFonts w:ascii="Garamond" w:hAnsi="Garamond"/>
        </w:rPr>
        <w:t xml:space="preserve">Kita </w:t>
      </w:r>
      <w:proofErr w:type="spellStart"/>
      <w:r w:rsidRPr="005E7774">
        <w:rPr>
          <w:rFonts w:ascii="Garamond" w:hAnsi="Garamond"/>
        </w:rPr>
        <w:t>harus</w:t>
      </w:r>
      <w:proofErr w:type="spellEnd"/>
      <w:r w:rsidRPr="005E7774">
        <w:rPr>
          <w:rFonts w:ascii="Garamond" w:hAnsi="Garamond"/>
        </w:rPr>
        <w:t xml:space="preserve"> </w:t>
      </w:r>
      <w:proofErr w:type="spellStart"/>
      <w:r w:rsidRPr="005E7774">
        <w:rPr>
          <w:rFonts w:ascii="Garamond" w:hAnsi="Garamond"/>
        </w:rPr>
        <w:t>memahami</w:t>
      </w:r>
      <w:proofErr w:type="spellEnd"/>
      <w:r w:rsidRPr="005E7774">
        <w:rPr>
          <w:rFonts w:ascii="Garamond" w:hAnsi="Garamond"/>
        </w:rPr>
        <w:t xml:space="preserve"> </w:t>
      </w:r>
      <w:proofErr w:type="spellStart"/>
      <w:r w:rsidRPr="005E7774">
        <w:rPr>
          <w:rFonts w:ascii="Garamond" w:hAnsi="Garamond"/>
        </w:rPr>
        <w:t>hal</w:t>
      </w:r>
      <w:proofErr w:type="spellEnd"/>
      <w:r w:rsidRPr="005E7774">
        <w:rPr>
          <w:rFonts w:ascii="Garamond" w:hAnsi="Garamond"/>
        </w:rPr>
        <w:t xml:space="preserve"> ini untuk memahami pentingnya melakukan pengujian validitas. Pengujian validitas bertujuan untuk menguji apakah alat ukur tersebut valid (efektif). </w:t>
      </w:r>
      <w:r w:rsidRPr="00673146">
        <w:rPr>
          <w:rFonts w:ascii="Garamond" w:hAnsi="Garamond"/>
        </w:rPr>
        <w:t>Pengujian validitas adalah pengujian yang digunakan untuk memverifikasi keakuratan alat ukur dalam mengukur apa yang seharusnya diukur</w:t>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{"citationItems":[{"id":"ITEM-1","itemData":{"DOI":"10.22460/fokus.v4i4.7413","ISSN":"2614-4131","abstract":"Good prosocial behavior is important for students to support student success in both the social and academic fields.  The one of the measuring tools that can be used is a questionnaire.  The purpose of this research is to make a questionnaire along with the validity and reliability test of the questionnaire.  The research used is a R&amp;D method with 13 respondents of class XI at SMK Aloer Wargakusumah. Based on the results of the research, it is known that the questionnaire test with 50 statement items shows that there are 36 valid statement items with a comparison between rcount&gt; rtable.  While the reliability test shows the Cronbach Alpha value&gt; 0.60, then the questionnaire can be said to be reliable or consistent with the moderate category according to Sugiyono's criteria table.  Keywords:  prosocial behavior,  questionnaire, validity and reliability test","author":[{"dropping-particle":"","family":"Rosita","given":"Esi","non-dropping-particle":"","parse-names":false,"suffix":""},{"dropping-particle":"","family":"Hidayat","given":"Wahyu","non-dropping-particle":"","parse-names":false,"suffix":""},{"dropping-particle":"","family":"Yuliani","given":"Wiwin","non-dropping-particle":"","parse-names":false,"suffix":""}],"container-title":"FOKUS (Kajian Bimbingan &amp; Konseling dalam Pendidikan)","id":"ITEM-1","issue":"4","issued":{"date-parts":[["2021"]]},"page":"279","title":"Uji Validitas Dan Reliabilitas Kuesioner Perilaku Prososial","type":"article-journal","volume":"4"},"uris":["http://www.mendeley.com/documents/?uuid=74b62de8-c036-4f25-a530-f339a2a32928"]}],"mendeley":{"formattedCitation":"(Rosita et al., 2021)","plainTextFormattedCitation":"(Rosita et al., 2021)","previouslyFormattedCitation":"(Rosita et al., 2021)"},"properties":{"noteIndex":0},"schema":"https://github.com/citation-style-language/schema/raw/master/csl-citation.json"}</w:instrText>
      </w:r>
      <w:r>
        <w:rPr>
          <w:rFonts w:ascii="Garamond" w:hAnsi="Garamond"/>
        </w:rPr>
        <w:fldChar w:fldCharType="separate"/>
      </w:r>
      <w:r w:rsidRPr="00253992">
        <w:rPr>
          <w:rFonts w:ascii="Garamond" w:hAnsi="Garamond"/>
          <w:noProof/>
        </w:rPr>
        <w:t>(Rosita et al., 2021)</w:t>
      </w:r>
      <w:r>
        <w:rPr>
          <w:rFonts w:ascii="Garamond" w:hAnsi="Garamond"/>
        </w:rPr>
        <w:fldChar w:fldCharType="end"/>
      </w:r>
      <w:r w:rsidRPr="00673146">
        <w:rPr>
          <w:rFonts w:ascii="Garamond" w:hAnsi="Garamond"/>
        </w:rPr>
        <w:t>.</w:t>
      </w:r>
      <w:r>
        <w:rPr>
          <w:rFonts w:ascii="Garamond" w:hAnsi="Garamond"/>
        </w:rPr>
        <w:t xml:space="preserve"> </w:t>
      </w:r>
      <w:r w:rsidRPr="005E7774">
        <w:rPr>
          <w:rFonts w:ascii="Garamond" w:hAnsi="Garamond"/>
        </w:rPr>
        <w:t xml:space="preserve">Alat ukur yang dimaksud di sini mengacu pada pertanyaan-pertanyaan dalam kuesioner. Jika pertanyaan-pertanyaan dalam kuesioner dapat </w:t>
      </w:r>
      <w:r w:rsidRPr="005E7774">
        <w:rPr>
          <w:rFonts w:ascii="Garamond" w:hAnsi="Garamond"/>
        </w:rPr>
        <w:lastRenderedPageBreak/>
        <w:t xml:space="preserve">mengungkapkan apa yang diukur oleh kuesioner tersebut, maka </w:t>
      </w:r>
      <w:proofErr w:type="spellStart"/>
      <w:r w:rsidRPr="005E7774">
        <w:rPr>
          <w:rFonts w:ascii="Garamond" w:hAnsi="Garamond"/>
        </w:rPr>
        <w:t>kuesioner</w:t>
      </w:r>
      <w:proofErr w:type="spellEnd"/>
      <w:r w:rsidRPr="005E7774">
        <w:rPr>
          <w:rFonts w:ascii="Garamond" w:hAnsi="Garamond"/>
        </w:rPr>
        <w:t xml:space="preserve"> </w:t>
      </w:r>
      <w:proofErr w:type="spellStart"/>
      <w:r w:rsidRPr="005E7774">
        <w:rPr>
          <w:rFonts w:ascii="Garamond" w:hAnsi="Garamond"/>
        </w:rPr>
        <w:t>tersebut</w:t>
      </w:r>
      <w:proofErr w:type="spellEnd"/>
      <w:r w:rsidRPr="005E7774">
        <w:rPr>
          <w:rFonts w:ascii="Garamond" w:hAnsi="Garamond"/>
        </w:rPr>
        <w:t xml:space="preserve"> </w:t>
      </w:r>
      <w:proofErr w:type="spellStart"/>
      <w:r w:rsidRPr="005E7774">
        <w:rPr>
          <w:rFonts w:ascii="Garamond" w:hAnsi="Garamond"/>
        </w:rPr>
        <w:t>dikatakan</w:t>
      </w:r>
      <w:proofErr w:type="spellEnd"/>
      <w:r w:rsidRPr="005E7774">
        <w:rPr>
          <w:rFonts w:ascii="Garamond" w:hAnsi="Garamond"/>
        </w:rPr>
        <w:t> valid.</w:t>
      </w:r>
    </w:p>
    <w:p w14:paraId="2EE48A25" w14:textId="2C93DCB7" w:rsidR="006655E0" w:rsidRDefault="006655E0" w:rsidP="000140E4">
      <w:pPr>
        <w:pStyle w:val="Default"/>
        <w:spacing w:line="276" w:lineRule="auto"/>
        <w:jc w:val="both"/>
        <w:rPr>
          <w:rFonts w:ascii="Garamond" w:hAnsi="Garamond"/>
        </w:rPr>
      </w:pPr>
    </w:p>
    <w:p w14:paraId="7A766E68" w14:textId="77777777" w:rsidR="006655E0" w:rsidRPr="006655E0" w:rsidRDefault="006655E0" w:rsidP="000140E4">
      <w:pPr>
        <w:pStyle w:val="Default"/>
        <w:spacing w:line="276" w:lineRule="auto"/>
        <w:jc w:val="both"/>
        <w:rPr>
          <w:rFonts w:ascii="Garamond" w:hAnsi="Garamond"/>
          <w:b/>
          <w:bCs/>
          <w:lang w:val="sv-SE"/>
        </w:rPr>
      </w:pPr>
      <w:r w:rsidRPr="006655E0">
        <w:rPr>
          <w:rFonts w:ascii="Garamond" w:hAnsi="Garamond"/>
          <w:b/>
          <w:bCs/>
          <w:lang w:val="sv-SE"/>
        </w:rPr>
        <w:t xml:space="preserve">Uji Korelasi Spearman </w:t>
      </w:r>
    </w:p>
    <w:p w14:paraId="79F7F3E0" w14:textId="7E0265FF" w:rsidR="006655E0" w:rsidRDefault="006655E0" w:rsidP="000140E4">
      <w:pPr>
        <w:pStyle w:val="Default"/>
        <w:spacing w:line="276" w:lineRule="auto"/>
        <w:jc w:val="both"/>
        <w:rPr>
          <w:rFonts w:ascii="Garamond" w:hAnsi="Garamond"/>
        </w:rPr>
      </w:pPr>
      <w:r>
        <w:rPr>
          <w:rFonts w:ascii="Garamond" w:hAnsi="Garamond"/>
          <w:lang w:val="sv-SE"/>
        </w:rPr>
        <w:tab/>
      </w:r>
      <w:r w:rsidRPr="006655E0">
        <w:rPr>
          <w:rFonts w:ascii="Garamond" w:hAnsi="Garamond"/>
          <w:lang w:val="sv-SE"/>
        </w:rPr>
        <w:t>Uji korelasi spearman Menurut Carl spearman pada tahun (1904)</w:t>
      </w:r>
      <w:r w:rsidRPr="006655E0">
        <w:rPr>
          <w:rFonts w:ascii="Garamond" w:hAnsi="Garamond"/>
          <w:b/>
          <w:bCs/>
          <w:lang w:val="sv-SE"/>
        </w:rPr>
        <w:t xml:space="preserve"> </w:t>
      </w:r>
      <w:r w:rsidRPr="006655E0">
        <w:rPr>
          <w:rFonts w:ascii="Garamond" w:hAnsi="Garamond"/>
          <w:lang w:val="sv-SE"/>
        </w:rPr>
        <w:t xml:space="preserve">dalam jurnal </w:t>
      </w:r>
      <w:r w:rsidRPr="005E7774">
        <w:rPr>
          <w:rFonts w:ascii="Garamond" w:hAnsi="Garamond"/>
        </w:rPr>
        <w:fldChar w:fldCharType="begin" w:fldLock="1"/>
      </w:r>
      <w:r w:rsidRPr="006655E0">
        <w:rPr>
          <w:rFonts w:ascii="Garamond" w:hAnsi="Garamond"/>
          <w:lang w:val="sv-SE"/>
        </w:rPr>
        <w:instrText>ADDIN CSL_CITATION {"citationItems":[{"id":"ITEM-1","itemData":{"abstract":"Since December 2019, a series of cases of pneumonia have emerged in China, which have been identified as the new coronavirus and are better known as Covid-19 disease. This virus then spread throughout the world. On March 2 2020, Indonesia first confirmed the Covid- 19 case in Indonesia. Based on research and indicators produced by BPS, it can be seen that the pandemic has had an impact throughout the world, including East Nusa Tenggara. In the fourth quarter of 2020, the household consumption component experienced a contraction of 3.88 percent and in the fourth quarter of 2021 it began to improve with growth of 4.88 percent. This research is to determine household expenditure patterns in East Nusa Tenggara during the 2020-2021 Covid-19 pandemic and examine whether there is a relationship with poverty levels. From the research results, it can be concluded that the average expenditure of residents in urban areas is higher than residents in rural areas. In addition, the percentage of urban residents' consumption expenditure on food is lower than expenditure on non-food. In 2020, monthly per capita expenditure on food has no correlation with the percentage level of poverty, while in 2021 monthly per capita expenditure on food has a correlation with the percentage level of the poverty. This research can still be developed by adding several other socio-economic variables to see the relationship or estimate how much influence the Covid-19 pandemic has had on population consumption patterns in East Nusa Tenggara using more complex analytical tools.","author":[{"dropping-particle":"","family":"Pamungkasih","given":"P","non-dropping-particle":"","parse-names":false,"suffix":""}],"container-title":"Jurnal Statistika Terapan","id":"ITEM-1","issue":"2","issued":{"date-parts":[["2023"]]},"page":"1-12","title":"Penerapan Uji Korelasi Rank Spearman Untuk \nMengetahui Hubungan Pengeluaran Rumah Tangga \nUntuk Makanan Dan Tingkat Kemiskinan Di Nusa \nTenggara Timur Selama Pandemi Covid-1","type":"article-journal","volume":"3"},"uris":["http://www.mendeley.com/documents/?uuid=8149e554-a96d-4d7c-9b26-2f2344fbc3c7"]}],"mendeley":{"formattedCitation":"(Pamungkasih, 2023)","plainTextFormattedCitation":"(Pamungkasih, 2023)","previouslyFormattedCitation":"(Pamungkasih, 2023)"},"properties":{"noteIndex":0},"schema":"https://github.com/citation-style-language/schema/raw/master/csl-citation.json"}</w:instrText>
      </w:r>
      <w:r w:rsidRPr="005E7774">
        <w:rPr>
          <w:rFonts w:ascii="Garamond" w:hAnsi="Garamond"/>
        </w:rPr>
        <w:fldChar w:fldCharType="separate"/>
      </w:r>
      <w:r w:rsidRPr="006655E0">
        <w:rPr>
          <w:rFonts w:ascii="Garamond" w:hAnsi="Garamond"/>
          <w:noProof/>
          <w:lang w:val="sv-SE"/>
        </w:rPr>
        <w:t>(Pamungkasih, 2023)</w:t>
      </w:r>
      <w:r w:rsidRPr="005E7774">
        <w:rPr>
          <w:rFonts w:ascii="Garamond" w:hAnsi="Garamond"/>
        </w:rPr>
        <w:fldChar w:fldCharType="end"/>
      </w:r>
      <w:r w:rsidRPr="006655E0">
        <w:rPr>
          <w:rFonts w:ascii="Garamond" w:hAnsi="Garamond"/>
          <w:lang w:val="sv-SE"/>
        </w:rPr>
        <w:t xml:space="preserve"> Metode ini digunakan untuk mengukur kedekatan hubungan antara dua variabel. </w:t>
      </w:r>
      <w:proofErr w:type="spellStart"/>
      <w:r w:rsidRPr="005E7774">
        <w:rPr>
          <w:rFonts w:ascii="Garamond" w:hAnsi="Garamond"/>
        </w:rPr>
        <w:t>Kedua</w:t>
      </w:r>
      <w:proofErr w:type="spellEnd"/>
      <w:r w:rsidRPr="005E7774">
        <w:rPr>
          <w:rFonts w:ascii="Garamond" w:hAnsi="Garamond"/>
        </w:rPr>
        <w:t xml:space="preserve"> </w:t>
      </w:r>
      <w:proofErr w:type="spellStart"/>
      <w:r w:rsidRPr="005E7774">
        <w:rPr>
          <w:rFonts w:ascii="Garamond" w:hAnsi="Garamond"/>
        </w:rPr>
        <w:t>variabel</w:t>
      </w:r>
      <w:proofErr w:type="spellEnd"/>
      <w:r w:rsidRPr="005E7774">
        <w:rPr>
          <w:rFonts w:ascii="Garamond" w:hAnsi="Garamond"/>
        </w:rPr>
        <w:t xml:space="preserve"> </w:t>
      </w:r>
      <w:proofErr w:type="spellStart"/>
      <w:r w:rsidRPr="005E7774">
        <w:rPr>
          <w:rFonts w:ascii="Garamond" w:hAnsi="Garamond"/>
        </w:rPr>
        <w:t>tidak</w:t>
      </w:r>
      <w:proofErr w:type="spellEnd"/>
      <w:r w:rsidRPr="005E7774">
        <w:rPr>
          <w:rFonts w:ascii="Garamond" w:hAnsi="Garamond"/>
        </w:rPr>
        <w:t xml:space="preserve"> </w:t>
      </w:r>
      <w:proofErr w:type="spellStart"/>
      <w:r w:rsidRPr="005E7774">
        <w:rPr>
          <w:rFonts w:ascii="Garamond" w:hAnsi="Garamond"/>
        </w:rPr>
        <w:t>harus</w:t>
      </w:r>
      <w:proofErr w:type="spellEnd"/>
      <w:r w:rsidRPr="005E7774">
        <w:rPr>
          <w:rFonts w:ascii="Garamond" w:hAnsi="Garamond"/>
        </w:rPr>
        <w:t xml:space="preserve"> mengikuti distribusi normal, dan kondisi untuk variabel yang </w:t>
      </w:r>
      <w:proofErr w:type="spellStart"/>
      <w:r w:rsidRPr="005E7774">
        <w:rPr>
          <w:rFonts w:ascii="Garamond" w:hAnsi="Garamond"/>
        </w:rPr>
        <w:t>tidak</w:t>
      </w:r>
      <w:proofErr w:type="spellEnd"/>
      <w:r w:rsidRPr="005E7774">
        <w:rPr>
          <w:rFonts w:ascii="Garamond" w:hAnsi="Garamond"/>
        </w:rPr>
        <w:t xml:space="preserve"> </w:t>
      </w:r>
      <w:proofErr w:type="spellStart"/>
      <w:r w:rsidRPr="005E7774">
        <w:rPr>
          <w:rFonts w:ascii="Garamond" w:hAnsi="Garamond"/>
        </w:rPr>
        <w:t>diketahui</w:t>
      </w:r>
      <w:proofErr w:type="spellEnd"/>
      <w:r w:rsidRPr="005E7774">
        <w:rPr>
          <w:rFonts w:ascii="Garamond" w:hAnsi="Garamond"/>
        </w:rPr>
        <w:t> </w:t>
      </w:r>
      <w:proofErr w:type="spellStart"/>
      <w:r w:rsidRPr="005E7774">
        <w:rPr>
          <w:rFonts w:ascii="Garamond" w:hAnsi="Garamond"/>
        </w:rPr>
        <w:t>adalah</w:t>
      </w:r>
      <w:proofErr w:type="spellEnd"/>
      <w:r w:rsidRPr="005E7774">
        <w:rPr>
          <w:rFonts w:ascii="Garamond" w:hAnsi="Garamond"/>
        </w:rPr>
        <w:t> </w:t>
      </w:r>
      <w:proofErr w:type="spellStart"/>
      <w:r w:rsidRPr="005E7774">
        <w:rPr>
          <w:rFonts w:ascii="Garamond" w:hAnsi="Garamond"/>
        </w:rPr>
        <w:t>sama</w:t>
      </w:r>
      <w:proofErr w:type="spellEnd"/>
      <w:r w:rsidRPr="005E7774">
        <w:rPr>
          <w:rFonts w:ascii="Garamond" w:hAnsi="Garamond"/>
        </w:rPr>
        <w:t>.</w:t>
      </w:r>
    </w:p>
    <w:p w14:paraId="279CA514" w14:textId="77777777" w:rsidR="000140E4" w:rsidRPr="000140E4" w:rsidRDefault="000140E4" w:rsidP="000140E4">
      <w:pPr>
        <w:pStyle w:val="Default"/>
        <w:spacing w:line="276" w:lineRule="auto"/>
        <w:jc w:val="both"/>
        <w:rPr>
          <w:rFonts w:ascii="Garamond" w:hAnsi="Garamond"/>
        </w:rPr>
      </w:pPr>
    </w:p>
    <w:p w14:paraId="432C95FA" w14:textId="6E973B69" w:rsidR="00364AFB" w:rsidRDefault="006655E0" w:rsidP="000140E4">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H</w:t>
      </w:r>
      <w:r w:rsidR="003A5FB8">
        <w:rPr>
          <w:rFonts w:ascii="Garamond" w:eastAsia="Garamond" w:hAnsi="Garamond" w:cs="Garamond"/>
          <w:b/>
          <w:color w:val="000000"/>
          <w:sz w:val="24"/>
          <w:szCs w:val="24"/>
        </w:rPr>
        <w:t>ASIL DAN PEMBAHASAN</w:t>
      </w:r>
    </w:p>
    <w:p w14:paraId="1F765D6E" w14:textId="77777777" w:rsidR="000140E4" w:rsidRPr="000140E4" w:rsidRDefault="000140E4" w:rsidP="000140E4">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016A03BE" w14:textId="77777777" w:rsidR="00246EE4" w:rsidRPr="00246EE4" w:rsidRDefault="00246EE4" w:rsidP="008D7522">
      <w:pPr>
        <w:pStyle w:val="Default"/>
        <w:spacing w:line="360" w:lineRule="auto"/>
        <w:jc w:val="both"/>
        <w:rPr>
          <w:rFonts w:ascii="Garamond" w:hAnsi="Garamond"/>
          <w:b/>
          <w:bCs/>
          <w:lang w:val="sv-SE"/>
        </w:rPr>
      </w:pPr>
      <w:r w:rsidRPr="00246EE4">
        <w:rPr>
          <w:rFonts w:ascii="Garamond" w:hAnsi="Garamond"/>
          <w:b/>
          <w:bCs/>
          <w:lang w:val="sv-SE"/>
        </w:rPr>
        <w:t>Hasil Korelasi Spearman Rank</w:t>
      </w:r>
    </w:p>
    <w:p w14:paraId="5B1E3EED" w14:textId="77777777" w:rsidR="00246EE4" w:rsidRPr="00246EE4" w:rsidRDefault="00246EE4" w:rsidP="008D7522">
      <w:pPr>
        <w:pStyle w:val="Default"/>
        <w:spacing w:line="360" w:lineRule="auto"/>
        <w:jc w:val="both"/>
        <w:rPr>
          <w:rFonts w:ascii="Garamond" w:hAnsi="Garamond"/>
          <w:lang w:val="sv-SE"/>
        </w:rPr>
      </w:pPr>
      <w:r w:rsidRPr="00246EE4">
        <w:rPr>
          <w:rFonts w:ascii="Garamond" w:hAnsi="Garamond"/>
          <w:lang w:val="sv-SE"/>
        </w:rPr>
        <w:tab/>
        <w:t xml:space="preserve">Uji korelasi Spearman merupakan metode korelasi yang dikemukakan oleh Carl Spearman pada tahun (1904) dalam jurnal </w:t>
      </w:r>
      <w:r w:rsidRPr="00246EE4">
        <w:rPr>
          <w:rFonts w:ascii="Garamond" w:hAnsi="Garamond"/>
          <w:lang w:val="sv-SE"/>
        </w:rPr>
        <w:fldChar w:fldCharType="begin" w:fldLock="1"/>
      </w:r>
      <w:r w:rsidRPr="00246EE4">
        <w:rPr>
          <w:rFonts w:ascii="Garamond" w:hAnsi="Garamond"/>
          <w:lang w:val="sv-SE"/>
        </w:rPr>
        <w:instrText>ADDIN CSL_CITATION {"citationItems":[{"id":"ITEM-1","itemData":{"abstract":"Since December 2019, a series of cases of pneumonia have emerged in China, which have been identified as the new coronavirus and are better known as Covid-19 disease. This virus then spread throughout the world. On March 2 2020, Indonesia first confirmed the Covid- 19 case in Indonesia. Based on research and indicators produced by BPS, it can be seen that the pandemic has had an impact throughout the world, including East Nusa Tenggara. In the fourth quarter of 2020, the household consumption component experienced a contraction of 3.88 percent and in the fourth quarter of 2021 it began to improve with growth of 4.88 percent. This research is to determine household expenditure patterns in East Nusa Tenggara during the 2020-2021 Covid-19 pandemic and examine whether there is a relationship with poverty levels. From the research results, it can be concluded that the average expenditure of residents in urban areas is higher than residents in rural areas. In addition, the percentage of urban residents' consumption expenditure on food is lower than expenditure on non-food. In 2020, monthly per capita expenditure on food has no correlation with the percentage level of poverty, while in 2021 monthly per capita expenditure on food has a correlation with the percentage level of the poverty. This research can still be developed by adding several other socio-economic variables to see the relationship or estimate how much influence the Covid-19 pandemic has had on population consumption patterns in East Nusa Tenggara using more complex analytical tools.","author":[{"dropping-particle":"","family":"Pamungkasih","given":"P","non-dropping-particle":"","parse-names":false,"suffix":""}],"container-title":"Jurnal Statistika Terapan","id":"ITEM-1","issue":"2","issued":{"date-parts":[["2023"]]},"page":"1-12","title":"Penerapan Uji Korelasi Rank Spearman Untuk \nMengetahui Hubungan Pengeluaran Rumah Tangga \nUntuk Makanan Dan Tingkat Kemiskinan Di Nusa \nTenggara Timur Selama Pandemi Covid-1","type":"article-journal","volume":"3"},"uris":["http://www.mendeley.com/documents/?uuid=8149e554-a96d-4d7c-9b26-2f2344fbc3c7"]}],"mendeley":{"formattedCitation":"(Pamungkasih, 2023)","plainTextFormattedCitation":"(Pamungkasih, 2023)","previouslyFormattedCitation":"(Pamungkasih, 2023)"},"properties":{"noteIndex":0},"schema":"https://github.com/citation-style-language/schema/raw/master/csl-citation.json"}</w:instrText>
      </w:r>
      <w:r w:rsidRPr="00246EE4">
        <w:rPr>
          <w:rFonts w:ascii="Garamond" w:hAnsi="Garamond"/>
          <w:lang w:val="sv-SE"/>
        </w:rPr>
        <w:fldChar w:fldCharType="separate"/>
      </w:r>
      <w:r w:rsidRPr="00246EE4">
        <w:rPr>
          <w:rFonts w:ascii="Garamond" w:hAnsi="Garamond"/>
          <w:noProof/>
          <w:lang w:val="sv-SE"/>
        </w:rPr>
        <w:t>(Pamungkasih, 2023)</w:t>
      </w:r>
      <w:r w:rsidRPr="00246EE4">
        <w:rPr>
          <w:rFonts w:ascii="Garamond" w:hAnsi="Garamond"/>
          <w:lang w:val="sv-SE"/>
        </w:rPr>
        <w:fldChar w:fldCharType="end"/>
      </w:r>
      <w:r w:rsidRPr="00246EE4">
        <w:rPr>
          <w:rFonts w:ascii="Garamond" w:hAnsi="Garamond"/>
          <w:lang w:val="sv-SE"/>
        </w:rPr>
        <w:t>. Metode ini digunakan untuk mengukur keeratan hubungan antara dua variabel.</w:t>
      </w:r>
    </w:p>
    <w:p w14:paraId="5BB16BFC" w14:textId="17BED146" w:rsidR="008D7522" w:rsidRPr="008D7522" w:rsidRDefault="008D7522" w:rsidP="008D7522">
      <w:pPr>
        <w:pStyle w:val="Keterangan"/>
        <w:keepNext/>
        <w:rPr>
          <w:rFonts w:ascii="Garamond" w:hAnsi="Garamond"/>
          <w:i w:val="0"/>
          <w:iCs w:val="0"/>
          <w:color w:val="000000" w:themeColor="text1"/>
          <w:sz w:val="24"/>
          <w:szCs w:val="24"/>
        </w:rPr>
      </w:pPr>
      <w:r w:rsidRPr="008D7522">
        <w:rPr>
          <w:rFonts w:ascii="Garamond" w:hAnsi="Garamond"/>
          <w:i w:val="0"/>
          <w:iCs w:val="0"/>
          <w:color w:val="000000" w:themeColor="text1"/>
          <w:sz w:val="24"/>
          <w:szCs w:val="24"/>
        </w:rPr>
        <w:t xml:space="preserve">Tabel </w:t>
      </w:r>
      <w:r w:rsidRPr="008D7522">
        <w:rPr>
          <w:rFonts w:ascii="Garamond" w:hAnsi="Garamond"/>
          <w:i w:val="0"/>
          <w:iCs w:val="0"/>
          <w:color w:val="000000" w:themeColor="text1"/>
          <w:sz w:val="24"/>
          <w:szCs w:val="24"/>
        </w:rPr>
        <w:fldChar w:fldCharType="begin"/>
      </w:r>
      <w:r w:rsidRPr="008D7522">
        <w:rPr>
          <w:rFonts w:ascii="Garamond" w:hAnsi="Garamond"/>
          <w:i w:val="0"/>
          <w:iCs w:val="0"/>
          <w:color w:val="000000" w:themeColor="text1"/>
          <w:sz w:val="24"/>
          <w:szCs w:val="24"/>
        </w:rPr>
        <w:instrText xml:space="preserve"> SEQ Tabel \* ARABIC </w:instrText>
      </w:r>
      <w:r w:rsidRPr="008D7522">
        <w:rPr>
          <w:rFonts w:ascii="Garamond" w:hAnsi="Garamond"/>
          <w:i w:val="0"/>
          <w:iCs w:val="0"/>
          <w:color w:val="000000" w:themeColor="text1"/>
          <w:sz w:val="24"/>
          <w:szCs w:val="24"/>
        </w:rPr>
        <w:fldChar w:fldCharType="separate"/>
      </w:r>
      <w:r w:rsidRPr="008D7522">
        <w:rPr>
          <w:rFonts w:ascii="Garamond" w:hAnsi="Garamond"/>
          <w:i w:val="0"/>
          <w:iCs w:val="0"/>
          <w:noProof/>
          <w:color w:val="000000" w:themeColor="text1"/>
          <w:sz w:val="24"/>
          <w:szCs w:val="24"/>
        </w:rPr>
        <w:t>2</w:t>
      </w:r>
      <w:r w:rsidRPr="008D7522">
        <w:rPr>
          <w:rFonts w:ascii="Garamond" w:hAnsi="Garamond"/>
          <w:i w:val="0"/>
          <w:iCs w:val="0"/>
          <w:color w:val="000000" w:themeColor="text1"/>
          <w:sz w:val="24"/>
          <w:szCs w:val="24"/>
        </w:rPr>
        <w:fldChar w:fldCharType="end"/>
      </w:r>
      <w:r w:rsidRPr="008D7522">
        <w:rPr>
          <w:rFonts w:ascii="Garamond" w:hAnsi="Garamond"/>
          <w:i w:val="0"/>
          <w:iCs w:val="0"/>
          <w:color w:val="000000" w:themeColor="text1"/>
          <w:sz w:val="24"/>
          <w:szCs w:val="24"/>
          <w:lang w:val="en-US"/>
        </w:rPr>
        <w:t xml:space="preserve"> Hasil Uji Korelasi</w:t>
      </w:r>
    </w:p>
    <w:tbl>
      <w:tblPr>
        <w:tblStyle w:val="KisiTabe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089"/>
        <w:gridCol w:w="2262"/>
      </w:tblGrid>
      <w:tr w:rsidR="00246EE4" w:rsidRPr="00246EE4" w14:paraId="2836FC27" w14:textId="77777777" w:rsidTr="005A376C">
        <w:tc>
          <w:tcPr>
            <w:tcW w:w="0" w:type="auto"/>
            <w:tcBorders>
              <w:top w:val="single" w:sz="4" w:space="0" w:color="auto"/>
              <w:bottom w:val="single" w:sz="4" w:space="0" w:color="auto"/>
            </w:tcBorders>
            <w:hideMark/>
          </w:tcPr>
          <w:p w14:paraId="0EA69B18" w14:textId="77777777" w:rsidR="00246EE4" w:rsidRPr="00246EE4" w:rsidRDefault="00246EE4" w:rsidP="008D7522">
            <w:pPr>
              <w:pStyle w:val="Default"/>
              <w:spacing w:after="120"/>
              <w:jc w:val="both"/>
              <w:rPr>
                <w:rFonts w:ascii="Garamond" w:hAnsi="Garamond"/>
                <w:b/>
                <w:bCs/>
              </w:rPr>
            </w:pPr>
            <w:r w:rsidRPr="00246EE4">
              <w:rPr>
                <w:rFonts w:ascii="Garamond" w:hAnsi="Garamond"/>
                <w:b/>
                <w:bCs/>
              </w:rPr>
              <w:t>Variabel</w:t>
            </w:r>
          </w:p>
        </w:tc>
        <w:tc>
          <w:tcPr>
            <w:tcW w:w="0" w:type="auto"/>
            <w:tcBorders>
              <w:top w:val="single" w:sz="4" w:space="0" w:color="auto"/>
              <w:bottom w:val="single" w:sz="4" w:space="0" w:color="auto"/>
            </w:tcBorders>
            <w:hideMark/>
          </w:tcPr>
          <w:p w14:paraId="2898A576" w14:textId="77777777" w:rsidR="00246EE4" w:rsidRPr="00246EE4" w:rsidRDefault="00246EE4" w:rsidP="008D7522">
            <w:pPr>
              <w:pStyle w:val="Default"/>
              <w:spacing w:after="120"/>
              <w:jc w:val="both"/>
              <w:rPr>
                <w:rFonts w:ascii="Garamond" w:hAnsi="Garamond"/>
                <w:b/>
                <w:bCs/>
              </w:rPr>
            </w:pPr>
            <w:r w:rsidRPr="00246EE4">
              <w:rPr>
                <w:rFonts w:ascii="Garamond" w:hAnsi="Garamond"/>
                <w:b/>
                <w:bCs/>
              </w:rPr>
              <w:t>Koefisien Korelasi dengan Y</w:t>
            </w:r>
          </w:p>
        </w:tc>
        <w:tc>
          <w:tcPr>
            <w:tcW w:w="0" w:type="auto"/>
            <w:tcBorders>
              <w:top w:val="single" w:sz="4" w:space="0" w:color="auto"/>
              <w:bottom w:val="single" w:sz="4" w:space="0" w:color="auto"/>
            </w:tcBorders>
            <w:hideMark/>
          </w:tcPr>
          <w:p w14:paraId="03106D1F" w14:textId="77777777" w:rsidR="00246EE4" w:rsidRPr="00246EE4" w:rsidRDefault="00246EE4" w:rsidP="008D7522">
            <w:pPr>
              <w:pStyle w:val="Default"/>
              <w:spacing w:after="120"/>
              <w:jc w:val="both"/>
              <w:rPr>
                <w:rFonts w:ascii="Garamond" w:hAnsi="Garamond"/>
                <w:b/>
                <w:bCs/>
              </w:rPr>
            </w:pPr>
            <w:r w:rsidRPr="00246EE4">
              <w:rPr>
                <w:rFonts w:ascii="Garamond" w:hAnsi="Garamond"/>
                <w:b/>
                <w:bCs/>
              </w:rPr>
              <w:t>Kategori Hubungan</w:t>
            </w:r>
          </w:p>
        </w:tc>
      </w:tr>
      <w:tr w:rsidR="00246EE4" w:rsidRPr="00246EE4" w14:paraId="3658A1B9" w14:textId="77777777" w:rsidTr="005A376C">
        <w:tc>
          <w:tcPr>
            <w:tcW w:w="0" w:type="auto"/>
            <w:tcBorders>
              <w:top w:val="single" w:sz="4" w:space="0" w:color="auto"/>
            </w:tcBorders>
            <w:hideMark/>
          </w:tcPr>
          <w:p w14:paraId="60743F5B" w14:textId="77777777" w:rsidR="00246EE4" w:rsidRPr="00246EE4" w:rsidRDefault="00246EE4" w:rsidP="008D7522">
            <w:pPr>
              <w:pStyle w:val="Default"/>
              <w:spacing w:after="120"/>
              <w:jc w:val="both"/>
              <w:rPr>
                <w:rFonts w:ascii="Garamond" w:hAnsi="Garamond"/>
              </w:rPr>
            </w:pPr>
            <w:r w:rsidRPr="00246EE4">
              <w:rPr>
                <w:rFonts w:ascii="Garamond" w:hAnsi="Garamond"/>
              </w:rPr>
              <w:t>X</w:t>
            </w:r>
            <w:r w:rsidRPr="00246EE4">
              <w:rPr>
                <w:rFonts w:ascii="Cambria Math" w:hAnsi="Cambria Math" w:cs="Cambria Math"/>
              </w:rPr>
              <w:t>₁</w:t>
            </w:r>
            <w:r w:rsidRPr="00246EE4">
              <w:rPr>
                <w:rFonts w:ascii="Garamond" w:hAnsi="Garamond"/>
              </w:rPr>
              <w:t xml:space="preserve"> </w:t>
            </w:r>
            <w:r w:rsidRPr="00246EE4">
              <w:rPr>
                <w:rFonts w:ascii="Garamond" w:hAnsi="Garamond" w:cs="Garamond"/>
              </w:rPr>
              <w:t>–</w:t>
            </w:r>
            <w:r w:rsidRPr="00246EE4">
              <w:rPr>
                <w:rFonts w:ascii="Garamond" w:hAnsi="Garamond"/>
              </w:rPr>
              <w:t xml:space="preserve"> Ketersediaan Bahan Baku</w:t>
            </w:r>
          </w:p>
        </w:tc>
        <w:tc>
          <w:tcPr>
            <w:tcW w:w="0" w:type="auto"/>
            <w:tcBorders>
              <w:top w:val="single" w:sz="4" w:space="0" w:color="auto"/>
            </w:tcBorders>
            <w:hideMark/>
          </w:tcPr>
          <w:p w14:paraId="66AF7912" w14:textId="77777777" w:rsidR="00246EE4" w:rsidRPr="00246EE4" w:rsidRDefault="00246EE4" w:rsidP="008D7522">
            <w:pPr>
              <w:pStyle w:val="Default"/>
              <w:spacing w:after="120"/>
              <w:jc w:val="both"/>
              <w:rPr>
                <w:rFonts w:ascii="Garamond" w:hAnsi="Garamond"/>
              </w:rPr>
            </w:pPr>
            <w:r w:rsidRPr="00246EE4">
              <w:rPr>
                <w:rFonts w:ascii="Garamond" w:hAnsi="Garamond"/>
              </w:rPr>
              <w:t>0.942</w:t>
            </w:r>
          </w:p>
        </w:tc>
        <w:tc>
          <w:tcPr>
            <w:tcW w:w="0" w:type="auto"/>
            <w:tcBorders>
              <w:top w:val="single" w:sz="4" w:space="0" w:color="auto"/>
            </w:tcBorders>
            <w:hideMark/>
          </w:tcPr>
          <w:p w14:paraId="74C4A0C5" w14:textId="77777777" w:rsidR="00246EE4" w:rsidRPr="00246EE4" w:rsidRDefault="00246EE4" w:rsidP="008D7522">
            <w:pPr>
              <w:pStyle w:val="Default"/>
              <w:spacing w:after="120"/>
              <w:jc w:val="both"/>
              <w:rPr>
                <w:rFonts w:ascii="Garamond" w:hAnsi="Garamond"/>
              </w:rPr>
            </w:pPr>
            <w:r w:rsidRPr="00246EE4">
              <w:rPr>
                <w:rFonts w:ascii="Garamond" w:hAnsi="Garamond"/>
              </w:rPr>
              <w:t>Sangat kuat</w:t>
            </w:r>
          </w:p>
        </w:tc>
      </w:tr>
      <w:tr w:rsidR="00246EE4" w:rsidRPr="00246EE4" w14:paraId="59E4D545" w14:textId="77777777" w:rsidTr="005A376C">
        <w:tc>
          <w:tcPr>
            <w:tcW w:w="0" w:type="auto"/>
            <w:hideMark/>
          </w:tcPr>
          <w:p w14:paraId="01410F4D" w14:textId="77777777" w:rsidR="00246EE4" w:rsidRPr="00246EE4" w:rsidRDefault="00246EE4" w:rsidP="008D7522">
            <w:pPr>
              <w:pStyle w:val="Default"/>
              <w:spacing w:after="120"/>
              <w:jc w:val="both"/>
              <w:rPr>
                <w:rFonts w:ascii="Garamond" w:hAnsi="Garamond"/>
              </w:rPr>
            </w:pPr>
            <w:r w:rsidRPr="00246EE4">
              <w:rPr>
                <w:rFonts w:ascii="Garamond" w:hAnsi="Garamond"/>
              </w:rPr>
              <w:t>X</w:t>
            </w:r>
            <w:r w:rsidRPr="00246EE4">
              <w:rPr>
                <w:rFonts w:ascii="Cambria Math" w:hAnsi="Cambria Math" w:cs="Cambria Math"/>
              </w:rPr>
              <w:t>₂</w:t>
            </w:r>
            <w:r w:rsidRPr="00246EE4">
              <w:rPr>
                <w:rFonts w:ascii="Garamond" w:hAnsi="Garamond"/>
              </w:rPr>
              <w:t xml:space="preserve"> </w:t>
            </w:r>
            <w:r w:rsidRPr="00246EE4">
              <w:rPr>
                <w:rFonts w:ascii="Garamond" w:hAnsi="Garamond" w:cs="Garamond"/>
              </w:rPr>
              <w:t>–</w:t>
            </w:r>
            <w:r w:rsidRPr="00246EE4">
              <w:rPr>
                <w:rFonts w:ascii="Garamond" w:hAnsi="Garamond"/>
              </w:rPr>
              <w:t xml:space="preserve"> Kinerja Distribusi</w:t>
            </w:r>
          </w:p>
        </w:tc>
        <w:tc>
          <w:tcPr>
            <w:tcW w:w="0" w:type="auto"/>
            <w:hideMark/>
          </w:tcPr>
          <w:p w14:paraId="37F4AF53" w14:textId="77777777" w:rsidR="00246EE4" w:rsidRPr="00246EE4" w:rsidRDefault="00246EE4" w:rsidP="008D7522">
            <w:pPr>
              <w:pStyle w:val="Default"/>
              <w:spacing w:after="120"/>
              <w:jc w:val="both"/>
              <w:rPr>
                <w:rFonts w:ascii="Garamond" w:hAnsi="Garamond"/>
              </w:rPr>
            </w:pPr>
            <w:r w:rsidRPr="00246EE4">
              <w:rPr>
                <w:rFonts w:ascii="Garamond" w:hAnsi="Garamond"/>
              </w:rPr>
              <w:t>0.835</w:t>
            </w:r>
          </w:p>
        </w:tc>
        <w:tc>
          <w:tcPr>
            <w:tcW w:w="0" w:type="auto"/>
            <w:hideMark/>
          </w:tcPr>
          <w:p w14:paraId="40F6DF64" w14:textId="77777777" w:rsidR="00246EE4" w:rsidRPr="00246EE4" w:rsidRDefault="00246EE4" w:rsidP="008D7522">
            <w:pPr>
              <w:pStyle w:val="Default"/>
              <w:spacing w:after="120"/>
              <w:jc w:val="both"/>
              <w:rPr>
                <w:rFonts w:ascii="Garamond" w:hAnsi="Garamond"/>
              </w:rPr>
            </w:pPr>
            <w:r w:rsidRPr="00246EE4">
              <w:rPr>
                <w:rFonts w:ascii="Garamond" w:hAnsi="Garamond"/>
              </w:rPr>
              <w:t>Sangat kuat</w:t>
            </w:r>
          </w:p>
        </w:tc>
      </w:tr>
      <w:tr w:rsidR="00246EE4" w:rsidRPr="00246EE4" w14:paraId="01BE289F" w14:textId="77777777" w:rsidTr="005A376C">
        <w:tc>
          <w:tcPr>
            <w:tcW w:w="0" w:type="auto"/>
            <w:hideMark/>
          </w:tcPr>
          <w:p w14:paraId="3AD69F05" w14:textId="77777777" w:rsidR="00246EE4" w:rsidRPr="00246EE4" w:rsidRDefault="00246EE4" w:rsidP="008D7522">
            <w:pPr>
              <w:pStyle w:val="Default"/>
              <w:spacing w:after="120"/>
              <w:jc w:val="both"/>
              <w:rPr>
                <w:rFonts w:ascii="Garamond" w:hAnsi="Garamond"/>
              </w:rPr>
            </w:pPr>
            <w:r w:rsidRPr="00246EE4">
              <w:rPr>
                <w:rFonts w:ascii="Garamond" w:hAnsi="Garamond"/>
              </w:rPr>
              <w:t>X</w:t>
            </w:r>
            <w:r w:rsidRPr="00246EE4">
              <w:rPr>
                <w:rFonts w:ascii="Cambria Math" w:hAnsi="Cambria Math" w:cs="Cambria Math"/>
              </w:rPr>
              <w:t>₃</w:t>
            </w:r>
            <w:r w:rsidRPr="00246EE4">
              <w:rPr>
                <w:rFonts w:ascii="Garamond" w:hAnsi="Garamond"/>
              </w:rPr>
              <w:t xml:space="preserve"> </w:t>
            </w:r>
            <w:r w:rsidRPr="00246EE4">
              <w:rPr>
                <w:rFonts w:ascii="Garamond" w:hAnsi="Garamond" w:cs="Garamond"/>
              </w:rPr>
              <w:t>–</w:t>
            </w:r>
            <w:r w:rsidRPr="00246EE4">
              <w:rPr>
                <w:rFonts w:ascii="Garamond" w:hAnsi="Garamond"/>
              </w:rPr>
              <w:t xml:space="preserve"> Kualitas Produk</w:t>
            </w:r>
          </w:p>
        </w:tc>
        <w:tc>
          <w:tcPr>
            <w:tcW w:w="0" w:type="auto"/>
            <w:hideMark/>
          </w:tcPr>
          <w:p w14:paraId="569F4C52" w14:textId="77777777" w:rsidR="00246EE4" w:rsidRPr="00246EE4" w:rsidRDefault="00246EE4" w:rsidP="008D7522">
            <w:pPr>
              <w:pStyle w:val="Default"/>
              <w:spacing w:after="120"/>
              <w:jc w:val="both"/>
              <w:rPr>
                <w:rFonts w:ascii="Garamond" w:hAnsi="Garamond"/>
              </w:rPr>
            </w:pPr>
            <w:r w:rsidRPr="00246EE4">
              <w:rPr>
                <w:rFonts w:ascii="Garamond" w:hAnsi="Garamond"/>
              </w:rPr>
              <w:t>0.908</w:t>
            </w:r>
          </w:p>
        </w:tc>
        <w:tc>
          <w:tcPr>
            <w:tcW w:w="0" w:type="auto"/>
            <w:hideMark/>
          </w:tcPr>
          <w:p w14:paraId="383FC6E6" w14:textId="77777777" w:rsidR="00246EE4" w:rsidRPr="00246EE4" w:rsidRDefault="00246EE4" w:rsidP="008D7522">
            <w:pPr>
              <w:pStyle w:val="Default"/>
              <w:spacing w:after="120"/>
              <w:jc w:val="both"/>
              <w:rPr>
                <w:rFonts w:ascii="Garamond" w:hAnsi="Garamond"/>
              </w:rPr>
            </w:pPr>
            <w:r w:rsidRPr="00246EE4">
              <w:rPr>
                <w:rFonts w:ascii="Garamond" w:hAnsi="Garamond"/>
              </w:rPr>
              <w:t>Sangat kuat</w:t>
            </w:r>
          </w:p>
        </w:tc>
      </w:tr>
      <w:tr w:rsidR="00246EE4" w:rsidRPr="00246EE4" w14:paraId="53BA6B5A" w14:textId="77777777" w:rsidTr="005A376C">
        <w:tc>
          <w:tcPr>
            <w:tcW w:w="0" w:type="auto"/>
            <w:hideMark/>
          </w:tcPr>
          <w:p w14:paraId="7728FEAD" w14:textId="77777777" w:rsidR="00246EE4" w:rsidRPr="00246EE4" w:rsidRDefault="00246EE4" w:rsidP="008D7522">
            <w:pPr>
              <w:pStyle w:val="Default"/>
              <w:spacing w:after="120"/>
              <w:jc w:val="both"/>
              <w:rPr>
                <w:rFonts w:ascii="Garamond" w:hAnsi="Garamond"/>
              </w:rPr>
            </w:pPr>
            <w:r w:rsidRPr="00246EE4">
              <w:rPr>
                <w:rFonts w:ascii="Garamond" w:hAnsi="Garamond"/>
              </w:rPr>
              <w:t>X</w:t>
            </w:r>
            <w:r w:rsidRPr="00246EE4">
              <w:rPr>
                <w:rFonts w:ascii="Cambria Math" w:hAnsi="Cambria Math" w:cs="Cambria Math"/>
              </w:rPr>
              <w:t>₄</w:t>
            </w:r>
            <w:r w:rsidRPr="00246EE4">
              <w:rPr>
                <w:rFonts w:ascii="Garamond" w:hAnsi="Garamond"/>
              </w:rPr>
              <w:t xml:space="preserve"> </w:t>
            </w:r>
            <w:r w:rsidRPr="00246EE4">
              <w:rPr>
                <w:rFonts w:ascii="Garamond" w:hAnsi="Garamond" w:cs="Garamond"/>
              </w:rPr>
              <w:t>–</w:t>
            </w:r>
            <w:r w:rsidRPr="00246EE4">
              <w:rPr>
                <w:rFonts w:ascii="Garamond" w:hAnsi="Garamond"/>
              </w:rPr>
              <w:t xml:space="preserve"> Koordinasi Rantai Pasok</w:t>
            </w:r>
          </w:p>
        </w:tc>
        <w:tc>
          <w:tcPr>
            <w:tcW w:w="0" w:type="auto"/>
            <w:hideMark/>
          </w:tcPr>
          <w:p w14:paraId="7ABF2569" w14:textId="77777777" w:rsidR="00246EE4" w:rsidRPr="00246EE4" w:rsidRDefault="00246EE4" w:rsidP="008D7522">
            <w:pPr>
              <w:pStyle w:val="Default"/>
              <w:spacing w:after="120"/>
              <w:jc w:val="both"/>
              <w:rPr>
                <w:rFonts w:ascii="Garamond" w:hAnsi="Garamond"/>
              </w:rPr>
            </w:pPr>
            <w:r w:rsidRPr="00246EE4">
              <w:rPr>
                <w:rFonts w:ascii="Garamond" w:hAnsi="Garamond"/>
              </w:rPr>
              <w:t>0.528</w:t>
            </w:r>
          </w:p>
        </w:tc>
        <w:tc>
          <w:tcPr>
            <w:tcW w:w="0" w:type="auto"/>
            <w:hideMark/>
          </w:tcPr>
          <w:p w14:paraId="120B39F0" w14:textId="77777777" w:rsidR="00246EE4" w:rsidRPr="00246EE4" w:rsidRDefault="00246EE4" w:rsidP="008D7522">
            <w:pPr>
              <w:pStyle w:val="Default"/>
              <w:spacing w:after="120"/>
              <w:jc w:val="both"/>
              <w:rPr>
                <w:rFonts w:ascii="Garamond" w:hAnsi="Garamond"/>
              </w:rPr>
            </w:pPr>
            <w:r w:rsidRPr="00246EE4">
              <w:rPr>
                <w:rFonts w:ascii="Garamond" w:hAnsi="Garamond"/>
              </w:rPr>
              <w:t>Cukup kuat</w:t>
            </w:r>
          </w:p>
        </w:tc>
      </w:tr>
    </w:tbl>
    <w:p w14:paraId="58C6D459" w14:textId="77777777" w:rsidR="008D7522" w:rsidRDefault="008D7522" w:rsidP="008D7522">
      <w:pPr>
        <w:pStyle w:val="Default"/>
        <w:spacing w:line="360" w:lineRule="auto"/>
        <w:jc w:val="both"/>
        <w:rPr>
          <w:rFonts w:ascii="Garamond" w:hAnsi="Garamond"/>
          <w:b/>
          <w:bCs/>
          <w:lang w:val="id-ID"/>
        </w:rPr>
      </w:pPr>
    </w:p>
    <w:p w14:paraId="3733F812" w14:textId="0E6F240E" w:rsidR="00246EE4" w:rsidRPr="00246EE4" w:rsidRDefault="00246EE4" w:rsidP="008D7522">
      <w:pPr>
        <w:pStyle w:val="Default"/>
        <w:spacing w:line="360" w:lineRule="auto"/>
        <w:jc w:val="both"/>
        <w:rPr>
          <w:rFonts w:ascii="Garamond" w:hAnsi="Garamond"/>
          <w:lang w:val="id-ID"/>
        </w:rPr>
      </w:pPr>
      <w:r w:rsidRPr="00246EE4">
        <w:rPr>
          <w:rFonts w:ascii="Garamond" w:hAnsi="Garamond"/>
          <w:b/>
          <w:bCs/>
          <w:lang w:val="id-ID"/>
        </w:rPr>
        <w:t>Ketersediaan bahan baku X</w:t>
      </w:r>
      <w:r w:rsidRPr="00246EE4">
        <w:rPr>
          <w:rFonts w:ascii="Cambria Math" w:hAnsi="Cambria Math" w:cs="Cambria Math"/>
          <w:b/>
          <w:bCs/>
          <w:lang w:val="id-ID"/>
        </w:rPr>
        <w:t>₁</w:t>
      </w:r>
      <w:r w:rsidRPr="00246EE4">
        <w:rPr>
          <w:rFonts w:ascii="Garamond" w:hAnsi="Garamond"/>
          <w:lang w:val="id-ID"/>
        </w:rPr>
        <w:t xml:space="preserve"> </w:t>
      </w:r>
    </w:p>
    <w:p w14:paraId="21654D59" w14:textId="46551684" w:rsidR="002D7B4F" w:rsidRDefault="00246EE4" w:rsidP="008D7522">
      <w:pPr>
        <w:pStyle w:val="Default"/>
        <w:spacing w:line="360" w:lineRule="auto"/>
        <w:jc w:val="both"/>
        <w:rPr>
          <w:rFonts w:ascii="Garamond" w:hAnsi="Garamond"/>
          <w:lang w:val="sv-SE"/>
        </w:rPr>
      </w:pPr>
      <w:r w:rsidRPr="00246EE4">
        <w:rPr>
          <w:rFonts w:ascii="Garamond" w:hAnsi="Garamond"/>
          <w:lang w:val="id-ID"/>
        </w:rPr>
        <w:tab/>
        <w:t xml:space="preserve">Menurut </w:t>
      </w:r>
      <w:r w:rsidRPr="00246EE4">
        <w:rPr>
          <w:rFonts w:ascii="Garamond" w:hAnsi="Garamond"/>
          <w:lang w:val="id-ID"/>
        </w:rPr>
        <w:fldChar w:fldCharType="begin" w:fldLock="1"/>
      </w:r>
      <w:r w:rsidRPr="00246EE4">
        <w:rPr>
          <w:rFonts w:ascii="Garamond" w:hAnsi="Garamond"/>
          <w:lang w:val="id-ID"/>
        </w:rPr>
        <w:instrText>ADDIN CSL_CITATION {"citationItems":[{"id":"ITEM-1","itemData":{"author":[{"dropping-particle":"","family":"Hutabarat","given":"Nopita Sari","non-dropping-particle":"","parse-names":false,"suffix":""},{"dropping-particle":"","family":"Putri","given":"Salsabila Dwi","non-dropping-particle":"","parse-names":false,"suffix":""},{"dropping-particle":"","family":"Azzahra","given":"Intan Pijar","non-dropping-particle":"","parse-names":false,"suffix":""},{"dropping-particle":"","family":"Kurnia","given":"Atsiilah Dwi","non-dropping-particle":"","parse-names":false,"suffix":""},{"dropping-particle":"","family":"Abdurrahman","given":"Muhammad","non-dropping-particle":"","parse-names":false,"suffix":""},{"dropping-particle":"","family":"Oktariza","given":"Wawan","non-dropping-particle":"","parse-names":false,"suffix":""},{"dropping-particle":"","family":"Ainun","given":"Tina Nur","non-dropping-particle":"","parse-names":false,"suffix":""},{"dropping-particle":"","family":"Jl","given":"Alamat","non-dropping-particle":"","parse-names":false,"suffix":""},{"dropping-particle":"","family":"No","given":"Kumbang","non-dropping-particle":"","parse-names":false,"suffix":""},{"dropping-particle":"","family":"Rw","given":"R T","non-dropping-particle":"","parse-names":false,"suffix":""},{"dropping-particle":"","family":"Tengah","given":"Kecamatan Bogor","non-dropping-particle":"","parse-names":false,"suffix":""},{"dropping-particle":"","family":"Bogor","given":"Kota","non-dropping-particle":"","parse-names":false,"suffix":""}],"container-title":"Jurnal Riset Ilmu Manajemen dan Kewirausahaan","id":"ITEM-1","issue":"3","issued":{"date-parts":[["2024"]]},"title":"Analisis Strategi Persediaan Bahan Baku Buah Pala Untuk Meningkatkan Efisiensi Rantai Pasok CV Cielofood Pratama di Kota Bogor dapat mempengaruhi rantai pasok perusahaan . Pratama yang berada di Pusat Kota Bogor . Selain itu , Kota Bogor sebagai lokasi CV","type":"article-journal"},"uris":["http://www.mendeley.com/documents/?uuid=5d4414ba-f1c7-43c5-a99b-2a120a738ae5"]}],"mendeley":{"formattedCitation":"(Hutabarat et al., 2024)","plainTextFormattedCitation":"(Hutabarat et al., 2024)","previouslyFormattedCitation":"(Hutabarat et al., 2024)"},"properties":{"noteIndex":0},"schema":"https://github.com/citation-style-language/schema/raw/master/csl-citation.json"}</w:instrText>
      </w:r>
      <w:r w:rsidRPr="00246EE4">
        <w:rPr>
          <w:rFonts w:ascii="Garamond" w:hAnsi="Garamond"/>
          <w:lang w:val="id-ID"/>
        </w:rPr>
        <w:fldChar w:fldCharType="separate"/>
      </w:r>
      <w:r w:rsidRPr="00246EE4">
        <w:rPr>
          <w:rFonts w:ascii="Garamond" w:hAnsi="Garamond"/>
          <w:noProof/>
          <w:lang w:val="id-ID"/>
        </w:rPr>
        <w:t>(Hutabarat et al., 2024)</w:t>
      </w:r>
      <w:r w:rsidRPr="00246EE4">
        <w:rPr>
          <w:rFonts w:ascii="Garamond" w:hAnsi="Garamond"/>
          <w:lang w:val="id-ID"/>
        </w:rPr>
        <w:fldChar w:fldCharType="end"/>
      </w:r>
      <w:r w:rsidRPr="00246EE4">
        <w:rPr>
          <w:rFonts w:ascii="Garamond" w:hAnsi="Garamond"/>
          <w:lang w:val="id-ID"/>
        </w:rPr>
        <w:t xml:space="preserve"> Mengelola persediaan bahan baku merupakan elemen kunci dari manajemen rantai pasokan yang efektif. Persediaan yang optimal dapat memastikan ketersediaan bahan baku untuk proses produksi sekaligus meminimalkan biaya penyimpanan dan risiko kehabisan stok. Menunjukkan hubungan sangat kuat terhadap reliability. </w:t>
      </w:r>
      <w:r w:rsidRPr="00246EE4">
        <w:rPr>
          <w:rFonts w:ascii="Garamond" w:hAnsi="Garamond"/>
          <w:lang w:val="sv-SE"/>
        </w:rPr>
        <w:t>Ketidakstabilan pasokan akan langsung memengaruhi keberlanjutan produksi dan pengiriman.</w:t>
      </w:r>
    </w:p>
    <w:p w14:paraId="0796A4F9" w14:textId="7709BFC1" w:rsidR="00D635B5" w:rsidRDefault="00D635B5" w:rsidP="008D7522">
      <w:pPr>
        <w:pStyle w:val="Default"/>
        <w:spacing w:line="360" w:lineRule="auto"/>
        <w:jc w:val="both"/>
        <w:rPr>
          <w:rFonts w:ascii="Garamond" w:hAnsi="Garamond"/>
          <w:lang w:val="id-ID"/>
        </w:rPr>
      </w:pPr>
      <w:r>
        <w:rPr>
          <w:rFonts w:ascii="Garamond" w:hAnsi="Garamond"/>
          <w:lang w:val="id-ID"/>
        </w:rPr>
        <w:tab/>
      </w:r>
      <w:proofErr w:type="spellStart"/>
      <w:r w:rsidRPr="00D635B5">
        <w:rPr>
          <w:rFonts w:ascii="Garamond" w:hAnsi="Garamond"/>
          <w:lang w:val="id-ID"/>
        </w:rPr>
        <w:t>Didalam</w:t>
      </w:r>
      <w:proofErr w:type="spellEnd"/>
      <w:r w:rsidRPr="00D635B5">
        <w:rPr>
          <w:rFonts w:ascii="Garamond" w:hAnsi="Garamond"/>
          <w:lang w:val="id-ID"/>
        </w:rPr>
        <w:t xml:space="preserve"> tabel 2 variabel X1 terdapat hubungan yang sangat kuat antara ketersediaan bahan baku dengan keandalan rantai pasok. Hal ini menunjukkan bahwa semakin baik ketersediaan bahan baku, maka semakin tinggi pula </w:t>
      </w:r>
      <w:proofErr w:type="spellStart"/>
      <w:r w:rsidRPr="00D635B5">
        <w:rPr>
          <w:rFonts w:ascii="Garamond" w:hAnsi="Garamond"/>
          <w:lang w:val="id-ID"/>
        </w:rPr>
        <w:t>reliability</w:t>
      </w:r>
      <w:proofErr w:type="spellEnd"/>
      <w:r w:rsidRPr="00D635B5">
        <w:rPr>
          <w:rFonts w:ascii="Garamond" w:hAnsi="Garamond"/>
          <w:lang w:val="id-ID"/>
        </w:rPr>
        <w:t xml:space="preserve"> rantai pasok. Artinya, pasokan bahan baku yang konsisten dan tepat waktu sangat berkontribusi dalam menjaga kontinuitas pengiriman produk Lucky </w:t>
      </w:r>
      <w:proofErr w:type="spellStart"/>
      <w:r w:rsidRPr="00D635B5">
        <w:rPr>
          <w:rFonts w:ascii="Garamond" w:hAnsi="Garamond"/>
          <w:lang w:val="id-ID"/>
        </w:rPr>
        <w:t>Bamboo</w:t>
      </w:r>
      <w:proofErr w:type="spellEnd"/>
      <w:r w:rsidRPr="00D635B5">
        <w:rPr>
          <w:rFonts w:ascii="Garamond" w:hAnsi="Garamond"/>
          <w:lang w:val="id-ID"/>
        </w:rPr>
        <w:t>.</w:t>
      </w:r>
    </w:p>
    <w:p w14:paraId="45D63501" w14:textId="77777777" w:rsidR="000140E4" w:rsidRDefault="000140E4" w:rsidP="008D7522">
      <w:pPr>
        <w:pStyle w:val="Default"/>
        <w:spacing w:line="360" w:lineRule="auto"/>
        <w:jc w:val="both"/>
        <w:rPr>
          <w:rFonts w:ascii="Garamond" w:hAnsi="Garamond"/>
          <w:lang w:val="id-ID"/>
        </w:rPr>
      </w:pPr>
    </w:p>
    <w:p w14:paraId="5FD6B3D0" w14:textId="77777777" w:rsidR="000140E4" w:rsidRDefault="000140E4" w:rsidP="008D7522">
      <w:pPr>
        <w:pStyle w:val="Default"/>
        <w:spacing w:line="360" w:lineRule="auto"/>
        <w:jc w:val="both"/>
        <w:rPr>
          <w:rFonts w:ascii="Garamond" w:hAnsi="Garamond"/>
          <w:lang w:val="id-ID"/>
        </w:rPr>
      </w:pPr>
    </w:p>
    <w:p w14:paraId="1F7F1C0D" w14:textId="45BC31FE" w:rsidR="00246EE4" w:rsidRPr="00246EE4" w:rsidRDefault="00246EE4" w:rsidP="008D7522">
      <w:pPr>
        <w:pStyle w:val="Default"/>
        <w:spacing w:line="360" w:lineRule="auto"/>
        <w:jc w:val="both"/>
        <w:rPr>
          <w:rFonts w:ascii="Garamond" w:hAnsi="Garamond"/>
          <w:lang w:val="sv-SE"/>
        </w:rPr>
      </w:pPr>
      <w:r w:rsidRPr="00246EE4">
        <w:rPr>
          <w:rFonts w:ascii="Garamond" w:hAnsi="Garamond"/>
          <w:b/>
          <w:bCs/>
          <w:lang w:val="sv-SE"/>
        </w:rPr>
        <w:lastRenderedPageBreak/>
        <w:t>Kinerja Distribusi X</w:t>
      </w:r>
      <w:r w:rsidRPr="00246EE4">
        <w:rPr>
          <w:rFonts w:ascii="Cambria Math" w:hAnsi="Cambria Math" w:cs="Cambria Math"/>
          <w:b/>
          <w:bCs/>
          <w:lang w:val="sv-SE"/>
        </w:rPr>
        <w:t>₂</w:t>
      </w:r>
      <w:r w:rsidRPr="00246EE4">
        <w:rPr>
          <w:rFonts w:ascii="Garamond" w:hAnsi="Garamond"/>
          <w:b/>
          <w:bCs/>
          <w:lang w:val="sv-SE"/>
        </w:rPr>
        <w:t xml:space="preserve"> dan Kualitas Produk X</w:t>
      </w:r>
      <w:r w:rsidRPr="00246EE4">
        <w:rPr>
          <w:rFonts w:ascii="Cambria Math" w:hAnsi="Cambria Math" w:cs="Cambria Math"/>
          <w:b/>
          <w:bCs/>
          <w:lang w:val="sv-SE"/>
        </w:rPr>
        <w:t>₃</w:t>
      </w:r>
      <w:r w:rsidRPr="00246EE4">
        <w:rPr>
          <w:rFonts w:ascii="Garamond" w:hAnsi="Garamond"/>
          <w:lang w:val="sv-SE"/>
        </w:rPr>
        <w:t xml:space="preserve"> </w:t>
      </w:r>
    </w:p>
    <w:p w14:paraId="6A63EA9F" w14:textId="09C3B1FB" w:rsidR="00246EE4" w:rsidRPr="00246EE4" w:rsidRDefault="00246EE4" w:rsidP="008D7522">
      <w:pPr>
        <w:pStyle w:val="Default"/>
        <w:spacing w:line="360" w:lineRule="auto"/>
        <w:jc w:val="both"/>
        <w:rPr>
          <w:rFonts w:ascii="Garamond" w:hAnsi="Garamond"/>
          <w:lang w:val="sv-SE"/>
        </w:rPr>
      </w:pPr>
      <w:r w:rsidRPr="00246EE4">
        <w:rPr>
          <w:rFonts w:ascii="Garamond" w:hAnsi="Garamond"/>
          <w:lang w:val="sv-SE"/>
        </w:rPr>
        <w:tab/>
      </w:r>
      <w:r w:rsidR="00D635B5">
        <w:rPr>
          <w:rFonts w:ascii="Garamond" w:hAnsi="Garamond"/>
          <w:lang w:val="sv-SE"/>
        </w:rPr>
        <w:t xml:space="preserve">Dalam jurnal </w:t>
      </w:r>
      <w:r w:rsidR="00D635B5">
        <w:rPr>
          <w:rFonts w:ascii="Garamond" w:hAnsi="Garamond"/>
          <w:lang w:val="sv-SE"/>
        </w:rPr>
        <w:fldChar w:fldCharType="begin" w:fldLock="1"/>
      </w:r>
      <w:r w:rsidR="00673146">
        <w:rPr>
          <w:rFonts w:ascii="Garamond" w:hAnsi="Garamond"/>
          <w:lang w:val="sv-SE"/>
        </w:rPr>
        <w:instrText>ADDIN CSL_CITATION {"citationItems":[{"id":"ITEM-1","itemData":{"ISSN":"2987-0402","abstract":"Analysis of the Impact of Logistics Management Evaluation in Managing Goods Delivery on the Performance of Goods Distribution to Alfamart at PT. Midi Utama Indonesia Tbk. aims to determine the effect of logistics management evaluation on the performance of goods distribution to Alfamart outlets in that branch. This research uses quantitative methods with an associative approach to measure the correlation between logistics management evaluation and goods distribution performance at PT. Sumber Alfaria Trijaya TBK Cikokol Branch, Tangerang City. The research involved 274 warehouse employees, with samples taken randomly. Linear regression analysis shows a positive relationship between logistics management evaluation variables (X) and goods distribution performance (Y), with the linear regression equation Y = 10.339 + 0.651X. This shows that the higher the logistics management evaluation value (X), the higher the goods distribution performance (Y) at PT. Midi Utama Indonesia Tbk.","author":[{"dropping-particle":"","family":"Medya","given":"Muhammad Fahlevi","non-dropping-particle":"","parse-names":false,"suffix":""},{"dropping-particle":"","family":"Putra","given":"Candra","non-dropping-particle":"","parse-names":false,"suffix":""},{"dropping-particle":"","family":"Tohir","given":"Muhammad","non-dropping-particle":"","parse-names":false,"suffix":""},{"dropping-particle":"","family":"Primadi","given":"Andri","non-dropping-particle":"","parse-names":false,"suffix":""}],"container-title":"Jurnal Siber Multi Disiplin (JSMD)","id":"ITEM-1","issue":"4","issued":{"date-parts":[["2024"]]},"page":"187-192","title":"Optimalisasi Kinerja Distribusi Alfamart Melalui Evaluasi Manajemen Logistik","type":"article-journal","volume":"1"},"uris":["http://www.mendeley.com/documents/?uuid=e4a7c2ed-df3f-4284-9f71-7148d9ce4cfa"]}],"mendeley":{"formattedCitation":"(Medya et al., 2024)","plainTextFormattedCitation":"(Medya et al., 2024)","previouslyFormattedCitation":"(Medya et al., 2024)"},"properties":{"noteIndex":0},"schema":"https://github.com/citation-style-language/schema/raw/master/csl-citation.json"}</w:instrText>
      </w:r>
      <w:r w:rsidR="00D635B5">
        <w:rPr>
          <w:rFonts w:ascii="Garamond" w:hAnsi="Garamond"/>
          <w:lang w:val="sv-SE"/>
        </w:rPr>
        <w:fldChar w:fldCharType="separate"/>
      </w:r>
      <w:r w:rsidR="00D635B5" w:rsidRPr="00D635B5">
        <w:rPr>
          <w:rFonts w:ascii="Garamond" w:hAnsi="Garamond"/>
          <w:noProof/>
          <w:lang w:val="sv-SE"/>
        </w:rPr>
        <w:t>(Medya et al., 2024)</w:t>
      </w:r>
      <w:r w:rsidR="00D635B5">
        <w:rPr>
          <w:rFonts w:ascii="Garamond" w:hAnsi="Garamond"/>
          <w:lang w:val="sv-SE"/>
        </w:rPr>
        <w:fldChar w:fldCharType="end"/>
      </w:r>
      <w:r w:rsidR="00D635B5">
        <w:rPr>
          <w:rFonts w:ascii="Garamond" w:hAnsi="Garamond"/>
          <w:lang w:val="sv-SE"/>
        </w:rPr>
        <w:t xml:space="preserve"> kinerja distribusi adalah </w:t>
      </w:r>
      <w:r w:rsidR="00D635B5" w:rsidRPr="00D635B5">
        <w:rPr>
          <w:rFonts w:ascii="Garamond" w:hAnsi="Garamond"/>
          <w:lang w:val="sv-SE"/>
        </w:rPr>
        <w:t xml:space="preserve">aspek penting yang memengaruhi efektivitas dan efisiensi proses pengiriman barang dari pemasok ke konsumen akhir. </w:t>
      </w:r>
      <w:r w:rsidRPr="00D635B5">
        <w:rPr>
          <w:rFonts w:ascii="Garamond" w:hAnsi="Garamond"/>
          <w:lang w:val="sv-SE"/>
        </w:rPr>
        <w:t>Kinerja secara etimologis, produktivitas berasal dari kata kerja yang berarti</w:t>
      </w:r>
      <w:r w:rsidRPr="00246EE4">
        <w:rPr>
          <w:rFonts w:ascii="Garamond" w:hAnsi="Garamond"/>
          <w:lang w:val="sv-SE"/>
        </w:rPr>
        <w:t xml:space="preserve"> hasil kerja. Sebagaimana yang dikemukakan oleh Mangkunegara (2005:67) dalam jurnal </w:t>
      </w:r>
      <w:r w:rsidRPr="00246EE4">
        <w:rPr>
          <w:rFonts w:ascii="Garamond" w:hAnsi="Garamond"/>
          <w:lang w:val="sv-SE"/>
        </w:rPr>
        <w:fldChar w:fldCharType="begin" w:fldLock="1"/>
      </w:r>
      <w:r w:rsidRPr="00246EE4">
        <w:rPr>
          <w:rFonts w:ascii="Garamond" w:hAnsi="Garamond"/>
          <w:lang w:val="sv-SE"/>
        </w:rPr>
        <w:instrText>ADDIN CSL_CITATION {"citationItems":[{"id":"ITEM-1","itemData":{"ISSN":"2541-5255","abstract":"Komisi Pemilihan Umum sebagai salah satu lembaga pemerintah yang di dalamnya terdapat aktivitas distibusi logistik keperluan Pemilu&amp;nbsp;tentunya harus dikelola dengan&amp;nbsp;pengelolaan logistik secara tepat dan efektif sesuai dengan ketentuan perundangan yang berlaku. Pengadaan logistik dan distribusi ini memiliki peran sentral dan strategis sebagai salah satu aspek yang menentukan keberhasilan penyelenggaraan Pemilu, dimana proses-proses yang tercakup adalah proses perencanaan, pengadaan, pengawasan dan pendistribusian yang merupakan kesatuan menajemen logistik Pemilu yang tersistematis pelaksanaannya. Saat ini, semua proses-proses tersebut sebagian besar masih dilakukan secara manual dengan jumlah sumber daya manusia yang terbatas, sehingga sangat dimungkinkan terjadinya kesalahan dalam pengambilan keputusan terkait pengadaan dan pendistribusian logistik yang diakibatkan oleh kesalahan manusia (human error).\nTujuan penelitian ini adalah untuk mengetahui kondisi kinerja distribusi logistik KPU Jawa Barat&amp;nbsp;dan tingkat kesuksesan pelaksanaan pilkada serentak 2018 di Jawa Barat diukur dari distribusi logistik KPU Jawa Barat&amp;nbsp;Penelitian ini menggunakan metode kualitatif&amp;nbsp;yang&amp;nbsp;berlandaskan jenis penelitian deskriptif analitis dengan&amp;nbsp;cara mengumpulkan&amp;nbsp;dan merekap data yang bukan dicatat dalam bentuk angka namun penjelasan sejelas-jelas dan sedalam-dalamnya.&amp;nbsp;\nEvaluasi kinerja&amp;nbsp;&amp;nbsp;logistik &amp;nbsp;sangat &amp;nbsp;dibutuhkan &amp;nbsp;dalam &amp;nbsp;sebuah organisasi&amp;nbsp;&amp;nbsp;karena &amp;nbsp;dapat &amp;nbsp;membantu &amp;nbsp;dalam &amp;nbsp;proses perkembangannya. &amp;nbsp;&amp;nbsp;Sistem &amp;nbsp;&amp;nbsp;logistik &amp;nbsp;&amp;nbsp;meliputi &amp;nbsp;&amp;nbsp;stuktur &amp;nbsp;&amp;nbsp;lokasi &amp;nbsp;&amp;nbsp;fasilitas, &amp;nbsp;&amp;nbsp;pengadaan &amp;nbsp;&amp;nbsp;persediaan, &amp;nbsp;&amp;nbsp;transportasi, komunikasi, &amp;nbsp;penanganan &amp;nbsp;dan &amp;nbsp;penyimpanan.&amp;nbsp;Sehingga bisa dipastikan juga bahwa kualitas kinerja distribusi logistik menjadi kunci sukses Pilkada serentak 2018.","author":[{"dropping-particle":"","family":"Zulkarnaen","given":"Wandy","non-dropping-particle":"","parse-names":false,"suffix":""},{"dropping-particle":"","family":"Dewi Fitriani","given":"Iis","non-dropping-particle":"","parse-names":false,"suffix":""},{"dropping-particle":"","family":"Sadarman","given":"Budi","non-dropping-particle":"","parse-names":false,"suffix":""},{"dropping-particle":"","family":"Yuningsih","given":"Nina","non-dropping-particle":"","parse-names":false,"suffix":""},{"dropping-particle":"","family":"Muhammadiyah Bandung","given":"Stie","non-dropping-particle":"","parse-names":false,"suffix":""},{"dropping-particle":"","family":"Tasikmalaya","given":"Stai","non-dropping-particle":"","parse-names":false,"suffix":""}],"container-title":"Jurnal Ilmiah MEA (Manajemen, Ekonomi, &amp; Akuntansi)","id":"ITEM-1","issue":"2","issued":{"date-parts":[["2020"]]},"page":"244-264","title":"Evaluasi Kinerja Distribusi Logistik KPU Jawa Barat Sebagai Parameter Sukses Pilkada Serentak 2018","type":"article-journal","volume":"4"},"uris":["http://www.mendeley.com/documents/?uuid=45a3b79c-0412-43ee-8c5d-1757d953ac11"]}],"mendeley":{"formattedCitation":"(Zulkarnaen et al., 2020)","plainTextFormattedCitation":"(Zulkarnaen et al., 2020)","previouslyFormattedCitation":"(Zulkarnaen et al., 2020)"},"properties":{"noteIndex":0},"schema":"https://github.com/citation-style-language/schema/raw/master/csl-citation.json"}</w:instrText>
      </w:r>
      <w:r w:rsidRPr="00246EE4">
        <w:rPr>
          <w:rFonts w:ascii="Garamond" w:hAnsi="Garamond"/>
          <w:lang w:val="sv-SE"/>
        </w:rPr>
        <w:fldChar w:fldCharType="separate"/>
      </w:r>
      <w:r w:rsidRPr="00246EE4">
        <w:rPr>
          <w:rFonts w:ascii="Garamond" w:hAnsi="Garamond"/>
          <w:noProof/>
          <w:lang w:val="sv-SE"/>
        </w:rPr>
        <w:t>(Zulkarnaen et al., 2020)</w:t>
      </w:r>
      <w:r w:rsidRPr="00246EE4">
        <w:rPr>
          <w:rFonts w:ascii="Garamond" w:hAnsi="Garamond"/>
          <w:lang w:val="sv-SE"/>
        </w:rPr>
        <w:fldChar w:fldCharType="end"/>
      </w:r>
      <w:r w:rsidRPr="00246EE4">
        <w:rPr>
          <w:rFonts w:ascii="Garamond" w:hAnsi="Garamond"/>
          <w:lang w:val="sv-SE"/>
        </w:rPr>
        <w:t xml:space="preserve"> istilah produktivitas berasal dari kata kerja prestasi kerja atau prestasi nyata, yaitu hasil kerja dalam bentuk kualitas dan kuantitas yang dicapai oleh seorang pegawai dalam melaksanakan tugasnya sesuai dengan tugas yang diberikan kepadanya. </w:t>
      </w:r>
    </w:p>
    <w:p w14:paraId="025FC1C3" w14:textId="037263B6" w:rsidR="008D7522" w:rsidRDefault="00246EE4" w:rsidP="008D7522">
      <w:pPr>
        <w:pStyle w:val="Default"/>
        <w:spacing w:line="360" w:lineRule="auto"/>
        <w:jc w:val="both"/>
        <w:rPr>
          <w:rFonts w:ascii="Garamond" w:hAnsi="Garamond"/>
          <w:lang w:val="sv-SE"/>
        </w:rPr>
      </w:pPr>
      <w:r w:rsidRPr="00246EE4">
        <w:rPr>
          <w:rFonts w:ascii="Garamond" w:hAnsi="Garamond"/>
          <w:lang w:val="sv-SE"/>
        </w:rPr>
        <w:tab/>
      </w:r>
      <w:r w:rsidRPr="00246EE4">
        <w:rPr>
          <w:rFonts w:ascii="Garamond" w:hAnsi="Garamond"/>
          <w:lang w:val="id-ID"/>
        </w:rPr>
        <w:t xml:space="preserve">Distribusi logistik dapat digambarkan sebagai satu set fasilitas yang terdiri dari satu set pelanggan dan satu pabrik produksi dengan gudang yang terhubung. Masing-masing pabrik memiliki kapasitas yang sudah diketahui dan terbatas. </w:t>
      </w:r>
      <w:r w:rsidRPr="00246EE4">
        <w:rPr>
          <w:rFonts w:ascii="Garamond" w:hAnsi="Garamond"/>
          <w:lang w:val="sv-SE"/>
        </w:rPr>
        <w:t xml:space="preserve">berkontribusi signifikan karena distribusi dan mutu produk menentukan kepercayaan pasar </w:t>
      </w:r>
      <w:r w:rsidRPr="00246EE4">
        <w:rPr>
          <w:rFonts w:ascii="Garamond" w:hAnsi="Garamond"/>
          <w:lang w:val="sv-SE"/>
        </w:rPr>
        <w:fldChar w:fldCharType="begin" w:fldLock="1"/>
      </w:r>
      <w:r w:rsidRPr="00246EE4">
        <w:rPr>
          <w:rFonts w:ascii="Garamond" w:hAnsi="Garamond"/>
          <w:lang w:val="sv-SE"/>
        </w:rPr>
        <w:instrText>ADDIN CSL_CITATION {"citationItems":[{"id":"ITEM-1","itemData":{"ISSN":"2541-5255","abstract":"Komisi Pemilihan Umum sebagai salah satu lembaga pemerintah yang di dalamnya terdapat aktivitas distibusi logistik keperluan Pemilu&amp;nbsp;tentunya harus dikelola dengan&amp;nbsp;pengelolaan logistik secara tepat dan efektif sesuai dengan ketentuan perundangan yang berlaku. Pengadaan logistik dan distribusi ini memiliki peran sentral dan strategis sebagai salah satu aspek yang menentukan keberhasilan penyelenggaraan Pemilu, dimana proses-proses yang tercakup adalah proses perencanaan, pengadaan, pengawasan dan pendistribusian yang merupakan kesatuan menajemen logistik Pemilu yang tersistematis pelaksanaannya. Saat ini, semua proses-proses tersebut sebagian besar masih dilakukan secara manual dengan jumlah sumber daya manusia yang terbatas, sehingga sangat dimungkinkan terjadinya kesalahan dalam pengambilan keputusan terkait pengadaan dan pendistribusian logistik yang diakibatkan oleh kesalahan manusia (human error).\nTujuan penelitian ini adalah untuk mengetahui kondisi kinerja distribusi logistik KPU Jawa Barat&amp;nbsp;dan tingkat kesuksesan pelaksanaan pilkada serentak 2018 di Jawa Barat diukur dari distribusi logistik KPU Jawa Barat&amp;nbsp;Penelitian ini menggunakan metode kualitatif&amp;nbsp;yang&amp;nbsp;berlandaskan jenis penelitian deskriptif analitis dengan&amp;nbsp;cara mengumpulkan&amp;nbsp;dan merekap data yang bukan dicatat dalam bentuk angka namun penjelasan sejelas-jelas dan sedalam-dalamnya.&amp;nbsp;\nEvaluasi kinerja&amp;nbsp;&amp;nbsp;logistik &amp;nbsp;sangat &amp;nbsp;dibutuhkan &amp;nbsp;dalam &amp;nbsp;sebuah organisasi&amp;nbsp;&amp;nbsp;karena &amp;nbsp;dapat &amp;nbsp;membantu &amp;nbsp;dalam &amp;nbsp;proses perkembangannya. &amp;nbsp;&amp;nbsp;Sistem &amp;nbsp;&amp;nbsp;logistik &amp;nbsp;&amp;nbsp;meliputi &amp;nbsp;&amp;nbsp;stuktur &amp;nbsp;&amp;nbsp;lokasi &amp;nbsp;&amp;nbsp;fasilitas, &amp;nbsp;&amp;nbsp;pengadaan &amp;nbsp;&amp;nbsp;persediaan, &amp;nbsp;&amp;nbsp;transportasi, komunikasi, &amp;nbsp;penanganan &amp;nbsp;dan &amp;nbsp;penyimpanan.&amp;nbsp;Sehingga bisa dipastikan juga bahwa kualitas kinerja distribusi logistik menjadi kunci sukses Pilkada serentak 2018.","author":[{"dropping-particle":"","family":"Zulkarnaen","given":"Wandy","non-dropping-particle":"","parse-names":false,"suffix":""},{"dropping-particle":"","family":"Dewi Fitriani","given":"Iis","non-dropping-particle":"","parse-names":false,"suffix":""},{"dropping-particle":"","family":"Sadarman","given":"Budi","non-dropping-particle":"","parse-names":false,"suffix":""},{"dropping-particle":"","family":"Yuningsih","given":"Nina","non-dropping-particle":"","parse-names":false,"suffix":""},{"dropping-particle":"","family":"Muhammadiyah Bandung","given":"Stie","non-dropping-particle":"","parse-names":false,"suffix":""},{"dropping-particle":"","family":"Tasikmalaya","given":"Stai","non-dropping-particle":"","parse-names":false,"suffix":""}],"container-title":"Jurnal Ilmiah MEA (Manajemen, Ekonomi, &amp; Akuntansi)","id":"ITEM-1","issue":"2","issued":{"date-parts":[["2020"]]},"page":"244-264","title":"Evaluasi Kinerja Distribusi Logistik KPU Jawa Barat Sebagai Parameter Sukses Pilkada Serentak 2018","type":"article-journal","volume":"4"},"uris":["http://www.mendeley.com/documents/?uuid=45a3b79c-0412-43ee-8c5d-1757d953ac11"]}],"mendeley":{"formattedCitation":"(Zulkarnaen et al., 2020)","plainTextFormattedCitation":"(Zulkarnaen et al., 2020)","previouslyFormattedCitation":"(Zulkarnaen et al., 2020)"},"properties":{"noteIndex":0},"schema":"https://github.com/citation-style-language/schema/raw/master/csl-citation.json"}</w:instrText>
      </w:r>
      <w:r w:rsidRPr="00246EE4">
        <w:rPr>
          <w:rFonts w:ascii="Garamond" w:hAnsi="Garamond"/>
          <w:lang w:val="sv-SE"/>
        </w:rPr>
        <w:fldChar w:fldCharType="separate"/>
      </w:r>
      <w:r w:rsidRPr="00246EE4">
        <w:rPr>
          <w:rFonts w:ascii="Garamond" w:hAnsi="Garamond"/>
          <w:noProof/>
          <w:lang w:val="sv-SE"/>
        </w:rPr>
        <w:t>(Zulkarnaen et al., 2020)</w:t>
      </w:r>
      <w:r w:rsidRPr="00246EE4">
        <w:rPr>
          <w:rFonts w:ascii="Garamond" w:hAnsi="Garamond"/>
          <w:lang w:val="sv-SE"/>
        </w:rPr>
        <w:fldChar w:fldCharType="end"/>
      </w:r>
    </w:p>
    <w:p w14:paraId="21AD7AD4" w14:textId="341B84DE" w:rsidR="00D635B5" w:rsidRPr="00D635B5" w:rsidRDefault="00D635B5" w:rsidP="008D7522">
      <w:pPr>
        <w:pStyle w:val="Default"/>
        <w:spacing w:line="360" w:lineRule="auto"/>
        <w:jc w:val="both"/>
        <w:rPr>
          <w:rFonts w:ascii="Garamond" w:hAnsi="Garamond"/>
          <w:lang w:val="id-ID"/>
        </w:rPr>
      </w:pPr>
      <w:r>
        <w:rPr>
          <w:rFonts w:ascii="Garamond" w:hAnsi="Garamond"/>
          <w:lang w:val="sv-SE"/>
        </w:rPr>
        <w:tab/>
      </w:r>
      <w:r w:rsidRPr="00D635B5">
        <w:rPr>
          <w:rFonts w:ascii="Garamond" w:hAnsi="Garamond"/>
          <w:lang w:val="sv-SE"/>
        </w:rPr>
        <w:t>Da</w:t>
      </w:r>
      <w:r>
        <w:rPr>
          <w:rFonts w:ascii="Garamond" w:hAnsi="Garamond"/>
          <w:lang w:val="sv-SE"/>
        </w:rPr>
        <w:t xml:space="preserve">lam tabel 2 hasil uji korelasi variabel X2 </w:t>
      </w:r>
      <w:r>
        <w:rPr>
          <w:rFonts w:ascii="Garamond" w:hAnsi="Garamond"/>
          <w:lang w:val="id-ID"/>
        </w:rPr>
        <w:t>h</w:t>
      </w:r>
      <w:r w:rsidRPr="00D635B5">
        <w:rPr>
          <w:rFonts w:ascii="Garamond" w:hAnsi="Garamond"/>
          <w:lang w:val="id-ID"/>
        </w:rPr>
        <w:t xml:space="preserve">ubungan antara kinerja distribusi dengan </w:t>
      </w:r>
      <w:proofErr w:type="spellStart"/>
      <w:r w:rsidRPr="00D635B5">
        <w:rPr>
          <w:rFonts w:ascii="Garamond" w:hAnsi="Garamond"/>
          <w:lang w:val="id-ID"/>
        </w:rPr>
        <w:t>reliability</w:t>
      </w:r>
      <w:proofErr w:type="spellEnd"/>
      <w:r w:rsidRPr="00D635B5">
        <w:rPr>
          <w:rFonts w:ascii="Garamond" w:hAnsi="Garamond"/>
          <w:lang w:val="id-ID"/>
        </w:rPr>
        <w:t xml:space="preserve"> juga tergolong sangat kuat. Distribusi yang efisien, cepat, dan tepat sasaran mempengaruhi kepercayaan pelanggan dan kelancaran rantai pasok secara keseluruhan</w:t>
      </w:r>
      <w:r>
        <w:rPr>
          <w:rFonts w:ascii="Garamond" w:hAnsi="Garamond"/>
          <w:lang w:val="id-ID"/>
        </w:rPr>
        <w:t xml:space="preserve"> sedangkan variabel X3 t</w:t>
      </w:r>
      <w:r w:rsidRPr="00D635B5">
        <w:rPr>
          <w:rFonts w:ascii="Garamond" w:hAnsi="Garamond"/>
          <w:lang w:val="id-ID"/>
        </w:rPr>
        <w:t xml:space="preserve">erdapat hubungan sangat kuat antara kualitas produk dengan </w:t>
      </w:r>
      <w:proofErr w:type="spellStart"/>
      <w:r w:rsidRPr="00D635B5">
        <w:rPr>
          <w:rFonts w:ascii="Garamond" w:hAnsi="Garamond"/>
          <w:lang w:val="id-ID"/>
        </w:rPr>
        <w:t>reliability</w:t>
      </w:r>
      <w:proofErr w:type="spellEnd"/>
      <w:r w:rsidRPr="00D635B5">
        <w:rPr>
          <w:rFonts w:ascii="Garamond" w:hAnsi="Garamond"/>
          <w:lang w:val="id-ID"/>
        </w:rPr>
        <w:t xml:space="preserve"> rantai pasok. Produk dengan kualitas yang terjaga akan mengurangi pengembalian barang (</w:t>
      </w:r>
      <w:proofErr w:type="spellStart"/>
      <w:r w:rsidRPr="00D635B5">
        <w:rPr>
          <w:rFonts w:ascii="Garamond" w:hAnsi="Garamond"/>
          <w:lang w:val="id-ID"/>
        </w:rPr>
        <w:t>return</w:t>
      </w:r>
      <w:proofErr w:type="spellEnd"/>
      <w:r w:rsidRPr="00D635B5">
        <w:rPr>
          <w:rFonts w:ascii="Garamond" w:hAnsi="Garamond"/>
          <w:lang w:val="id-ID"/>
        </w:rPr>
        <w:t>), meningkatkan kepuasan pelanggan, dan memperkuat posisi produk di pasar.</w:t>
      </w:r>
    </w:p>
    <w:p w14:paraId="5036EBD1" w14:textId="77777777" w:rsidR="00246EE4" w:rsidRPr="00D635B5" w:rsidRDefault="00246EE4" w:rsidP="008D7522">
      <w:pPr>
        <w:pStyle w:val="Default"/>
        <w:spacing w:line="360" w:lineRule="auto"/>
        <w:jc w:val="both"/>
        <w:rPr>
          <w:rFonts w:ascii="Garamond" w:hAnsi="Garamond"/>
          <w:b/>
          <w:bCs/>
          <w:lang w:val="sv-SE"/>
        </w:rPr>
      </w:pPr>
      <w:r w:rsidRPr="00D635B5">
        <w:rPr>
          <w:rFonts w:ascii="Garamond" w:hAnsi="Garamond"/>
          <w:b/>
          <w:bCs/>
          <w:lang w:val="sv-SE"/>
        </w:rPr>
        <w:t>Koordinasi Rantai Pasok X</w:t>
      </w:r>
      <w:r w:rsidRPr="00D635B5">
        <w:rPr>
          <w:rFonts w:ascii="Cambria Math" w:hAnsi="Cambria Math" w:cs="Cambria Math"/>
          <w:b/>
          <w:bCs/>
          <w:lang w:val="sv-SE"/>
        </w:rPr>
        <w:t>₄</w:t>
      </w:r>
    </w:p>
    <w:p w14:paraId="4995883E" w14:textId="4ABD2AE6" w:rsidR="00246EE4" w:rsidRPr="00246EE4" w:rsidRDefault="00391E6C" w:rsidP="008D7522">
      <w:pPr>
        <w:pStyle w:val="Default"/>
        <w:spacing w:line="360" w:lineRule="auto"/>
        <w:jc w:val="both"/>
        <w:rPr>
          <w:rFonts w:ascii="Garamond" w:hAnsi="Garamond"/>
          <w:lang w:val="sv-SE"/>
        </w:rPr>
      </w:pPr>
      <w:r>
        <w:rPr>
          <w:rFonts w:ascii="Garamond" w:hAnsi="Garamond"/>
          <w:lang w:val="sv-SE"/>
        </w:rPr>
        <w:t xml:space="preserve">Koordinasi rantai pasok pada variabel X4 </w:t>
      </w:r>
      <w:r w:rsidR="00246EE4" w:rsidRPr="00246EE4">
        <w:rPr>
          <w:rFonts w:ascii="Garamond" w:hAnsi="Garamond"/>
          <w:lang w:val="sv-SE"/>
        </w:rPr>
        <w:t>kontribusinya paling rendah, tetap signifikan dan penting untuk efisiensi informasi dan komunikasi antar pelaku rantai pasok.</w:t>
      </w:r>
      <w:r>
        <w:rPr>
          <w:rFonts w:ascii="Garamond" w:hAnsi="Garamond"/>
          <w:lang w:val="sv-SE"/>
        </w:rPr>
        <w:t xml:space="preserve"> Berdasarkan tabel 2 memperoleh hasil koefisien korelasi dengan Y 0,528 </w:t>
      </w:r>
      <w:r w:rsidR="002D7B4F">
        <w:rPr>
          <w:rFonts w:ascii="Garamond" w:hAnsi="Garamond"/>
          <w:lang w:val="sv-SE"/>
        </w:rPr>
        <w:t xml:space="preserve">yang artinya kategori hubungan cukup kuat dan signifikan. </w:t>
      </w:r>
    </w:p>
    <w:p w14:paraId="5BD2276E" w14:textId="77777777" w:rsidR="003A5FB8" w:rsidRPr="00246EE4" w:rsidRDefault="003A5FB8" w:rsidP="008D7522">
      <w:pPr>
        <w:pBdr>
          <w:top w:val="nil"/>
          <w:left w:val="nil"/>
          <w:bottom w:val="nil"/>
          <w:right w:val="nil"/>
          <w:between w:val="nil"/>
        </w:pBdr>
        <w:spacing w:after="0" w:line="360" w:lineRule="auto"/>
        <w:jc w:val="both"/>
        <w:rPr>
          <w:rFonts w:ascii="Garamond" w:eastAsia="Garamond" w:hAnsi="Garamond" w:cs="Garamond"/>
          <w:color w:val="000000"/>
          <w:sz w:val="24"/>
          <w:szCs w:val="24"/>
        </w:rPr>
      </w:pPr>
      <w:r w:rsidRPr="00246EE4">
        <w:rPr>
          <w:rFonts w:ascii="Garamond" w:eastAsia="Garamond" w:hAnsi="Garamond" w:cs="Garamond"/>
          <w:b/>
          <w:color w:val="000000"/>
          <w:sz w:val="24"/>
          <w:szCs w:val="24"/>
        </w:rPr>
        <w:t xml:space="preserve">KESIMPULAN </w:t>
      </w:r>
    </w:p>
    <w:p w14:paraId="621DEAF2" w14:textId="77777777" w:rsidR="00AD0A4F" w:rsidRPr="00AD0A4F" w:rsidRDefault="00246EE4" w:rsidP="00AD0A4F">
      <w:pPr>
        <w:pStyle w:val="Default"/>
        <w:spacing w:line="360" w:lineRule="auto"/>
        <w:jc w:val="both"/>
        <w:rPr>
          <w:rFonts w:ascii="Garamond" w:hAnsi="Garamond"/>
          <w:lang w:val="id-ID"/>
        </w:rPr>
      </w:pPr>
      <w:r w:rsidRPr="00246EE4">
        <w:rPr>
          <w:rFonts w:ascii="Garamond" w:hAnsi="Garamond"/>
          <w:lang w:val="sv-SE"/>
        </w:rPr>
        <w:tab/>
      </w:r>
      <w:r w:rsidR="00AD0A4F" w:rsidRPr="00AD0A4F">
        <w:rPr>
          <w:rFonts w:ascii="Garamond" w:hAnsi="Garamond"/>
          <w:lang w:val="id-ID"/>
        </w:rPr>
        <w:t xml:space="preserve">Berdasarkan hasil penelitian, dapat disimpulkan bahwa terdapat hubungan yang signifikan antara keempat faktor dalam sistem rantai pasok terhadap </w:t>
      </w:r>
      <w:proofErr w:type="spellStart"/>
      <w:r w:rsidR="00AD0A4F" w:rsidRPr="00AD0A4F">
        <w:rPr>
          <w:rFonts w:ascii="Garamond" w:hAnsi="Garamond"/>
          <w:lang w:val="id-ID"/>
        </w:rPr>
        <w:t>reliability</w:t>
      </w:r>
      <w:proofErr w:type="spellEnd"/>
      <w:r w:rsidR="00AD0A4F" w:rsidRPr="00AD0A4F">
        <w:rPr>
          <w:rFonts w:ascii="Garamond" w:hAnsi="Garamond"/>
          <w:lang w:val="id-ID"/>
        </w:rPr>
        <w:t xml:space="preserve"> rantai pasok tanaman hias Lucky </w:t>
      </w:r>
      <w:proofErr w:type="spellStart"/>
      <w:r w:rsidR="00AD0A4F" w:rsidRPr="00AD0A4F">
        <w:rPr>
          <w:rFonts w:ascii="Garamond" w:hAnsi="Garamond"/>
          <w:lang w:val="id-ID"/>
        </w:rPr>
        <w:t>Bamboo</w:t>
      </w:r>
      <w:proofErr w:type="spellEnd"/>
      <w:r w:rsidR="00AD0A4F" w:rsidRPr="00AD0A4F">
        <w:rPr>
          <w:rFonts w:ascii="Garamond" w:hAnsi="Garamond"/>
          <w:lang w:val="id-ID"/>
        </w:rPr>
        <w:t xml:space="preserve"> di PT. </w:t>
      </w:r>
      <w:proofErr w:type="spellStart"/>
      <w:r w:rsidR="00AD0A4F" w:rsidRPr="00AD0A4F">
        <w:rPr>
          <w:rFonts w:ascii="Garamond" w:hAnsi="Garamond"/>
          <w:lang w:val="id-ID"/>
        </w:rPr>
        <w:t>Poktan</w:t>
      </w:r>
      <w:proofErr w:type="spellEnd"/>
      <w:r w:rsidR="00AD0A4F" w:rsidRPr="00AD0A4F">
        <w:rPr>
          <w:rFonts w:ascii="Garamond" w:hAnsi="Garamond"/>
          <w:lang w:val="id-ID"/>
        </w:rPr>
        <w:t xml:space="preserve"> Alamanda Sejahtera Kabupaten Sukabumi. Ketersediaan bahan baku menjadi faktor paling dominan yang memengaruhi keandalan rantai pasok, diikuti oleh kualitas produk dan kinerja distribusi yang juga menunjukkan hubungan sangat kuat. Sementara itu, koordinasi rantai pasok memiliki hubungan yang cukup kuat, namun tetap signifikan dan berperan penting dalam mendukung kelancaran proses </w:t>
      </w:r>
      <w:proofErr w:type="spellStart"/>
      <w:r w:rsidR="00AD0A4F" w:rsidRPr="00AD0A4F">
        <w:rPr>
          <w:rFonts w:ascii="Garamond" w:hAnsi="Garamond"/>
          <w:lang w:val="id-ID"/>
        </w:rPr>
        <w:t>supply</w:t>
      </w:r>
      <w:proofErr w:type="spellEnd"/>
      <w:r w:rsidR="00AD0A4F" w:rsidRPr="00AD0A4F">
        <w:rPr>
          <w:rFonts w:ascii="Garamond" w:hAnsi="Garamond"/>
          <w:lang w:val="id-ID"/>
        </w:rPr>
        <w:t xml:space="preserve"> </w:t>
      </w:r>
      <w:proofErr w:type="spellStart"/>
      <w:r w:rsidR="00AD0A4F" w:rsidRPr="00AD0A4F">
        <w:rPr>
          <w:rFonts w:ascii="Garamond" w:hAnsi="Garamond"/>
          <w:lang w:val="id-ID"/>
        </w:rPr>
        <w:t>chain</w:t>
      </w:r>
      <w:proofErr w:type="spellEnd"/>
      <w:r w:rsidR="00AD0A4F" w:rsidRPr="00AD0A4F">
        <w:rPr>
          <w:rFonts w:ascii="Garamond" w:hAnsi="Garamond"/>
          <w:lang w:val="id-ID"/>
        </w:rPr>
        <w:t xml:space="preserve"> secara menyeluruh.</w:t>
      </w:r>
    </w:p>
    <w:p w14:paraId="30CB3F4D" w14:textId="77777777" w:rsidR="00AD0A4F" w:rsidRPr="00AD0A4F" w:rsidRDefault="00AD0A4F" w:rsidP="00AD0A4F">
      <w:pPr>
        <w:pStyle w:val="Default"/>
        <w:spacing w:line="360" w:lineRule="auto"/>
        <w:jc w:val="both"/>
        <w:rPr>
          <w:rFonts w:ascii="Garamond" w:hAnsi="Garamond"/>
          <w:lang w:val="id-ID"/>
        </w:rPr>
      </w:pPr>
      <w:r w:rsidRPr="00AD0A4F">
        <w:rPr>
          <w:rFonts w:ascii="Garamond" w:hAnsi="Garamond"/>
          <w:lang w:val="id-ID"/>
        </w:rPr>
        <w:lastRenderedPageBreak/>
        <w:t xml:space="preserve">Keandalan rantai pasok yang tinggi sangat diperlukan untuk mempertahankan kepuasan pelanggan, menjaga kontinuitas produksi, serta meningkatkan daya saing perusahaan, khususnya dalam menghadapi permintaan pasar ekspor. Oleh karena itu, PT. </w:t>
      </w:r>
      <w:proofErr w:type="spellStart"/>
      <w:r w:rsidRPr="00AD0A4F">
        <w:rPr>
          <w:rFonts w:ascii="Garamond" w:hAnsi="Garamond"/>
          <w:lang w:val="id-ID"/>
        </w:rPr>
        <w:t>Poktan</w:t>
      </w:r>
      <w:proofErr w:type="spellEnd"/>
      <w:r w:rsidRPr="00AD0A4F">
        <w:rPr>
          <w:rFonts w:ascii="Garamond" w:hAnsi="Garamond"/>
          <w:lang w:val="id-ID"/>
        </w:rPr>
        <w:t xml:space="preserve"> Alamanda Sejahtera perlu meningkatkan kolaborasi dengan petani sebagai penyedia bahan baku, memperkuat sistem distribusi yang efisien, menjaga mutu produk secara konsisten, serta memperbaiki sistem koordinasi </w:t>
      </w:r>
      <w:proofErr w:type="spellStart"/>
      <w:r w:rsidRPr="00AD0A4F">
        <w:rPr>
          <w:rFonts w:ascii="Garamond" w:hAnsi="Garamond"/>
          <w:lang w:val="id-ID"/>
        </w:rPr>
        <w:t>antarpelaku</w:t>
      </w:r>
      <w:proofErr w:type="spellEnd"/>
      <w:r w:rsidRPr="00AD0A4F">
        <w:rPr>
          <w:rFonts w:ascii="Garamond" w:hAnsi="Garamond"/>
          <w:lang w:val="id-ID"/>
        </w:rPr>
        <w:t xml:space="preserve"> dalam rantai pasok. Langkah-langkah tersebut akan mendukung terwujudnya rantai pasok yang andal, responsif, dan berdaya saing tinggi di pasar nasional maupun internasional.</w:t>
      </w:r>
    </w:p>
    <w:p w14:paraId="1119D4E5" w14:textId="00482A58" w:rsidR="003A5FB8" w:rsidRPr="00AD0A4F" w:rsidRDefault="003A5FB8" w:rsidP="00AD0A4F">
      <w:pPr>
        <w:pStyle w:val="Default"/>
        <w:spacing w:line="360" w:lineRule="auto"/>
        <w:jc w:val="both"/>
        <w:rPr>
          <w:rFonts w:ascii="Garamond" w:eastAsia="Garamond" w:hAnsi="Garamond" w:cs="Garamond"/>
          <w:lang w:val="id-ID"/>
        </w:rPr>
      </w:pPr>
    </w:p>
    <w:p w14:paraId="27090A3E" w14:textId="77777777" w:rsidR="003A5FB8" w:rsidRDefault="003A5FB8"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78B34D8" w14:textId="77777777" w:rsidR="000140E4" w:rsidRDefault="000140E4"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5B8C16A4" w14:textId="77777777" w:rsidR="000140E4" w:rsidRDefault="000140E4"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FBF5B48" w14:textId="77777777" w:rsidR="000140E4" w:rsidRDefault="000140E4"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2C8E3C24" w14:textId="77777777" w:rsidR="000140E4" w:rsidRDefault="000140E4"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631E232B" w14:textId="77777777" w:rsidR="000140E4" w:rsidRDefault="000140E4"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01441232" w14:textId="77777777" w:rsidR="000140E4" w:rsidRDefault="000140E4"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5DD5702E"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2F510E33"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68BCB40A"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6BE02260"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0A151021"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765C4807"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4D352EB9"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0BFD544"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0A1DC3F"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114F8B4F"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1F44A13C"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042B8082"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1DF57C5A"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20C42A56"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22C49C42"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28B9D79A"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5FE5FCE7"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2218767F"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0A7225B1"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60B3503D"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441AB8D"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1AAE1B85"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71C713CF"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7C8F0FC9"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79AE7E3F"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25A56372"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6BC9C423"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774EE81F"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125F014B" w14:textId="77777777" w:rsidR="00AD0A4F" w:rsidRDefault="00AD0A4F" w:rsidP="003A5F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16539333" w14:textId="24ED9BEC" w:rsidR="003A5FB8" w:rsidRPr="00C35C57" w:rsidRDefault="003A5FB8" w:rsidP="00C35C57">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lastRenderedPageBreak/>
        <w:t>DAFTAR PUSTAKA</w:t>
      </w:r>
    </w:p>
    <w:p w14:paraId="335DB3D2" w14:textId="77777777" w:rsidR="00246EE4" w:rsidRPr="00C35C57" w:rsidRDefault="003A5FB8" w:rsidP="00246EE4">
      <w:pPr>
        <w:numPr>
          <w:ilvl w:val="0"/>
          <w:numId w:val="1"/>
        </w:numPr>
        <w:pBdr>
          <w:top w:val="nil"/>
          <w:left w:val="nil"/>
          <w:bottom w:val="nil"/>
          <w:right w:val="nil"/>
          <w:between w:val="nil"/>
        </w:pBdr>
        <w:spacing w:after="0" w:line="240" w:lineRule="auto"/>
        <w:ind w:left="340" w:hanging="340"/>
        <w:jc w:val="both"/>
        <w:rPr>
          <w:rFonts w:ascii="Garamond" w:eastAsia="Garamond" w:hAnsi="Garamond" w:cs="Garamond"/>
          <w:b/>
          <w:color w:val="000000"/>
          <w:sz w:val="24"/>
          <w:szCs w:val="24"/>
        </w:rPr>
      </w:pPr>
      <w:r w:rsidRPr="00C35C57">
        <w:rPr>
          <w:rFonts w:ascii="Garamond" w:eastAsia="Garamond" w:hAnsi="Garamond" w:cs="Garamond"/>
          <w:b/>
          <w:color w:val="000000"/>
          <w:sz w:val="24"/>
          <w:szCs w:val="24"/>
        </w:rPr>
        <w:t>Jurnal</w:t>
      </w:r>
    </w:p>
    <w:p w14:paraId="400855DF" w14:textId="3510100D" w:rsidR="00FE3FE0" w:rsidRPr="00FE3FE0" w:rsidRDefault="00246EE4" w:rsidP="00FE3FE0">
      <w:pPr>
        <w:widowControl w:val="0"/>
        <w:autoSpaceDE w:val="0"/>
        <w:autoSpaceDN w:val="0"/>
        <w:adjustRightInd w:val="0"/>
        <w:spacing w:after="0" w:line="240" w:lineRule="auto"/>
        <w:ind w:left="480" w:hanging="480"/>
        <w:rPr>
          <w:rFonts w:ascii="Garamond" w:hAnsi="Garamond" w:cs="Times New Roman"/>
          <w:noProof/>
          <w:sz w:val="24"/>
        </w:rPr>
      </w:pPr>
      <w:r w:rsidRPr="00C35C57">
        <w:rPr>
          <w:rFonts w:ascii="Garamond" w:eastAsiaTheme="minorEastAsia" w:hAnsi="Garamond" w:cstheme="minorBidi"/>
          <w:sz w:val="24"/>
          <w:szCs w:val="24"/>
          <w:lang w:val="sv-SE"/>
        </w:rPr>
        <w:fldChar w:fldCharType="begin" w:fldLock="1"/>
      </w:r>
      <w:r w:rsidRPr="00C35C57">
        <w:rPr>
          <w:rFonts w:ascii="Garamond" w:hAnsi="Garamond"/>
          <w:sz w:val="24"/>
          <w:szCs w:val="24"/>
        </w:rPr>
        <w:instrText xml:space="preserve">ADDIN Mendeley Bibliography CSL_BIBLIOGRAPHY </w:instrText>
      </w:r>
      <w:r w:rsidRPr="00C35C57">
        <w:rPr>
          <w:rFonts w:ascii="Garamond" w:eastAsiaTheme="minorEastAsia" w:hAnsi="Garamond" w:cstheme="minorBidi"/>
          <w:sz w:val="24"/>
          <w:szCs w:val="24"/>
          <w:lang w:val="sv-SE"/>
        </w:rPr>
        <w:fldChar w:fldCharType="separate"/>
      </w:r>
      <w:r w:rsidR="00FE3FE0" w:rsidRPr="00FE3FE0">
        <w:rPr>
          <w:rFonts w:ascii="Garamond" w:hAnsi="Garamond" w:cs="Times New Roman"/>
          <w:noProof/>
          <w:sz w:val="24"/>
        </w:rPr>
        <w:t xml:space="preserve">Alfatih, A. (2021). Panduan Praktis Penelitian Deskriptif Kuantitatif. </w:t>
      </w:r>
      <w:r w:rsidR="00FE3FE0" w:rsidRPr="00FE3FE0">
        <w:rPr>
          <w:rFonts w:ascii="Garamond" w:hAnsi="Garamond" w:cs="Times New Roman"/>
          <w:i/>
          <w:iCs/>
          <w:noProof/>
          <w:sz w:val="24"/>
        </w:rPr>
        <w:t>Universitas Sriwijaya</w:t>
      </w:r>
      <w:r w:rsidR="00FE3FE0" w:rsidRPr="00FE3FE0">
        <w:rPr>
          <w:rFonts w:ascii="Garamond" w:hAnsi="Garamond" w:cs="Times New Roman"/>
          <w:noProof/>
          <w:sz w:val="24"/>
        </w:rPr>
        <w:t>, 1–4.</w:t>
      </w:r>
    </w:p>
    <w:p w14:paraId="1AD31FDC"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cs="Times New Roman"/>
          <w:noProof/>
          <w:sz w:val="24"/>
        </w:rPr>
      </w:pPr>
      <w:r w:rsidRPr="00FE3FE0">
        <w:rPr>
          <w:rFonts w:ascii="Garamond" w:hAnsi="Garamond" w:cs="Times New Roman"/>
          <w:noProof/>
          <w:sz w:val="24"/>
        </w:rPr>
        <w:t xml:space="preserve">BPS. (2023). STATISTIK HORTIKULTURA. </w:t>
      </w:r>
      <w:r w:rsidRPr="00FE3FE0">
        <w:rPr>
          <w:rFonts w:ascii="Garamond" w:hAnsi="Garamond" w:cs="Times New Roman"/>
          <w:i/>
          <w:iCs/>
          <w:noProof/>
          <w:sz w:val="24"/>
        </w:rPr>
        <w:t>Sustainability (Switzerland)</w:t>
      </w:r>
      <w:r w:rsidRPr="00FE3FE0">
        <w:rPr>
          <w:rFonts w:ascii="Garamond" w:hAnsi="Garamond" w:cs="Times New Roman"/>
          <w:noProof/>
          <w:sz w:val="24"/>
        </w:rPr>
        <w:t xml:space="preserve">, </w:t>
      </w:r>
      <w:r w:rsidRPr="00FE3FE0">
        <w:rPr>
          <w:rFonts w:ascii="Garamond" w:hAnsi="Garamond" w:cs="Times New Roman"/>
          <w:i/>
          <w:iCs/>
          <w:noProof/>
          <w:sz w:val="24"/>
        </w:rPr>
        <w:t>11</w:t>
      </w:r>
      <w:r w:rsidRPr="00FE3FE0">
        <w:rPr>
          <w:rFonts w:ascii="Garamond" w:hAnsi="Garamond" w:cs="Times New Roman"/>
          <w:noProof/>
          <w:sz w:val="24"/>
        </w:rPr>
        <w:t>(1), 1–14. http://scioteca.caf.com/bitstream/handle/123456789/1091/RED2017-Eng-8ene.pdf?sequence=12&amp;isAllowed=y%0Ahttp://dx.doi.org/10.1016/j.regsciurbeco.2008.06.005%0Ahttps://www.researchgate.net/publication/305320484_SISTEM_PEMBETUNGAN_TERPUSAT_STRATEGI_MELESTARI</w:t>
      </w:r>
    </w:p>
    <w:p w14:paraId="3079F837"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cs="Times New Roman"/>
          <w:noProof/>
          <w:sz w:val="24"/>
        </w:rPr>
      </w:pPr>
      <w:r w:rsidRPr="00FE3FE0">
        <w:rPr>
          <w:rFonts w:ascii="Garamond" w:hAnsi="Garamond" w:cs="Times New Roman"/>
          <w:noProof/>
          <w:sz w:val="24"/>
        </w:rPr>
        <w:t xml:space="preserve">Hutabarat, N. S., Putri, S. D., Azzahra, I. P., Kurnia, A. D., Abdurrahman, M., Oktariza, W., Ainun, T. N., Jl, A., No, K., Rw, R. T., Tengah, K. B., &amp; Bogor, K. (2024). Analisis Strategi Persediaan Bahan Baku Buah Pala Untuk Meningkatkan Efisiensi Rantai Pasok CV Cielofood Pratama di Kota Bogor dapat mempengaruhi rantai pasok perusahaan . Pratama yang berada di Pusat Kota Bogor . Selain itu , Kota Bogor sebagai lokasi CV. </w:t>
      </w:r>
      <w:r w:rsidRPr="00FE3FE0">
        <w:rPr>
          <w:rFonts w:ascii="Garamond" w:hAnsi="Garamond" w:cs="Times New Roman"/>
          <w:i/>
          <w:iCs/>
          <w:noProof/>
          <w:sz w:val="24"/>
        </w:rPr>
        <w:t>Jurnal Riset Ilmu Manajemen Dan Kewirausahaan</w:t>
      </w:r>
      <w:r w:rsidRPr="00FE3FE0">
        <w:rPr>
          <w:rFonts w:ascii="Garamond" w:hAnsi="Garamond" w:cs="Times New Roman"/>
          <w:noProof/>
          <w:sz w:val="24"/>
        </w:rPr>
        <w:t xml:space="preserve">, </w:t>
      </w:r>
      <w:r w:rsidRPr="00FE3FE0">
        <w:rPr>
          <w:rFonts w:ascii="Garamond" w:hAnsi="Garamond" w:cs="Times New Roman"/>
          <w:i/>
          <w:iCs/>
          <w:noProof/>
          <w:sz w:val="24"/>
        </w:rPr>
        <w:t>3</w:t>
      </w:r>
      <w:r w:rsidRPr="00FE3FE0">
        <w:rPr>
          <w:rFonts w:ascii="Garamond" w:hAnsi="Garamond" w:cs="Times New Roman"/>
          <w:noProof/>
          <w:sz w:val="24"/>
        </w:rPr>
        <w:t>.</w:t>
      </w:r>
    </w:p>
    <w:p w14:paraId="52341FC9"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cs="Times New Roman"/>
          <w:noProof/>
          <w:sz w:val="24"/>
        </w:rPr>
      </w:pPr>
      <w:r w:rsidRPr="00FE3FE0">
        <w:rPr>
          <w:rFonts w:ascii="Garamond" w:hAnsi="Garamond" w:cs="Times New Roman"/>
          <w:noProof/>
          <w:sz w:val="24"/>
        </w:rPr>
        <w:t xml:space="preserve">Janna, N. M., &amp; Herianto. (2021). KONSEP UJI VALIDITAS DAN RELIABILITAS DENGAN MENGGUNAKAN SPSS. </w:t>
      </w:r>
      <w:r w:rsidRPr="00FE3FE0">
        <w:rPr>
          <w:rFonts w:ascii="Garamond" w:hAnsi="Garamond" w:cs="Times New Roman"/>
          <w:i/>
          <w:iCs/>
          <w:noProof/>
          <w:sz w:val="24"/>
        </w:rPr>
        <w:t>Jurnal Darul Dakwah Wal-Irsyad (DDI)</w:t>
      </w:r>
      <w:r w:rsidRPr="00FE3FE0">
        <w:rPr>
          <w:rFonts w:ascii="Garamond" w:hAnsi="Garamond" w:cs="Times New Roman"/>
          <w:noProof/>
          <w:sz w:val="24"/>
        </w:rPr>
        <w:t xml:space="preserve">, </w:t>
      </w:r>
      <w:r w:rsidRPr="00FE3FE0">
        <w:rPr>
          <w:rFonts w:ascii="Garamond" w:hAnsi="Garamond" w:cs="Times New Roman"/>
          <w:i/>
          <w:iCs/>
          <w:noProof/>
          <w:sz w:val="24"/>
        </w:rPr>
        <w:t>18210047</w:t>
      </w:r>
      <w:r w:rsidRPr="00FE3FE0">
        <w:rPr>
          <w:rFonts w:ascii="Garamond" w:hAnsi="Garamond" w:cs="Times New Roman"/>
          <w:noProof/>
          <w:sz w:val="24"/>
        </w:rPr>
        <w:t>, 1–12.</w:t>
      </w:r>
    </w:p>
    <w:p w14:paraId="34B438A3"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cs="Times New Roman"/>
          <w:noProof/>
          <w:sz w:val="24"/>
        </w:rPr>
      </w:pPr>
      <w:r w:rsidRPr="00FE3FE0">
        <w:rPr>
          <w:rFonts w:ascii="Garamond" w:hAnsi="Garamond" w:cs="Times New Roman"/>
          <w:noProof/>
          <w:sz w:val="24"/>
        </w:rPr>
        <w:t xml:space="preserve">Medya, M. F., Putra, C., Tohir, M., &amp; Primadi, A. (2024). Optimalisasi Kinerja Distribusi Alfamart Melalui Evaluasi Manajemen Logistik. </w:t>
      </w:r>
      <w:r w:rsidRPr="00FE3FE0">
        <w:rPr>
          <w:rFonts w:ascii="Garamond" w:hAnsi="Garamond" w:cs="Times New Roman"/>
          <w:i/>
          <w:iCs/>
          <w:noProof/>
          <w:sz w:val="24"/>
        </w:rPr>
        <w:t>Jurnal Siber Multi Disiplin (JSMD)</w:t>
      </w:r>
      <w:r w:rsidRPr="00FE3FE0">
        <w:rPr>
          <w:rFonts w:ascii="Garamond" w:hAnsi="Garamond" w:cs="Times New Roman"/>
          <w:noProof/>
          <w:sz w:val="24"/>
        </w:rPr>
        <w:t xml:space="preserve">, </w:t>
      </w:r>
      <w:r w:rsidRPr="00FE3FE0">
        <w:rPr>
          <w:rFonts w:ascii="Garamond" w:hAnsi="Garamond" w:cs="Times New Roman"/>
          <w:i/>
          <w:iCs/>
          <w:noProof/>
          <w:sz w:val="24"/>
        </w:rPr>
        <w:t>1</w:t>
      </w:r>
      <w:r w:rsidRPr="00FE3FE0">
        <w:rPr>
          <w:rFonts w:ascii="Garamond" w:hAnsi="Garamond" w:cs="Times New Roman"/>
          <w:noProof/>
          <w:sz w:val="24"/>
        </w:rPr>
        <w:t>(4), 187–192. https://creativecommons.org/licenses/by/4.0/</w:t>
      </w:r>
    </w:p>
    <w:p w14:paraId="00ED9E29"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cs="Times New Roman"/>
          <w:noProof/>
          <w:sz w:val="24"/>
        </w:rPr>
      </w:pPr>
      <w:r w:rsidRPr="00FE3FE0">
        <w:rPr>
          <w:rFonts w:ascii="Garamond" w:hAnsi="Garamond" w:cs="Times New Roman"/>
          <w:noProof/>
          <w:sz w:val="24"/>
        </w:rPr>
        <w:t xml:space="preserve">Pamungkasih, P. (2023). Penerapan Uji Korelasi Rank Spearman Untuk Mengetahui Hubungan Pengeluaran Rumah Tangga Untuk Makanan Dan Tingkat Kemiskinan Di Nusa Tenggara Timur Selama Pandemi Covid-1. </w:t>
      </w:r>
      <w:r w:rsidRPr="00FE3FE0">
        <w:rPr>
          <w:rFonts w:ascii="Garamond" w:hAnsi="Garamond" w:cs="Times New Roman"/>
          <w:i/>
          <w:iCs/>
          <w:noProof/>
          <w:sz w:val="24"/>
        </w:rPr>
        <w:t>Jurnal Statistika Terapan</w:t>
      </w:r>
      <w:r w:rsidRPr="00FE3FE0">
        <w:rPr>
          <w:rFonts w:ascii="Garamond" w:hAnsi="Garamond" w:cs="Times New Roman"/>
          <w:noProof/>
          <w:sz w:val="24"/>
        </w:rPr>
        <w:t xml:space="preserve">, </w:t>
      </w:r>
      <w:r w:rsidRPr="00FE3FE0">
        <w:rPr>
          <w:rFonts w:ascii="Garamond" w:hAnsi="Garamond" w:cs="Times New Roman"/>
          <w:i/>
          <w:iCs/>
          <w:noProof/>
          <w:sz w:val="24"/>
        </w:rPr>
        <w:t>3</w:t>
      </w:r>
      <w:r w:rsidRPr="00FE3FE0">
        <w:rPr>
          <w:rFonts w:ascii="Garamond" w:hAnsi="Garamond" w:cs="Times New Roman"/>
          <w:noProof/>
          <w:sz w:val="24"/>
        </w:rPr>
        <w:t>(2), 1–12.</w:t>
      </w:r>
    </w:p>
    <w:p w14:paraId="36D92F50"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cs="Times New Roman"/>
          <w:noProof/>
          <w:sz w:val="24"/>
        </w:rPr>
      </w:pPr>
      <w:r w:rsidRPr="00FE3FE0">
        <w:rPr>
          <w:rFonts w:ascii="Garamond" w:hAnsi="Garamond" w:cs="Times New Roman"/>
          <w:noProof/>
          <w:sz w:val="24"/>
        </w:rPr>
        <w:t xml:space="preserve">Pebriyanti, P., Fajriah, N. N., Seruni, M. A., Asem, D. M., Akbar, M. R., Arfayan, E., Kumanireng, R. S., Sogen, D. T., Manajemen, P. S., Nusa, U., &amp; Sukabumi, P. (n.d.). </w:t>
      </w:r>
      <w:r w:rsidRPr="00FE3FE0">
        <w:rPr>
          <w:rFonts w:ascii="Garamond" w:hAnsi="Garamond" w:cs="Times New Roman"/>
          <w:i/>
          <w:iCs/>
          <w:noProof/>
          <w:sz w:val="24"/>
        </w:rPr>
        <w:t>Literatur review</w:t>
      </w:r>
      <w:r w:rsidRPr="00FE3FE0">
        <w:rPr>
          <w:rFonts w:ascii="Times New Roman" w:hAnsi="Times New Roman" w:cs="Times New Roman"/>
          <w:i/>
          <w:iCs/>
          <w:noProof/>
          <w:sz w:val="24"/>
        </w:rPr>
        <w:t> </w:t>
      </w:r>
      <w:r w:rsidRPr="00FE3FE0">
        <w:rPr>
          <w:rFonts w:ascii="Garamond" w:hAnsi="Garamond" w:cs="Times New Roman"/>
          <w:i/>
          <w:iCs/>
          <w:noProof/>
          <w:sz w:val="24"/>
        </w:rPr>
        <w:t>: peran kinerja rantai pasok pada perusahaan manufaktur</w:t>
      </w:r>
      <w:r w:rsidRPr="00FE3FE0">
        <w:rPr>
          <w:rFonts w:ascii="Garamond" w:hAnsi="Garamond" w:cs="Times New Roman"/>
          <w:noProof/>
          <w:sz w:val="24"/>
        </w:rPr>
        <w:t>.</w:t>
      </w:r>
    </w:p>
    <w:p w14:paraId="44F8CE2E"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cs="Times New Roman"/>
          <w:noProof/>
          <w:sz w:val="24"/>
        </w:rPr>
      </w:pPr>
      <w:r w:rsidRPr="00FE3FE0">
        <w:rPr>
          <w:rFonts w:ascii="Garamond" w:hAnsi="Garamond" w:cs="Times New Roman"/>
          <w:noProof/>
          <w:sz w:val="24"/>
        </w:rPr>
        <w:t xml:space="preserve">Permana, A. F., &amp; Suminartika, E. (2022). ANALISIS HOUSE OF RISK (HOR) PADA USAHA TANAMAN HIAS DRACAENA ANALYSIS. </w:t>
      </w:r>
      <w:r w:rsidRPr="00FE3FE0">
        <w:rPr>
          <w:rFonts w:ascii="Garamond" w:hAnsi="Garamond" w:cs="Times New Roman"/>
          <w:i/>
          <w:iCs/>
          <w:noProof/>
          <w:sz w:val="24"/>
        </w:rPr>
        <w:t>Braz Dent J.</w:t>
      </w:r>
      <w:r w:rsidRPr="00FE3FE0">
        <w:rPr>
          <w:rFonts w:ascii="Garamond" w:hAnsi="Garamond" w:cs="Times New Roman"/>
          <w:noProof/>
          <w:sz w:val="24"/>
        </w:rPr>
        <w:t xml:space="preserve">, </w:t>
      </w:r>
      <w:r w:rsidRPr="00FE3FE0">
        <w:rPr>
          <w:rFonts w:ascii="Garamond" w:hAnsi="Garamond" w:cs="Times New Roman"/>
          <w:i/>
          <w:iCs/>
          <w:noProof/>
          <w:sz w:val="24"/>
        </w:rPr>
        <w:t>33</w:t>
      </w:r>
      <w:r w:rsidRPr="00FE3FE0">
        <w:rPr>
          <w:rFonts w:ascii="Garamond" w:hAnsi="Garamond" w:cs="Times New Roman"/>
          <w:noProof/>
          <w:sz w:val="24"/>
        </w:rPr>
        <w:t>(1), 1–12.</w:t>
      </w:r>
    </w:p>
    <w:p w14:paraId="180A8FE8"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cs="Times New Roman"/>
          <w:noProof/>
          <w:sz w:val="24"/>
        </w:rPr>
      </w:pPr>
      <w:r w:rsidRPr="00FE3FE0">
        <w:rPr>
          <w:rFonts w:ascii="Garamond" w:hAnsi="Garamond" w:cs="Times New Roman"/>
          <w:noProof/>
          <w:sz w:val="24"/>
        </w:rPr>
        <w:t xml:space="preserve">Putri Rindiasari1, Wahyu Hidayat2, W. Y. (2021). No Title. </w:t>
      </w:r>
      <w:r w:rsidRPr="00FE3FE0">
        <w:rPr>
          <w:rFonts w:ascii="Garamond" w:hAnsi="Garamond" w:cs="Times New Roman"/>
          <w:i/>
          <w:iCs/>
          <w:noProof/>
          <w:sz w:val="24"/>
        </w:rPr>
        <w:t>UJI VALIDITAS DAN RELIABILITAS ANGKET KEPERCAYAAN DIRI</w:t>
      </w:r>
      <w:r w:rsidRPr="00FE3FE0">
        <w:rPr>
          <w:rFonts w:ascii="Garamond" w:hAnsi="Garamond" w:cs="Times New Roman"/>
          <w:noProof/>
          <w:sz w:val="24"/>
        </w:rPr>
        <w:t xml:space="preserve">, </w:t>
      </w:r>
      <w:r w:rsidRPr="00FE3FE0">
        <w:rPr>
          <w:rFonts w:ascii="Garamond" w:hAnsi="Garamond" w:cs="Times New Roman"/>
          <w:i/>
          <w:iCs/>
          <w:noProof/>
          <w:sz w:val="24"/>
        </w:rPr>
        <w:t>4</w:t>
      </w:r>
      <w:r w:rsidRPr="00FE3FE0">
        <w:rPr>
          <w:rFonts w:ascii="Garamond" w:hAnsi="Garamond" w:cs="Times New Roman"/>
          <w:noProof/>
          <w:sz w:val="24"/>
        </w:rPr>
        <w:t>.</w:t>
      </w:r>
    </w:p>
    <w:p w14:paraId="683F7EE9"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cs="Times New Roman"/>
          <w:noProof/>
          <w:sz w:val="24"/>
        </w:rPr>
      </w:pPr>
      <w:r w:rsidRPr="00FE3FE0">
        <w:rPr>
          <w:rFonts w:ascii="Garamond" w:hAnsi="Garamond" w:cs="Times New Roman"/>
          <w:noProof/>
          <w:sz w:val="24"/>
        </w:rPr>
        <w:t xml:space="preserve">Rosita, E., Hidayat, W., &amp; Yuliani, W. (2021). Uji Validitas Dan Reliabilitas Kuesioner Perilaku Prososial. </w:t>
      </w:r>
      <w:r w:rsidRPr="00FE3FE0">
        <w:rPr>
          <w:rFonts w:ascii="Garamond" w:hAnsi="Garamond" w:cs="Times New Roman"/>
          <w:i/>
          <w:iCs/>
          <w:noProof/>
          <w:sz w:val="24"/>
        </w:rPr>
        <w:t>FOKUS (Kajian Bimbingan &amp; Konseling Dalam Pendidikan)</w:t>
      </w:r>
      <w:r w:rsidRPr="00FE3FE0">
        <w:rPr>
          <w:rFonts w:ascii="Garamond" w:hAnsi="Garamond" w:cs="Times New Roman"/>
          <w:noProof/>
          <w:sz w:val="24"/>
        </w:rPr>
        <w:t xml:space="preserve">, </w:t>
      </w:r>
      <w:r w:rsidRPr="00FE3FE0">
        <w:rPr>
          <w:rFonts w:ascii="Garamond" w:hAnsi="Garamond" w:cs="Times New Roman"/>
          <w:i/>
          <w:iCs/>
          <w:noProof/>
          <w:sz w:val="24"/>
        </w:rPr>
        <w:t>4</w:t>
      </w:r>
      <w:r w:rsidRPr="00FE3FE0">
        <w:rPr>
          <w:rFonts w:ascii="Garamond" w:hAnsi="Garamond" w:cs="Times New Roman"/>
          <w:noProof/>
          <w:sz w:val="24"/>
        </w:rPr>
        <w:t>(4), 279. https://doi.org/10.22460/fokus.v4i4.7413</w:t>
      </w:r>
    </w:p>
    <w:p w14:paraId="66F4A35C"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cs="Times New Roman"/>
          <w:noProof/>
          <w:sz w:val="24"/>
        </w:rPr>
      </w:pPr>
      <w:r w:rsidRPr="00FE3FE0">
        <w:rPr>
          <w:rFonts w:ascii="Garamond" w:hAnsi="Garamond" w:cs="Times New Roman"/>
          <w:noProof/>
          <w:sz w:val="24"/>
        </w:rPr>
        <w:t xml:space="preserve">Ruhiyat, A. (2024). </w:t>
      </w:r>
      <w:r w:rsidRPr="00FE3FE0">
        <w:rPr>
          <w:rFonts w:ascii="Garamond" w:hAnsi="Garamond" w:cs="Times New Roman"/>
          <w:i/>
          <w:iCs/>
          <w:noProof/>
          <w:sz w:val="24"/>
        </w:rPr>
        <w:t>KINERJA RANTAI PASOK MEGA FRUIT MUSTIKA XI (STUDI KASUS KELOMPOK TANI MANGGIS DESA HEGARMANAH KECAMATAN CICANTAYAN SUKABUMI)</w:t>
      </w:r>
      <w:r w:rsidRPr="00FE3FE0">
        <w:rPr>
          <w:rFonts w:ascii="Garamond" w:hAnsi="Garamond" w:cs="Times New Roman"/>
          <w:noProof/>
          <w:sz w:val="24"/>
        </w:rPr>
        <w:t>. Universitas Muhammadiyah Sukabumi.</w:t>
      </w:r>
    </w:p>
    <w:p w14:paraId="522BDDC8"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cs="Times New Roman"/>
          <w:noProof/>
          <w:sz w:val="24"/>
        </w:rPr>
      </w:pPr>
      <w:r w:rsidRPr="00FE3FE0">
        <w:rPr>
          <w:rFonts w:ascii="Garamond" w:hAnsi="Garamond" w:cs="Times New Roman"/>
          <w:noProof/>
          <w:sz w:val="24"/>
        </w:rPr>
        <w:t xml:space="preserve">Sanaky, M. M. (2021). Analisis Faktor-Faktor Keterlambatan Pada Proyek Pembangunan Gedung Asrama Man 1 Tulehu Maluku Tengah. </w:t>
      </w:r>
      <w:r w:rsidRPr="00FE3FE0">
        <w:rPr>
          <w:rFonts w:ascii="Garamond" w:hAnsi="Garamond" w:cs="Times New Roman"/>
          <w:i/>
          <w:iCs/>
          <w:noProof/>
          <w:sz w:val="24"/>
        </w:rPr>
        <w:t>Jurnal Simetrik</w:t>
      </w:r>
      <w:r w:rsidRPr="00FE3FE0">
        <w:rPr>
          <w:rFonts w:ascii="Garamond" w:hAnsi="Garamond" w:cs="Times New Roman"/>
          <w:noProof/>
          <w:sz w:val="24"/>
        </w:rPr>
        <w:t xml:space="preserve">, </w:t>
      </w:r>
      <w:r w:rsidRPr="00FE3FE0">
        <w:rPr>
          <w:rFonts w:ascii="Garamond" w:hAnsi="Garamond" w:cs="Times New Roman"/>
          <w:i/>
          <w:iCs/>
          <w:noProof/>
          <w:sz w:val="24"/>
        </w:rPr>
        <w:t>11</w:t>
      </w:r>
      <w:r w:rsidRPr="00FE3FE0">
        <w:rPr>
          <w:rFonts w:ascii="Garamond" w:hAnsi="Garamond" w:cs="Times New Roman"/>
          <w:noProof/>
          <w:sz w:val="24"/>
        </w:rPr>
        <w:t>(1), 432–439. https://doi.org/10.31959/js.v11i1.615</w:t>
      </w:r>
    </w:p>
    <w:p w14:paraId="77E827EE"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cs="Times New Roman"/>
          <w:noProof/>
          <w:sz w:val="24"/>
        </w:rPr>
      </w:pPr>
      <w:r w:rsidRPr="00FE3FE0">
        <w:rPr>
          <w:rFonts w:ascii="Garamond" w:hAnsi="Garamond" w:cs="Times New Roman"/>
          <w:noProof/>
          <w:sz w:val="24"/>
        </w:rPr>
        <w:t xml:space="preserve">Sudirman, Kondolayuk, Lasarus, Sriwahyuningrum, M., Ayunda, Cahaya, I. M. E., Setiawan, N. L. S. A. | J., Tandirerung, W. Y., Nusantari, S. R. | D. O., Indrawati, F., Fittriya, N. L., Kurniawati, N. A. | N., Wardhana, A., &amp; Hasanah, T. (2023). Metodologi penelitian 1. In </w:t>
      </w:r>
      <w:r w:rsidRPr="00FE3FE0">
        <w:rPr>
          <w:rFonts w:ascii="Garamond" w:hAnsi="Garamond" w:cs="Times New Roman"/>
          <w:i/>
          <w:iCs/>
          <w:noProof/>
          <w:sz w:val="24"/>
        </w:rPr>
        <w:t>Media Sains Indonesia</w:t>
      </w:r>
      <w:r w:rsidRPr="00FE3FE0">
        <w:rPr>
          <w:rFonts w:ascii="Garamond" w:hAnsi="Garamond" w:cs="Times New Roman"/>
          <w:noProof/>
          <w:sz w:val="24"/>
        </w:rPr>
        <w:t xml:space="preserve"> (Issue July).</w:t>
      </w:r>
    </w:p>
    <w:p w14:paraId="2050D358"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cs="Times New Roman"/>
          <w:noProof/>
          <w:sz w:val="24"/>
        </w:rPr>
      </w:pPr>
      <w:r w:rsidRPr="00FE3FE0">
        <w:rPr>
          <w:rFonts w:ascii="Garamond" w:hAnsi="Garamond" w:cs="Times New Roman"/>
          <w:noProof/>
          <w:sz w:val="24"/>
        </w:rPr>
        <w:t xml:space="preserve">Sugiyono. (2018). </w:t>
      </w:r>
      <w:r w:rsidRPr="00FE3FE0">
        <w:rPr>
          <w:rFonts w:ascii="Garamond" w:hAnsi="Garamond" w:cs="Times New Roman"/>
          <w:i/>
          <w:iCs/>
          <w:noProof/>
          <w:sz w:val="24"/>
        </w:rPr>
        <w:t>Metode penelitian bisnis Pendekatan Kuantitatif, Kualitatif, kombinasi dan R&amp;D</w:t>
      </w:r>
      <w:r w:rsidRPr="00FE3FE0">
        <w:rPr>
          <w:rFonts w:ascii="Garamond" w:hAnsi="Garamond" w:cs="Times New Roman"/>
          <w:noProof/>
          <w:sz w:val="24"/>
        </w:rPr>
        <w:t xml:space="preserve"> (Alfabeta (ed.)).</w:t>
      </w:r>
    </w:p>
    <w:p w14:paraId="57C89070" w14:textId="77777777" w:rsidR="00FE3FE0" w:rsidRPr="00FE3FE0" w:rsidRDefault="00FE3FE0" w:rsidP="00FE3FE0">
      <w:pPr>
        <w:widowControl w:val="0"/>
        <w:autoSpaceDE w:val="0"/>
        <w:autoSpaceDN w:val="0"/>
        <w:adjustRightInd w:val="0"/>
        <w:spacing w:after="0" w:line="240" w:lineRule="auto"/>
        <w:ind w:left="480" w:hanging="480"/>
        <w:rPr>
          <w:rFonts w:ascii="Garamond" w:hAnsi="Garamond"/>
          <w:noProof/>
          <w:sz w:val="24"/>
        </w:rPr>
      </w:pPr>
      <w:r w:rsidRPr="00FE3FE0">
        <w:rPr>
          <w:rFonts w:ascii="Garamond" w:hAnsi="Garamond" w:cs="Times New Roman"/>
          <w:noProof/>
          <w:sz w:val="24"/>
        </w:rPr>
        <w:t xml:space="preserve">Zulkarnaen, W., Dewi Fitriani, I., Sadarman, B., Yuningsih, N., Muhammadiyah Bandung, S., &amp; Tasikmalaya, S. (2020). Evaluasi Kinerja Distribusi Logistik KPU Jawa Barat Sebagai Parameter Sukses Pilkada Serentak 2018. </w:t>
      </w:r>
      <w:r w:rsidRPr="00FE3FE0">
        <w:rPr>
          <w:rFonts w:ascii="Garamond" w:hAnsi="Garamond" w:cs="Times New Roman"/>
          <w:i/>
          <w:iCs/>
          <w:noProof/>
          <w:sz w:val="24"/>
        </w:rPr>
        <w:t>Jurnal Ilmiah MEA (Manajemen, Ekonomi, &amp; Akuntansi)</w:t>
      </w:r>
      <w:r w:rsidRPr="00FE3FE0">
        <w:rPr>
          <w:rFonts w:ascii="Garamond" w:hAnsi="Garamond" w:cs="Times New Roman"/>
          <w:noProof/>
          <w:sz w:val="24"/>
        </w:rPr>
        <w:t xml:space="preserve">, </w:t>
      </w:r>
      <w:r w:rsidRPr="00FE3FE0">
        <w:rPr>
          <w:rFonts w:ascii="Garamond" w:hAnsi="Garamond" w:cs="Times New Roman"/>
          <w:i/>
          <w:iCs/>
          <w:noProof/>
          <w:sz w:val="24"/>
        </w:rPr>
        <w:t>4</w:t>
      </w:r>
      <w:r w:rsidRPr="00FE3FE0">
        <w:rPr>
          <w:rFonts w:ascii="Garamond" w:hAnsi="Garamond" w:cs="Times New Roman"/>
          <w:noProof/>
          <w:sz w:val="24"/>
        </w:rPr>
        <w:t xml:space="preserve">(2), 244–264. </w:t>
      </w:r>
      <w:r w:rsidRPr="00FE3FE0">
        <w:rPr>
          <w:rFonts w:ascii="Garamond" w:hAnsi="Garamond" w:cs="Times New Roman"/>
          <w:noProof/>
          <w:sz w:val="24"/>
        </w:rPr>
        <w:lastRenderedPageBreak/>
        <w:t>http://www.journal.stiemb.ac.id/index.php/mea/article/view/373</w:t>
      </w:r>
    </w:p>
    <w:p w14:paraId="55A1C125" w14:textId="77777777" w:rsidR="00246EE4" w:rsidRPr="00C35C57" w:rsidRDefault="00246EE4" w:rsidP="00C35C57">
      <w:pPr>
        <w:pStyle w:val="Default"/>
        <w:ind w:left="720"/>
        <w:jc w:val="both"/>
        <w:rPr>
          <w:rFonts w:ascii="Garamond" w:hAnsi="Garamond"/>
          <w:lang w:val="sv-SE"/>
        </w:rPr>
      </w:pPr>
      <w:r w:rsidRPr="00C35C57">
        <w:rPr>
          <w:rFonts w:ascii="Garamond" w:hAnsi="Garamond"/>
          <w:lang w:val="sv-SE"/>
        </w:rPr>
        <w:fldChar w:fldCharType="end"/>
      </w:r>
    </w:p>
    <w:p w14:paraId="397B81D5" w14:textId="77777777" w:rsidR="00246EE4" w:rsidRPr="00246EE4" w:rsidRDefault="00246EE4" w:rsidP="00C35C57">
      <w:pPr>
        <w:pStyle w:val="DaftarParagraf"/>
        <w:widowControl w:val="0"/>
        <w:autoSpaceDE w:val="0"/>
        <w:autoSpaceDN w:val="0"/>
        <w:adjustRightInd w:val="0"/>
        <w:spacing w:after="0" w:line="240" w:lineRule="auto"/>
        <w:ind w:right="75"/>
        <w:jc w:val="both"/>
        <w:rPr>
          <w:rFonts w:ascii="Times New Roman" w:hAnsi="Times New Roman"/>
          <w:sz w:val="24"/>
          <w:szCs w:val="24"/>
        </w:rPr>
      </w:pPr>
    </w:p>
    <w:p w14:paraId="7694D440" w14:textId="77777777" w:rsidR="003A5FB8" w:rsidRDefault="003A5FB8" w:rsidP="003A5FB8">
      <w:pPr>
        <w:spacing w:after="0" w:line="240" w:lineRule="auto"/>
        <w:jc w:val="both"/>
        <w:rPr>
          <w:rFonts w:ascii="Garamond" w:eastAsia="Garamond" w:hAnsi="Garamond" w:cs="Garamond"/>
          <w:sz w:val="24"/>
          <w:szCs w:val="24"/>
        </w:rPr>
      </w:pPr>
    </w:p>
    <w:p w14:paraId="40E731BA" w14:textId="77777777" w:rsidR="003A5FB8" w:rsidRDefault="003A5FB8" w:rsidP="003A5FB8">
      <w:pPr>
        <w:spacing w:after="0" w:line="240" w:lineRule="auto"/>
        <w:jc w:val="both"/>
        <w:rPr>
          <w:rFonts w:ascii="Garamond" w:eastAsia="Garamond" w:hAnsi="Garamond" w:cs="Garamond"/>
          <w:b/>
          <w:sz w:val="24"/>
          <w:szCs w:val="24"/>
        </w:rPr>
      </w:pPr>
      <w:r>
        <w:rPr>
          <w:rFonts w:ascii="Garamond" w:eastAsia="Garamond" w:hAnsi="Garamond" w:cs="Garamond"/>
          <w:b/>
          <w:sz w:val="24"/>
          <w:szCs w:val="24"/>
        </w:rPr>
        <w:t>Ketentuan mengenai referensi:</w:t>
      </w:r>
    </w:p>
    <w:p w14:paraId="006B88D0" w14:textId="77777777" w:rsidR="003A5FB8" w:rsidRDefault="003A5FB8" w:rsidP="003A5FB8">
      <w:pPr>
        <w:spacing w:after="0" w:line="240" w:lineRule="auto"/>
        <w:jc w:val="both"/>
        <w:rPr>
          <w:rFonts w:ascii="Garamond" w:eastAsia="Garamond" w:hAnsi="Garamond" w:cs="Garamond"/>
          <w:sz w:val="24"/>
          <w:szCs w:val="24"/>
        </w:rPr>
      </w:pPr>
      <w:r>
        <w:rPr>
          <w:rFonts w:ascii="Garamond" w:eastAsia="Garamond" w:hAnsi="Garamond" w:cs="Garamond"/>
          <w:sz w:val="24"/>
          <w:szCs w:val="24"/>
        </w:rPr>
        <w:t>Referensi yang digunakan dalam penulisan artikel jurnal minimal 80% adalah sumber primer berupa artikel jurnal penelitian 10 tahun terakhir.</w:t>
      </w:r>
    </w:p>
    <w:p w14:paraId="386C37AE" w14:textId="77777777" w:rsidR="003A5FB8" w:rsidRDefault="003A5FB8" w:rsidP="003A5FB8">
      <w:pPr>
        <w:spacing w:after="0" w:line="240" w:lineRule="auto"/>
        <w:jc w:val="both"/>
        <w:rPr>
          <w:rFonts w:ascii="Garamond" w:eastAsia="Garamond" w:hAnsi="Garamond" w:cs="Garamond"/>
          <w:sz w:val="24"/>
          <w:szCs w:val="24"/>
        </w:rPr>
      </w:pPr>
    </w:p>
    <w:p w14:paraId="2AA0D6D2" w14:textId="77777777" w:rsidR="003A5FB8" w:rsidRDefault="003A5FB8" w:rsidP="003A5FB8">
      <w:pPr>
        <w:spacing w:after="0" w:line="240" w:lineRule="auto"/>
        <w:jc w:val="both"/>
        <w:rPr>
          <w:rFonts w:ascii="Garamond" w:eastAsia="Garamond" w:hAnsi="Garamond" w:cs="Garamond"/>
          <w:b/>
          <w:sz w:val="24"/>
          <w:szCs w:val="24"/>
        </w:rPr>
      </w:pPr>
      <w:r>
        <w:rPr>
          <w:rFonts w:ascii="Garamond" w:eastAsia="Garamond" w:hAnsi="Garamond" w:cs="Garamond"/>
          <w:b/>
          <w:sz w:val="24"/>
          <w:szCs w:val="24"/>
        </w:rPr>
        <w:t>Ketentuan lain:</w:t>
      </w:r>
    </w:p>
    <w:p w14:paraId="775DF59A" w14:textId="77777777" w:rsidR="003A5FB8" w:rsidRDefault="003A5FB8" w:rsidP="003A5FB8">
      <w:pPr>
        <w:spacing w:after="0" w:line="240" w:lineRule="auto"/>
        <w:jc w:val="both"/>
        <w:rPr>
          <w:rFonts w:ascii="Garamond" w:eastAsia="Garamond" w:hAnsi="Garamond" w:cs="Garamond"/>
          <w:sz w:val="24"/>
          <w:szCs w:val="24"/>
        </w:rPr>
      </w:pPr>
      <w:r>
        <w:rPr>
          <w:rFonts w:ascii="Garamond" w:eastAsia="Garamond" w:hAnsi="Garamond" w:cs="Garamond"/>
          <w:sz w:val="24"/>
          <w:szCs w:val="24"/>
        </w:rPr>
        <w:t>Jumlah halaman artikel jurnal antara 10-25 halaman</w:t>
      </w:r>
    </w:p>
    <w:p w14:paraId="6AA40170" w14:textId="77777777" w:rsidR="003A5FB8" w:rsidRDefault="003A5FB8" w:rsidP="003A5FB8">
      <w:pPr>
        <w:spacing w:after="0" w:line="240" w:lineRule="auto"/>
        <w:jc w:val="both"/>
        <w:rPr>
          <w:rFonts w:ascii="Garamond" w:eastAsia="Garamond" w:hAnsi="Garamond" w:cs="Garamond"/>
          <w:sz w:val="24"/>
          <w:szCs w:val="24"/>
        </w:rPr>
        <w:sectPr w:rsidR="003A5FB8">
          <w:type w:val="continuous"/>
          <w:pgSz w:w="11907" w:h="16840"/>
          <w:pgMar w:top="1701" w:right="1418" w:bottom="1701" w:left="1701" w:header="720" w:footer="720" w:gutter="0"/>
          <w:cols w:space="720"/>
          <w:titlePg/>
        </w:sectPr>
      </w:pPr>
      <w:r>
        <w:rPr>
          <w:rFonts w:ascii="Garamond" w:eastAsia="Garamond" w:hAnsi="Garamond" w:cs="Garamond"/>
          <w:sz w:val="24"/>
          <w:szCs w:val="24"/>
        </w:rPr>
        <w:t>.</w:t>
      </w:r>
    </w:p>
    <w:p w14:paraId="30D8267E" w14:textId="77777777" w:rsidR="003A5FB8" w:rsidRDefault="003A5FB8" w:rsidP="003A5FB8">
      <w:pPr>
        <w:spacing w:after="0" w:line="240" w:lineRule="auto"/>
        <w:rPr>
          <w:rFonts w:ascii="Garamond" w:eastAsia="Garamond" w:hAnsi="Garamond" w:cs="Garamond"/>
          <w:sz w:val="24"/>
          <w:szCs w:val="24"/>
        </w:rPr>
      </w:pPr>
    </w:p>
    <w:p w14:paraId="6F496C76" w14:textId="77777777" w:rsidR="003A5FB8" w:rsidRDefault="003A5FB8" w:rsidP="003A5FB8">
      <w:pPr>
        <w:spacing w:after="0" w:line="240" w:lineRule="auto"/>
        <w:rPr>
          <w:rFonts w:ascii="Garamond" w:eastAsia="Garamond" w:hAnsi="Garamond" w:cs="Garamond"/>
          <w:sz w:val="24"/>
          <w:szCs w:val="24"/>
        </w:rPr>
      </w:pPr>
    </w:p>
    <w:p w14:paraId="6ED2F003" w14:textId="77777777" w:rsidR="003A5FB8" w:rsidRDefault="003A5FB8" w:rsidP="003A5FB8">
      <w:pPr>
        <w:spacing w:after="0" w:line="240" w:lineRule="auto"/>
        <w:rPr>
          <w:rFonts w:ascii="Garamond" w:eastAsia="Garamond" w:hAnsi="Garamond" w:cs="Garamond"/>
          <w:sz w:val="24"/>
          <w:szCs w:val="24"/>
        </w:rPr>
      </w:pPr>
    </w:p>
    <w:p w14:paraId="2D4E9AC0" w14:textId="77777777" w:rsidR="003A5FB8" w:rsidRDefault="003A5FB8" w:rsidP="003A5FB8">
      <w:pPr>
        <w:spacing w:after="0" w:line="240" w:lineRule="auto"/>
        <w:rPr>
          <w:rFonts w:ascii="Garamond" w:eastAsia="Garamond" w:hAnsi="Garamond" w:cs="Garamond"/>
          <w:sz w:val="24"/>
          <w:szCs w:val="24"/>
        </w:rPr>
      </w:pPr>
    </w:p>
    <w:p w14:paraId="3B9394BD" w14:textId="77777777" w:rsidR="003A5FB8" w:rsidRDefault="003A5FB8" w:rsidP="003A5FB8">
      <w:pPr>
        <w:spacing w:after="0" w:line="240" w:lineRule="auto"/>
        <w:rPr>
          <w:rFonts w:ascii="Garamond" w:eastAsia="Garamond" w:hAnsi="Garamond" w:cs="Garamond"/>
          <w:sz w:val="24"/>
          <w:szCs w:val="24"/>
        </w:rPr>
      </w:pPr>
    </w:p>
    <w:p w14:paraId="27BDDA19" w14:textId="77777777" w:rsidR="003A5FB8" w:rsidRDefault="003A5FB8" w:rsidP="003A5FB8">
      <w:pPr>
        <w:spacing w:after="0" w:line="240" w:lineRule="auto"/>
        <w:rPr>
          <w:rFonts w:ascii="Garamond" w:eastAsia="Garamond" w:hAnsi="Garamond" w:cs="Garamond"/>
          <w:sz w:val="24"/>
          <w:szCs w:val="24"/>
        </w:rPr>
      </w:pPr>
    </w:p>
    <w:p w14:paraId="3964B6D7" w14:textId="77777777" w:rsidR="003A5FB8" w:rsidRDefault="003A5FB8" w:rsidP="003A5FB8">
      <w:pPr>
        <w:spacing w:after="0" w:line="240" w:lineRule="auto"/>
        <w:rPr>
          <w:rFonts w:ascii="Garamond" w:eastAsia="Garamond" w:hAnsi="Garamond" w:cs="Garamond"/>
          <w:sz w:val="24"/>
          <w:szCs w:val="24"/>
        </w:rPr>
      </w:pPr>
    </w:p>
    <w:p w14:paraId="67C73410" w14:textId="77777777" w:rsidR="003A5FB8" w:rsidRDefault="003A5FB8" w:rsidP="003A5FB8">
      <w:pPr>
        <w:spacing w:after="0" w:line="240" w:lineRule="auto"/>
        <w:rPr>
          <w:rFonts w:ascii="Garamond" w:eastAsia="Garamond" w:hAnsi="Garamond" w:cs="Garamond"/>
          <w:sz w:val="24"/>
          <w:szCs w:val="24"/>
        </w:rPr>
      </w:pPr>
    </w:p>
    <w:p w14:paraId="60254179" w14:textId="77777777" w:rsidR="003A5FB8" w:rsidRDefault="003A5FB8" w:rsidP="003A5FB8">
      <w:pPr>
        <w:spacing w:after="0" w:line="240" w:lineRule="auto"/>
        <w:rPr>
          <w:rFonts w:ascii="Garamond" w:eastAsia="Garamond" w:hAnsi="Garamond" w:cs="Garamond"/>
          <w:sz w:val="24"/>
          <w:szCs w:val="24"/>
        </w:rPr>
      </w:pPr>
    </w:p>
    <w:p w14:paraId="104D9BDF" w14:textId="77777777" w:rsidR="003A5FB8" w:rsidRDefault="003A5FB8" w:rsidP="003A5FB8">
      <w:pPr>
        <w:spacing w:after="0" w:line="240" w:lineRule="auto"/>
        <w:rPr>
          <w:rFonts w:ascii="Garamond" w:eastAsia="Garamond" w:hAnsi="Garamond" w:cs="Garamond"/>
          <w:sz w:val="24"/>
          <w:szCs w:val="24"/>
        </w:rPr>
      </w:pPr>
    </w:p>
    <w:p w14:paraId="0C61767B" w14:textId="77777777" w:rsidR="003A5FB8" w:rsidRDefault="003A5FB8" w:rsidP="003A5FB8">
      <w:pPr>
        <w:spacing w:after="0" w:line="240" w:lineRule="auto"/>
        <w:rPr>
          <w:rFonts w:ascii="Garamond" w:eastAsia="Garamond" w:hAnsi="Garamond" w:cs="Garamond"/>
          <w:sz w:val="24"/>
          <w:szCs w:val="24"/>
        </w:rPr>
      </w:pPr>
    </w:p>
    <w:p w14:paraId="120B1691" w14:textId="77777777" w:rsidR="003A5FB8" w:rsidRDefault="003A5FB8" w:rsidP="003A5FB8">
      <w:pPr>
        <w:spacing w:after="0" w:line="240" w:lineRule="auto"/>
        <w:rPr>
          <w:rFonts w:ascii="Garamond" w:eastAsia="Garamond" w:hAnsi="Garamond" w:cs="Garamond"/>
          <w:sz w:val="24"/>
          <w:szCs w:val="24"/>
        </w:rPr>
      </w:pPr>
    </w:p>
    <w:p w14:paraId="4E6D6FE6" w14:textId="77777777" w:rsidR="003A5FB8" w:rsidRDefault="003A5FB8" w:rsidP="003A5FB8">
      <w:pPr>
        <w:spacing w:after="0" w:line="240" w:lineRule="auto"/>
        <w:rPr>
          <w:rFonts w:ascii="Garamond" w:eastAsia="Garamond" w:hAnsi="Garamond" w:cs="Garamond"/>
          <w:sz w:val="24"/>
          <w:szCs w:val="24"/>
        </w:rPr>
      </w:pPr>
    </w:p>
    <w:p w14:paraId="576A9F5F" w14:textId="77777777" w:rsidR="003A5FB8" w:rsidRDefault="003A5FB8" w:rsidP="003A5FB8">
      <w:pPr>
        <w:spacing w:after="0" w:line="240" w:lineRule="auto"/>
        <w:rPr>
          <w:rFonts w:ascii="Garamond" w:eastAsia="Garamond" w:hAnsi="Garamond" w:cs="Garamond"/>
          <w:sz w:val="24"/>
          <w:szCs w:val="24"/>
        </w:rPr>
      </w:pPr>
    </w:p>
    <w:p w14:paraId="3070F108" w14:textId="77777777" w:rsidR="003A5FB8" w:rsidRDefault="003A5FB8" w:rsidP="003A5FB8">
      <w:pPr>
        <w:spacing w:after="0" w:line="240" w:lineRule="auto"/>
        <w:rPr>
          <w:rFonts w:ascii="Garamond" w:eastAsia="Garamond" w:hAnsi="Garamond" w:cs="Garamond"/>
          <w:sz w:val="24"/>
          <w:szCs w:val="24"/>
        </w:rPr>
      </w:pPr>
    </w:p>
    <w:p w14:paraId="77DB7A7F" w14:textId="77777777" w:rsidR="003A5FB8" w:rsidRDefault="003A5FB8" w:rsidP="003A5FB8">
      <w:pPr>
        <w:spacing w:after="0" w:line="240" w:lineRule="auto"/>
        <w:rPr>
          <w:rFonts w:ascii="Garamond" w:eastAsia="Garamond" w:hAnsi="Garamond" w:cs="Garamond"/>
          <w:sz w:val="24"/>
          <w:szCs w:val="24"/>
        </w:rPr>
      </w:pPr>
    </w:p>
    <w:p w14:paraId="39F75BFD" w14:textId="77777777" w:rsidR="003A5FB8" w:rsidRDefault="003A5FB8" w:rsidP="003A5FB8">
      <w:pPr>
        <w:spacing w:after="0" w:line="240" w:lineRule="auto"/>
        <w:rPr>
          <w:rFonts w:ascii="Garamond" w:eastAsia="Garamond" w:hAnsi="Garamond" w:cs="Garamond"/>
          <w:sz w:val="24"/>
          <w:szCs w:val="24"/>
        </w:rPr>
      </w:pPr>
    </w:p>
    <w:p w14:paraId="6190CA81" w14:textId="77777777" w:rsidR="003A5FB8" w:rsidRDefault="003A5FB8" w:rsidP="003A5FB8">
      <w:pPr>
        <w:spacing w:after="0" w:line="240" w:lineRule="auto"/>
        <w:rPr>
          <w:rFonts w:ascii="Garamond" w:eastAsia="Garamond" w:hAnsi="Garamond" w:cs="Garamond"/>
          <w:sz w:val="24"/>
          <w:szCs w:val="24"/>
        </w:rPr>
      </w:pPr>
    </w:p>
    <w:p w14:paraId="0AB5AFA7" w14:textId="77777777" w:rsidR="003A5FB8" w:rsidRDefault="003A5FB8" w:rsidP="003A5FB8">
      <w:pPr>
        <w:spacing w:after="0" w:line="240" w:lineRule="auto"/>
        <w:rPr>
          <w:rFonts w:ascii="Garamond" w:eastAsia="Garamond" w:hAnsi="Garamond" w:cs="Garamond"/>
          <w:sz w:val="24"/>
          <w:szCs w:val="24"/>
        </w:rPr>
      </w:pPr>
    </w:p>
    <w:p w14:paraId="772045A6" w14:textId="77777777" w:rsidR="003A5FB8" w:rsidRDefault="003A5FB8" w:rsidP="003A5FB8">
      <w:pPr>
        <w:spacing w:after="0" w:line="240" w:lineRule="auto"/>
        <w:rPr>
          <w:rFonts w:ascii="Garamond" w:eastAsia="Garamond" w:hAnsi="Garamond" w:cs="Garamond"/>
          <w:sz w:val="24"/>
          <w:szCs w:val="24"/>
        </w:rPr>
      </w:pPr>
    </w:p>
    <w:p w14:paraId="2C1CE30C" w14:textId="77777777" w:rsidR="003A5FB8" w:rsidRDefault="003A5FB8" w:rsidP="003A5FB8">
      <w:pPr>
        <w:spacing w:after="0" w:line="240" w:lineRule="auto"/>
        <w:rPr>
          <w:rFonts w:ascii="Garamond" w:eastAsia="Garamond" w:hAnsi="Garamond" w:cs="Garamond"/>
          <w:sz w:val="24"/>
          <w:szCs w:val="24"/>
        </w:rPr>
      </w:pPr>
    </w:p>
    <w:p w14:paraId="6B3F1301" w14:textId="77777777" w:rsidR="003A5FB8" w:rsidRDefault="003A5FB8" w:rsidP="003A5FB8">
      <w:pPr>
        <w:spacing w:after="0" w:line="240" w:lineRule="auto"/>
        <w:rPr>
          <w:rFonts w:ascii="Garamond" w:eastAsia="Garamond" w:hAnsi="Garamond" w:cs="Garamond"/>
          <w:sz w:val="24"/>
          <w:szCs w:val="24"/>
        </w:rPr>
      </w:pPr>
    </w:p>
    <w:p w14:paraId="6DC910C9" w14:textId="77777777" w:rsidR="003A5FB8" w:rsidRDefault="003A5FB8" w:rsidP="003A5FB8">
      <w:pPr>
        <w:spacing w:after="0" w:line="240" w:lineRule="auto"/>
        <w:rPr>
          <w:rFonts w:ascii="Garamond" w:eastAsia="Garamond" w:hAnsi="Garamond" w:cs="Garamond"/>
          <w:sz w:val="24"/>
          <w:szCs w:val="24"/>
        </w:rPr>
      </w:pPr>
    </w:p>
    <w:p w14:paraId="5595DFEF" w14:textId="77777777" w:rsidR="003A5FB8" w:rsidRDefault="003A5FB8" w:rsidP="003A5FB8">
      <w:pPr>
        <w:spacing w:after="0" w:line="240" w:lineRule="auto"/>
        <w:rPr>
          <w:rFonts w:ascii="Garamond" w:eastAsia="Garamond" w:hAnsi="Garamond" w:cs="Garamond"/>
          <w:sz w:val="24"/>
          <w:szCs w:val="24"/>
        </w:rPr>
      </w:pPr>
    </w:p>
    <w:p w14:paraId="71BCC9D5" w14:textId="77777777" w:rsidR="003A5FB8" w:rsidRDefault="003A5FB8" w:rsidP="003A5FB8">
      <w:pPr>
        <w:spacing w:after="0" w:line="240" w:lineRule="auto"/>
        <w:rPr>
          <w:rFonts w:ascii="Garamond" w:eastAsia="Garamond" w:hAnsi="Garamond" w:cs="Garamond"/>
          <w:sz w:val="24"/>
          <w:szCs w:val="24"/>
        </w:rPr>
      </w:pPr>
    </w:p>
    <w:p w14:paraId="7297F3CD" w14:textId="77777777" w:rsidR="003A5FB8" w:rsidRDefault="003A5FB8" w:rsidP="003A5FB8">
      <w:pPr>
        <w:spacing w:after="0" w:line="240" w:lineRule="auto"/>
        <w:rPr>
          <w:rFonts w:ascii="Garamond" w:eastAsia="Garamond" w:hAnsi="Garamond" w:cs="Garamond"/>
          <w:sz w:val="24"/>
          <w:szCs w:val="24"/>
        </w:rPr>
      </w:pPr>
    </w:p>
    <w:p w14:paraId="4A70F064" w14:textId="77777777" w:rsidR="003A5FB8" w:rsidRDefault="003A5FB8" w:rsidP="003A5FB8">
      <w:pPr>
        <w:spacing w:after="0" w:line="240" w:lineRule="auto"/>
        <w:rPr>
          <w:rFonts w:ascii="Garamond" w:eastAsia="Garamond" w:hAnsi="Garamond" w:cs="Garamond"/>
          <w:sz w:val="24"/>
          <w:szCs w:val="24"/>
        </w:rPr>
      </w:pPr>
    </w:p>
    <w:p w14:paraId="372EE282" w14:textId="2E94C116" w:rsidR="003A5FB8" w:rsidRDefault="003A5FB8" w:rsidP="003A5FB8">
      <w:pPr>
        <w:spacing w:after="0" w:line="240" w:lineRule="auto"/>
        <w:rPr>
          <w:rFonts w:ascii="Garamond" w:eastAsia="Garamond" w:hAnsi="Garamond" w:cs="Garamond"/>
          <w:sz w:val="24"/>
          <w:szCs w:val="24"/>
        </w:rPr>
      </w:pPr>
    </w:p>
    <w:p w14:paraId="1BC037F8" w14:textId="382FE9CE" w:rsidR="008D7522" w:rsidRDefault="008D7522" w:rsidP="003A5FB8">
      <w:pPr>
        <w:spacing w:after="0" w:line="240" w:lineRule="auto"/>
        <w:rPr>
          <w:rFonts w:ascii="Garamond" w:eastAsia="Garamond" w:hAnsi="Garamond" w:cs="Garamond"/>
          <w:sz w:val="24"/>
          <w:szCs w:val="24"/>
        </w:rPr>
      </w:pPr>
    </w:p>
    <w:p w14:paraId="21294CF8" w14:textId="487A845C" w:rsidR="008D7522" w:rsidRDefault="008D7522" w:rsidP="003A5FB8">
      <w:pPr>
        <w:spacing w:after="0" w:line="240" w:lineRule="auto"/>
        <w:rPr>
          <w:rFonts w:ascii="Garamond" w:eastAsia="Garamond" w:hAnsi="Garamond" w:cs="Garamond"/>
          <w:sz w:val="24"/>
          <w:szCs w:val="24"/>
        </w:rPr>
      </w:pPr>
    </w:p>
    <w:p w14:paraId="1F349517" w14:textId="3F485AC3" w:rsidR="008D7522" w:rsidRDefault="008D7522" w:rsidP="003A5FB8">
      <w:pPr>
        <w:spacing w:after="0" w:line="240" w:lineRule="auto"/>
        <w:rPr>
          <w:rFonts w:ascii="Garamond" w:eastAsia="Garamond" w:hAnsi="Garamond" w:cs="Garamond"/>
          <w:sz w:val="24"/>
          <w:szCs w:val="24"/>
        </w:rPr>
      </w:pPr>
    </w:p>
    <w:p w14:paraId="55CEC8A6" w14:textId="78F47206" w:rsidR="008D7522" w:rsidRDefault="008D7522" w:rsidP="003A5FB8">
      <w:pPr>
        <w:spacing w:after="0" w:line="240" w:lineRule="auto"/>
        <w:rPr>
          <w:rFonts w:ascii="Garamond" w:eastAsia="Garamond" w:hAnsi="Garamond" w:cs="Garamond"/>
          <w:sz w:val="24"/>
          <w:szCs w:val="24"/>
        </w:rPr>
      </w:pPr>
    </w:p>
    <w:p w14:paraId="54C75BB2" w14:textId="7F159DE4" w:rsidR="008D7522" w:rsidRDefault="008D7522" w:rsidP="003A5FB8">
      <w:pPr>
        <w:spacing w:after="0" w:line="240" w:lineRule="auto"/>
        <w:rPr>
          <w:rFonts w:ascii="Garamond" w:eastAsia="Garamond" w:hAnsi="Garamond" w:cs="Garamond"/>
          <w:sz w:val="24"/>
          <w:szCs w:val="24"/>
        </w:rPr>
      </w:pPr>
    </w:p>
    <w:p w14:paraId="7B57390C" w14:textId="5C348010" w:rsidR="008D7522" w:rsidRDefault="008D7522" w:rsidP="003A5FB8">
      <w:pPr>
        <w:spacing w:after="0" w:line="240" w:lineRule="auto"/>
        <w:rPr>
          <w:rFonts w:ascii="Garamond" w:eastAsia="Garamond" w:hAnsi="Garamond" w:cs="Garamond"/>
          <w:sz w:val="24"/>
          <w:szCs w:val="24"/>
        </w:rPr>
      </w:pPr>
    </w:p>
    <w:p w14:paraId="6521C5A5" w14:textId="5BA830FE" w:rsidR="008D7522" w:rsidRDefault="008D7522" w:rsidP="003A5FB8">
      <w:pPr>
        <w:spacing w:after="0" w:line="240" w:lineRule="auto"/>
        <w:rPr>
          <w:rFonts w:ascii="Garamond" w:eastAsia="Garamond" w:hAnsi="Garamond" w:cs="Garamond"/>
          <w:sz w:val="24"/>
          <w:szCs w:val="24"/>
        </w:rPr>
      </w:pPr>
    </w:p>
    <w:p w14:paraId="5E6C693F" w14:textId="000E8216" w:rsidR="008D7522" w:rsidRDefault="008D7522" w:rsidP="003A5FB8">
      <w:pPr>
        <w:spacing w:after="0" w:line="240" w:lineRule="auto"/>
        <w:rPr>
          <w:rFonts w:ascii="Garamond" w:eastAsia="Garamond" w:hAnsi="Garamond" w:cs="Garamond"/>
          <w:sz w:val="24"/>
          <w:szCs w:val="24"/>
        </w:rPr>
      </w:pPr>
    </w:p>
    <w:p w14:paraId="47A1448F" w14:textId="10CFEF21" w:rsidR="008D7522" w:rsidRDefault="008D7522" w:rsidP="003A5FB8">
      <w:pPr>
        <w:spacing w:after="0" w:line="240" w:lineRule="auto"/>
        <w:rPr>
          <w:rFonts w:ascii="Garamond" w:eastAsia="Garamond" w:hAnsi="Garamond" w:cs="Garamond"/>
          <w:sz w:val="24"/>
          <w:szCs w:val="24"/>
        </w:rPr>
      </w:pPr>
    </w:p>
    <w:p w14:paraId="1415898D" w14:textId="194AA16B" w:rsidR="008D7522" w:rsidRDefault="008D7522" w:rsidP="003A5FB8">
      <w:pPr>
        <w:spacing w:after="0" w:line="240" w:lineRule="auto"/>
        <w:rPr>
          <w:rFonts w:ascii="Garamond" w:eastAsia="Garamond" w:hAnsi="Garamond" w:cs="Garamond"/>
          <w:sz w:val="24"/>
          <w:szCs w:val="24"/>
        </w:rPr>
      </w:pPr>
    </w:p>
    <w:p w14:paraId="5F1F4C61" w14:textId="4EC1FC28" w:rsidR="008D7522" w:rsidRDefault="008D7522" w:rsidP="003A5FB8">
      <w:pPr>
        <w:spacing w:after="0" w:line="240" w:lineRule="auto"/>
        <w:rPr>
          <w:rFonts w:ascii="Garamond" w:eastAsia="Garamond" w:hAnsi="Garamond" w:cs="Garamond"/>
          <w:sz w:val="24"/>
          <w:szCs w:val="24"/>
        </w:rPr>
      </w:pPr>
    </w:p>
    <w:p w14:paraId="02F358FC" w14:textId="77777777" w:rsidR="008D7522" w:rsidRDefault="008D7522" w:rsidP="003A5FB8">
      <w:pPr>
        <w:spacing w:after="0" w:line="240" w:lineRule="auto"/>
        <w:rPr>
          <w:rFonts w:ascii="Garamond" w:eastAsia="Garamond" w:hAnsi="Garamond" w:cs="Garamond"/>
          <w:sz w:val="24"/>
          <w:szCs w:val="24"/>
        </w:rPr>
      </w:pPr>
    </w:p>
    <w:p w14:paraId="139D1D6E" w14:textId="77777777" w:rsidR="003A5FB8" w:rsidRDefault="003A5FB8" w:rsidP="003A5FB8">
      <w:pPr>
        <w:spacing w:after="0" w:line="240" w:lineRule="auto"/>
        <w:rPr>
          <w:rFonts w:ascii="Garamond" w:eastAsia="Garamond" w:hAnsi="Garamond" w:cs="Garamond"/>
          <w:sz w:val="24"/>
          <w:szCs w:val="24"/>
        </w:rPr>
      </w:pPr>
    </w:p>
    <w:p w14:paraId="0D7ECDA5" w14:textId="5577D8C5" w:rsidR="003A5FB8" w:rsidRDefault="003A5FB8" w:rsidP="003A5FB8">
      <w:pPr>
        <w:spacing w:after="0" w:line="240" w:lineRule="auto"/>
        <w:ind w:left="-284" w:right="-234"/>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SURAT PERNYATAAN KEASLIAN NASKAH DAN PENYERAHAN HAK CIPTA NASKAH PENULIS ARTIKEL J</w:t>
      </w:r>
      <w:r w:rsidR="002942C4" w:rsidRPr="003A7112">
        <w:rPr>
          <w:rFonts w:ascii="Times New Roman" w:eastAsia="Times New Roman" w:hAnsi="Times New Roman" w:cs="Times New Roman"/>
          <w:b/>
          <w:sz w:val="24"/>
          <w:szCs w:val="24"/>
          <w:lang w:val="sv-SE"/>
        </w:rPr>
        <w:t>UBIS</w:t>
      </w:r>
      <w:r>
        <w:rPr>
          <w:rFonts w:ascii="Times New Roman" w:eastAsia="Times New Roman" w:hAnsi="Times New Roman" w:cs="Times New Roman"/>
          <w:b/>
          <w:sz w:val="24"/>
          <w:szCs w:val="24"/>
        </w:rPr>
        <w:t xml:space="preserve"> (J</w:t>
      </w:r>
      <w:r w:rsidR="002942C4" w:rsidRPr="003A7112">
        <w:rPr>
          <w:rFonts w:ascii="Times New Roman" w:eastAsia="Times New Roman" w:hAnsi="Times New Roman" w:cs="Times New Roman"/>
          <w:b/>
          <w:sz w:val="24"/>
          <w:szCs w:val="24"/>
          <w:lang w:val="sv-SE"/>
        </w:rPr>
        <w:t>URNAL</w:t>
      </w:r>
      <w:r>
        <w:rPr>
          <w:rFonts w:ascii="Times New Roman" w:eastAsia="Times New Roman" w:hAnsi="Times New Roman" w:cs="Times New Roman"/>
          <w:b/>
          <w:sz w:val="24"/>
          <w:szCs w:val="24"/>
        </w:rPr>
        <w:t xml:space="preserve"> </w:t>
      </w:r>
      <w:r w:rsidR="002942C4" w:rsidRPr="003A7112">
        <w:rPr>
          <w:rFonts w:ascii="Times New Roman" w:eastAsia="Times New Roman" w:hAnsi="Times New Roman" w:cs="Times New Roman"/>
          <w:b/>
          <w:sz w:val="24"/>
          <w:szCs w:val="24"/>
          <w:lang w:val="sv-SE"/>
        </w:rPr>
        <w:t>ADMINISTRASI BISNIS</w:t>
      </w:r>
      <w:r>
        <w:rPr>
          <w:rFonts w:ascii="Times New Roman" w:eastAsia="Times New Roman" w:hAnsi="Times New Roman" w:cs="Times New Roman"/>
          <w:b/>
          <w:sz w:val="24"/>
          <w:szCs w:val="24"/>
        </w:rPr>
        <w:t>)</w:t>
      </w:r>
    </w:p>
    <w:p w14:paraId="54A3EDC2" w14:textId="77777777" w:rsidR="003A5FB8" w:rsidRDefault="003A5FB8" w:rsidP="003A5FB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UNIVERSITAS SURYAKANCANA</w:t>
      </w:r>
    </w:p>
    <w:p w14:paraId="2FE51BDF" w14:textId="77777777" w:rsidR="003A5FB8" w:rsidRDefault="003A5FB8" w:rsidP="003A5FB8">
      <w:pPr>
        <w:spacing w:after="0" w:line="360" w:lineRule="auto"/>
        <w:jc w:val="both"/>
        <w:rPr>
          <w:rFonts w:ascii="Times New Roman" w:eastAsia="Times New Roman" w:hAnsi="Times New Roman" w:cs="Times New Roman"/>
          <w:sz w:val="24"/>
          <w:szCs w:val="24"/>
        </w:rPr>
      </w:pPr>
      <w:bookmarkStart w:id="0" w:name="_gjdgxs" w:colFirst="0" w:colLast="0"/>
      <w:bookmarkEnd w:id="0"/>
    </w:p>
    <w:p w14:paraId="036AFF2D" w14:textId="77777777" w:rsidR="003A5FB8" w:rsidRDefault="003A5FB8" w:rsidP="003A5FB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Saya, yang bertanda tangan di bawah ini :</w:t>
      </w:r>
    </w:p>
    <w:tbl>
      <w:tblPr>
        <w:tblW w:w="9606" w:type="dxa"/>
        <w:tblBorders>
          <w:top w:val="nil"/>
          <w:left w:val="nil"/>
          <w:bottom w:val="nil"/>
          <w:right w:val="nil"/>
          <w:insideH w:val="nil"/>
          <w:insideV w:val="nil"/>
        </w:tblBorders>
        <w:tblLayout w:type="fixed"/>
        <w:tblLook w:val="0400" w:firstRow="0" w:lastRow="0" w:firstColumn="0" w:lastColumn="0" w:noHBand="0" w:noVBand="1"/>
      </w:tblPr>
      <w:tblGrid>
        <w:gridCol w:w="3944"/>
        <w:gridCol w:w="299"/>
        <w:gridCol w:w="5363"/>
      </w:tblGrid>
      <w:tr w:rsidR="003A5FB8" w14:paraId="329407D5" w14:textId="77777777" w:rsidTr="00680730">
        <w:tc>
          <w:tcPr>
            <w:tcW w:w="3944" w:type="dxa"/>
          </w:tcPr>
          <w:p w14:paraId="3ACC0790"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Nama Lengkap dengan Gelar *</w:t>
            </w:r>
          </w:p>
        </w:tc>
        <w:tc>
          <w:tcPr>
            <w:tcW w:w="299" w:type="dxa"/>
          </w:tcPr>
          <w:p w14:paraId="404AEB37"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3" w:type="dxa"/>
          </w:tcPr>
          <w:p w14:paraId="152E76E6" w14:textId="77777777" w:rsidR="003A5FB8" w:rsidRDefault="003A5FB8" w:rsidP="00680730">
            <w:pPr>
              <w:jc w:val="both"/>
              <w:rPr>
                <w:rFonts w:ascii="Times New Roman" w:eastAsia="Times New Roman" w:hAnsi="Times New Roman" w:cs="Times New Roman"/>
                <w:sz w:val="24"/>
                <w:szCs w:val="24"/>
              </w:rPr>
            </w:pPr>
          </w:p>
        </w:tc>
      </w:tr>
      <w:tr w:rsidR="003A5FB8" w14:paraId="75C75031" w14:textId="77777777" w:rsidTr="00680730">
        <w:tc>
          <w:tcPr>
            <w:tcW w:w="3944" w:type="dxa"/>
          </w:tcPr>
          <w:p w14:paraId="73FD4BA5"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p>
        </w:tc>
        <w:tc>
          <w:tcPr>
            <w:tcW w:w="299" w:type="dxa"/>
          </w:tcPr>
          <w:p w14:paraId="574BEDE7"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3" w:type="dxa"/>
          </w:tcPr>
          <w:p w14:paraId="16F2A597" w14:textId="77777777" w:rsidR="003A5FB8" w:rsidRDefault="003A5FB8" w:rsidP="00680730">
            <w:pPr>
              <w:jc w:val="both"/>
              <w:rPr>
                <w:rFonts w:ascii="Times New Roman" w:eastAsia="Times New Roman" w:hAnsi="Times New Roman" w:cs="Times New Roman"/>
                <w:sz w:val="24"/>
                <w:szCs w:val="24"/>
              </w:rPr>
            </w:pPr>
          </w:p>
        </w:tc>
      </w:tr>
      <w:tr w:rsidR="003A5FB8" w14:paraId="716C625B" w14:textId="77777777" w:rsidTr="00680730">
        <w:tc>
          <w:tcPr>
            <w:tcW w:w="3944" w:type="dxa"/>
          </w:tcPr>
          <w:p w14:paraId="7A5C6CCC"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Nama Institusi*</w:t>
            </w:r>
          </w:p>
        </w:tc>
        <w:tc>
          <w:tcPr>
            <w:tcW w:w="299" w:type="dxa"/>
          </w:tcPr>
          <w:p w14:paraId="46C6B7D5"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3" w:type="dxa"/>
          </w:tcPr>
          <w:p w14:paraId="50874B9B" w14:textId="77777777" w:rsidR="003A5FB8" w:rsidRDefault="003A5FB8" w:rsidP="00680730">
            <w:pPr>
              <w:jc w:val="both"/>
              <w:rPr>
                <w:rFonts w:ascii="Times New Roman" w:eastAsia="Times New Roman" w:hAnsi="Times New Roman" w:cs="Times New Roman"/>
                <w:sz w:val="24"/>
                <w:szCs w:val="24"/>
              </w:rPr>
            </w:pPr>
          </w:p>
        </w:tc>
      </w:tr>
      <w:tr w:rsidR="003A5FB8" w14:paraId="06C9AC86" w14:textId="77777777" w:rsidTr="00680730">
        <w:tc>
          <w:tcPr>
            <w:tcW w:w="3944" w:type="dxa"/>
          </w:tcPr>
          <w:p w14:paraId="66063039"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Alamat Institusi*</w:t>
            </w:r>
          </w:p>
        </w:tc>
        <w:tc>
          <w:tcPr>
            <w:tcW w:w="299" w:type="dxa"/>
          </w:tcPr>
          <w:p w14:paraId="1674DB98"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3" w:type="dxa"/>
          </w:tcPr>
          <w:p w14:paraId="1C190461" w14:textId="77777777" w:rsidR="003A5FB8" w:rsidRDefault="003A5FB8" w:rsidP="00680730">
            <w:pPr>
              <w:jc w:val="both"/>
              <w:rPr>
                <w:rFonts w:ascii="Times New Roman" w:eastAsia="Times New Roman" w:hAnsi="Times New Roman" w:cs="Times New Roman"/>
                <w:sz w:val="24"/>
                <w:szCs w:val="24"/>
              </w:rPr>
            </w:pPr>
          </w:p>
        </w:tc>
      </w:tr>
      <w:tr w:rsidR="003A5FB8" w14:paraId="78482F70" w14:textId="77777777" w:rsidTr="00680730">
        <w:tc>
          <w:tcPr>
            <w:tcW w:w="3944" w:type="dxa"/>
          </w:tcPr>
          <w:p w14:paraId="01EC3566"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Telp/Hp*</w:t>
            </w:r>
          </w:p>
        </w:tc>
        <w:tc>
          <w:tcPr>
            <w:tcW w:w="299" w:type="dxa"/>
          </w:tcPr>
          <w:p w14:paraId="5DC93DAE"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3" w:type="dxa"/>
          </w:tcPr>
          <w:p w14:paraId="0C501BD3" w14:textId="77777777" w:rsidR="003A5FB8" w:rsidRDefault="003A5FB8" w:rsidP="00680730">
            <w:pPr>
              <w:jc w:val="both"/>
              <w:rPr>
                <w:rFonts w:ascii="Times New Roman" w:eastAsia="Times New Roman" w:hAnsi="Times New Roman" w:cs="Times New Roman"/>
                <w:sz w:val="24"/>
                <w:szCs w:val="24"/>
              </w:rPr>
            </w:pPr>
          </w:p>
        </w:tc>
      </w:tr>
      <w:tr w:rsidR="003A5FB8" w14:paraId="0572BB03" w14:textId="77777777" w:rsidTr="00680730">
        <w:tc>
          <w:tcPr>
            <w:tcW w:w="3944" w:type="dxa"/>
          </w:tcPr>
          <w:p w14:paraId="0450C7F6"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299" w:type="dxa"/>
          </w:tcPr>
          <w:p w14:paraId="2A13EDFA"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3" w:type="dxa"/>
          </w:tcPr>
          <w:p w14:paraId="599D5FD8" w14:textId="77777777" w:rsidR="003A5FB8" w:rsidRDefault="003A5FB8" w:rsidP="00680730">
            <w:pPr>
              <w:jc w:val="both"/>
              <w:rPr>
                <w:rFonts w:ascii="Times New Roman" w:eastAsia="Times New Roman" w:hAnsi="Times New Roman" w:cs="Times New Roman"/>
                <w:sz w:val="24"/>
                <w:szCs w:val="24"/>
              </w:rPr>
            </w:pPr>
          </w:p>
        </w:tc>
      </w:tr>
      <w:tr w:rsidR="003A5FB8" w14:paraId="1B38A5B8" w14:textId="77777777" w:rsidTr="00680730">
        <w:tc>
          <w:tcPr>
            <w:tcW w:w="3944" w:type="dxa"/>
          </w:tcPr>
          <w:p w14:paraId="1D7D17E4"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Judul Artikel*</w:t>
            </w:r>
          </w:p>
        </w:tc>
        <w:tc>
          <w:tcPr>
            <w:tcW w:w="299" w:type="dxa"/>
          </w:tcPr>
          <w:p w14:paraId="630A4956"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3" w:type="dxa"/>
          </w:tcPr>
          <w:p w14:paraId="1CAC5B56" w14:textId="77777777" w:rsidR="003A5FB8" w:rsidRDefault="003A5FB8" w:rsidP="00680730">
            <w:pPr>
              <w:jc w:val="both"/>
              <w:rPr>
                <w:rFonts w:ascii="Times New Roman" w:eastAsia="Times New Roman" w:hAnsi="Times New Roman" w:cs="Times New Roman"/>
                <w:sz w:val="24"/>
                <w:szCs w:val="24"/>
              </w:rPr>
            </w:pPr>
          </w:p>
        </w:tc>
      </w:tr>
      <w:tr w:rsidR="003A5FB8" w14:paraId="7740A1EA" w14:textId="77777777" w:rsidTr="00680730">
        <w:tc>
          <w:tcPr>
            <w:tcW w:w="3944" w:type="dxa"/>
          </w:tcPr>
          <w:p w14:paraId="673A5583"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Artikel diserahkan*</w:t>
            </w:r>
          </w:p>
        </w:tc>
        <w:tc>
          <w:tcPr>
            <w:tcW w:w="299" w:type="dxa"/>
          </w:tcPr>
          <w:p w14:paraId="43EF8258"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3" w:type="dxa"/>
          </w:tcPr>
          <w:p w14:paraId="56683831" w14:textId="77777777" w:rsidR="003A5FB8" w:rsidRDefault="003A5FB8" w:rsidP="006807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Tanggal ………… Bulan………… Tahun …………</w:t>
            </w:r>
          </w:p>
        </w:tc>
      </w:tr>
    </w:tbl>
    <w:p w14:paraId="1398B75E" w14:textId="77777777" w:rsidR="003A5FB8" w:rsidRDefault="003A5FB8" w:rsidP="003A5FB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Saya menyatakan bahwa artikel tersebut di atas adalah naskah asli, hasil pemikiran sendiri dan dari hasil penelitian, bukan </w:t>
      </w:r>
      <w:r>
        <w:rPr>
          <w:rFonts w:ascii="Times New Roman" w:eastAsia="Times New Roman" w:hAnsi="Times New Roman" w:cs="Times New Roman"/>
          <w:b/>
          <w:sz w:val="24"/>
          <w:szCs w:val="24"/>
        </w:rPr>
        <w:t>saduran/terjemahan</w:t>
      </w:r>
      <w:r>
        <w:rPr>
          <w:rFonts w:ascii="Times New Roman" w:eastAsia="Times New Roman" w:hAnsi="Times New Roman" w:cs="Times New Roman"/>
          <w:sz w:val="24"/>
          <w:szCs w:val="24"/>
        </w:rPr>
        <w:t xml:space="preserve">, bebas dari </w:t>
      </w:r>
      <w:r>
        <w:rPr>
          <w:rFonts w:ascii="Times New Roman" w:eastAsia="Times New Roman" w:hAnsi="Times New Roman" w:cs="Times New Roman"/>
          <w:b/>
          <w:sz w:val="24"/>
          <w:szCs w:val="24"/>
        </w:rPr>
        <w:t>plagiasi</w:t>
      </w:r>
      <w:r>
        <w:rPr>
          <w:rFonts w:ascii="Times New Roman" w:eastAsia="Times New Roman" w:hAnsi="Times New Roman" w:cs="Times New Roman"/>
          <w:sz w:val="24"/>
          <w:szCs w:val="24"/>
        </w:rPr>
        <w:t xml:space="preserve"> dan </w:t>
      </w:r>
      <w:r>
        <w:rPr>
          <w:rFonts w:ascii="Times New Roman" w:eastAsia="Times New Roman" w:hAnsi="Times New Roman" w:cs="Times New Roman"/>
          <w:b/>
          <w:sz w:val="24"/>
          <w:szCs w:val="24"/>
        </w:rPr>
        <w:t>belum pernah dipublikasikan di media apapun</w:t>
      </w:r>
      <w:r>
        <w:rPr>
          <w:rFonts w:ascii="Times New Roman" w:eastAsia="Times New Roman" w:hAnsi="Times New Roman" w:cs="Times New Roman"/>
          <w:sz w:val="24"/>
          <w:szCs w:val="24"/>
        </w:rPr>
        <w:t xml:space="preserve">. Saya tidak berkeberatan jika naskah mengalami penyuntingan tulisan dan menerima segala masukan dari </w:t>
      </w:r>
      <w:r>
        <w:rPr>
          <w:rFonts w:ascii="Times New Roman" w:eastAsia="Times New Roman" w:hAnsi="Times New Roman" w:cs="Times New Roman"/>
          <w:b/>
          <w:sz w:val="24"/>
          <w:szCs w:val="24"/>
        </w:rPr>
        <w:t>Editor</w:t>
      </w:r>
      <w:r>
        <w:rPr>
          <w:rFonts w:ascii="Times New Roman" w:eastAsia="Times New Roman" w:hAnsi="Times New Roman" w:cs="Times New Roman"/>
          <w:sz w:val="24"/>
          <w:szCs w:val="24"/>
        </w:rPr>
        <w:t xml:space="preserve"> dan </w:t>
      </w:r>
      <w:r>
        <w:rPr>
          <w:rFonts w:ascii="Times New Roman" w:eastAsia="Times New Roman" w:hAnsi="Times New Roman" w:cs="Times New Roman"/>
          <w:b/>
          <w:sz w:val="24"/>
          <w:szCs w:val="24"/>
        </w:rPr>
        <w:t>Reviewer</w:t>
      </w:r>
      <w:r>
        <w:rPr>
          <w:rFonts w:ascii="Times New Roman" w:eastAsia="Times New Roman" w:hAnsi="Times New Roman" w:cs="Times New Roman"/>
          <w:sz w:val="24"/>
          <w:szCs w:val="24"/>
        </w:rPr>
        <w:t xml:space="preserve">. </w:t>
      </w:r>
    </w:p>
    <w:p w14:paraId="64BF4D3D" w14:textId="3755564A" w:rsidR="003A5FB8" w:rsidRDefault="003A5FB8" w:rsidP="003A5FB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Saya juga menyerahkan hak milik atas naskah tersebut kepada redaksi </w:t>
      </w:r>
      <w:r w:rsidR="002942C4" w:rsidRPr="003A7112">
        <w:rPr>
          <w:rFonts w:ascii="Times New Roman" w:eastAsia="Times New Roman" w:hAnsi="Times New Roman" w:cs="Times New Roman"/>
          <w:b/>
          <w:sz w:val="24"/>
          <w:szCs w:val="24"/>
          <w:lang w:val="sv-SE"/>
        </w:rPr>
        <w:t>JUBIS</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J</w:t>
      </w:r>
      <w:r w:rsidR="002942C4" w:rsidRPr="003A7112">
        <w:rPr>
          <w:rFonts w:ascii="Times New Roman" w:eastAsia="Times New Roman" w:hAnsi="Times New Roman" w:cs="Times New Roman"/>
          <w:b/>
          <w:i/>
          <w:sz w:val="24"/>
          <w:szCs w:val="24"/>
          <w:lang w:val="sv-SE"/>
        </w:rPr>
        <w:t>urnal Administrasi Bisnis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dan oleh karena itu redaksi berhak memperbanyak dan mempublikasikan sebagian atau keseluruhannya.</w:t>
      </w:r>
    </w:p>
    <w:p w14:paraId="02AD1FEE" w14:textId="6007B116" w:rsidR="003A5FB8" w:rsidRDefault="003A5FB8" w:rsidP="003A5FB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Demikian surat pernyataan ini saya buat untuk dipergunakan sebagaimana mestinya.</w:t>
      </w:r>
    </w:p>
    <w:p w14:paraId="46AE9A0B" w14:textId="77777777" w:rsidR="003A5FB8" w:rsidRDefault="003A5FB8" w:rsidP="003A5FB8">
      <w:pPr>
        <w:spacing w:before="120" w:after="0" w:line="240" w:lineRule="auto"/>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_____________________  </w:t>
      </w:r>
    </w:p>
    <w:p w14:paraId="335874C3" w14:textId="77777777" w:rsidR="003A5FB8" w:rsidRDefault="003A5FB8" w:rsidP="003A5FB8">
      <w:pPr>
        <w:spacing w:before="120" w:after="0" w:line="240" w:lineRule="auto"/>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Penulis,</w:t>
      </w:r>
    </w:p>
    <w:p w14:paraId="6384225F" w14:textId="77777777" w:rsidR="003A5FB8" w:rsidRDefault="003A5FB8" w:rsidP="003A5FB8">
      <w:pPr>
        <w:spacing w:before="120" w:after="0" w:line="240" w:lineRule="auto"/>
        <w:rPr>
          <w:rFonts w:ascii="Times New Roman" w:eastAsia="Times New Roman" w:hAnsi="Times New Roman" w:cs="Times New Roman"/>
          <w:sz w:val="24"/>
          <w:szCs w:val="24"/>
        </w:rPr>
      </w:pPr>
    </w:p>
    <w:p w14:paraId="5F2785EE" w14:textId="77777777" w:rsidR="003A5FB8" w:rsidRDefault="003A5FB8" w:rsidP="003A5FB8">
      <w:pPr>
        <w:spacing w:before="120" w:after="0" w:line="240" w:lineRule="auto"/>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BFBFBF"/>
          <w:sz w:val="24"/>
          <w:szCs w:val="24"/>
        </w:rPr>
        <w:t>Materai</w:t>
      </w:r>
    </w:p>
    <w:p w14:paraId="0A49D920" w14:textId="77777777" w:rsidR="003A5FB8" w:rsidRDefault="003A5FB8" w:rsidP="003A5FB8">
      <w:pPr>
        <w:spacing w:before="120" w:after="0" w:line="240" w:lineRule="auto"/>
        <w:ind w:left="4678"/>
        <w:rPr>
          <w:rFonts w:ascii="Times New Roman" w:eastAsia="Times New Roman" w:hAnsi="Times New Roman" w:cs="Times New Roman"/>
          <w:sz w:val="24"/>
          <w:szCs w:val="24"/>
        </w:rPr>
      </w:pPr>
    </w:p>
    <w:p w14:paraId="4E1B560C" w14:textId="77777777" w:rsidR="003A5FB8" w:rsidRDefault="003A5FB8" w:rsidP="003A5FB8">
      <w:pPr>
        <w:spacing w:before="120" w:after="0" w:line="240" w:lineRule="auto"/>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
    <w:p w14:paraId="09C0F7C2" w14:textId="77777777" w:rsidR="003A5FB8" w:rsidRDefault="003A5FB8" w:rsidP="003A5FB8">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Diisi dengan data penulis utama</w:t>
      </w:r>
    </w:p>
    <w:p w14:paraId="4AED8872" w14:textId="0F4E6932" w:rsidR="003A5FB8" w:rsidRPr="003A7112" w:rsidRDefault="003A5FB8" w:rsidP="003A5FB8">
      <w:pPr>
        <w:spacing w:before="120" w:after="0" w:line="240" w:lineRule="auto"/>
        <w:rPr>
          <w:rFonts w:ascii="Garamond" w:eastAsia="Garamond" w:hAnsi="Garamond" w:cs="Garamond"/>
          <w:sz w:val="24"/>
          <w:szCs w:val="24"/>
          <w:lang w:val="sv-SE"/>
        </w:rPr>
      </w:pPr>
      <w:r>
        <w:rPr>
          <w:rFonts w:ascii="Times New Roman" w:eastAsia="Times New Roman" w:hAnsi="Times New Roman" w:cs="Times New Roman"/>
          <w:b/>
          <w:i/>
          <w:sz w:val="24"/>
          <w:szCs w:val="24"/>
        </w:rPr>
        <w:lastRenderedPageBreak/>
        <w:t xml:space="preserve">** </w:t>
      </w:r>
      <w:r>
        <w:rPr>
          <w:rFonts w:ascii="Times New Roman" w:eastAsia="Times New Roman" w:hAnsi="Times New Roman" w:cs="Times New Roman"/>
          <w:sz w:val="24"/>
          <w:szCs w:val="24"/>
        </w:rPr>
        <w:t>Mohon Pernyataan ini dikirimkan kembali via e-mail ke :</w:t>
      </w:r>
      <w:r>
        <w:rPr>
          <w:rFonts w:ascii="Times New Roman" w:eastAsia="Times New Roman" w:hAnsi="Times New Roman" w:cs="Times New Roman"/>
          <w:b/>
          <w:i/>
          <w:sz w:val="24"/>
          <w:szCs w:val="24"/>
        </w:rPr>
        <w:t xml:space="preserve"> </w:t>
      </w:r>
      <w:hyperlink r:id="rId14" w:history="1">
        <w:r w:rsidR="002942C4" w:rsidRPr="003A7112">
          <w:rPr>
            <w:rStyle w:val="Hyperlink"/>
            <w:rFonts w:ascii="Times New Roman" w:eastAsia="Times New Roman" w:hAnsi="Times New Roman" w:cs="Times New Roman"/>
            <w:b/>
            <w:i/>
            <w:sz w:val="24"/>
            <w:szCs w:val="24"/>
            <w:lang w:val="sv-SE"/>
          </w:rPr>
          <w:t>jubis</w:t>
        </w:r>
        <w:r w:rsidR="002942C4" w:rsidRPr="00C70D2B">
          <w:rPr>
            <w:rStyle w:val="Hyperlink"/>
            <w:rFonts w:ascii="Times New Roman" w:eastAsia="Times New Roman" w:hAnsi="Times New Roman" w:cs="Times New Roman"/>
            <w:b/>
            <w:i/>
            <w:sz w:val="24"/>
            <w:szCs w:val="24"/>
          </w:rPr>
          <w:t>@unsur.ac.id</w:t>
        </w:r>
      </w:hyperlink>
      <w:r w:rsidR="002942C4" w:rsidRPr="003A7112">
        <w:rPr>
          <w:rFonts w:ascii="Times New Roman" w:eastAsia="Times New Roman" w:hAnsi="Times New Roman" w:cs="Times New Roman"/>
          <w:b/>
          <w:i/>
          <w:sz w:val="24"/>
          <w:szCs w:val="24"/>
          <w:lang w:val="sv-SE"/>
        </w:rPr>
        <w:t xml:space="preserve"> </w:t>
      </w:r>
    </w:p>
    <w:p w14:paraId="6A70E2CC" w14:textId="77777777" w:rsidR="003A5FB8" w:rsidRDefault="003A5FB8" w:rsidP="003A5FB8">
      <w:pPr>
        <w:spacing w:after="0" w:line="240" w:lineRule="auto"/>
        <w:rPr>
          <w:rFonts w:ascii="Garamond" w:eastAsia="Garamond" w:hAnsi="Garamond" w:cs="Garamond"/>
          <w:sz w:val="24"/>
          <w:szCs w:val="24"/>
        </w:rPr>
      </w:pPr>
    </w:p>
    <w:p w14:paraId="5DE0CEA1" w14:textId="77777777" w:rsidR="001071B4" w:rsidRDefault="001071B4"/>
    <w:sectPr w:rsidR="001071B4">
      <w:headerReference w:type="default" r:id="rId15"/>
      <w:footerReference w:type="default" r:id="rId16"/>
      <w:type w:val="continuous"/>
      <w:pgSz w:w="11907" w:h="16840"/>
      <w:pgMar w:top="1701" w:right="1418" w:bottom="1701" w:left="1701" w:header="720" w:footer="720" w:gutter="0"/>
      <w:cols w:space="720" w:equalWidth="0">
        <w:col w:w="878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895E8" w14:textId="77777777" w:rsidR="004352C0" w:rsidRDefault="004352C0" w:rsidP="003A5FB8">
      <w:pPr>
        <w:spacing w:after="0" w:line="240" w:lineRule="auto"/>
      </w:pPr>
      <w:r>
        <w:separator/>
      </w:r>
    </w:p>
  </w:endnote>
  <w:endnote w:type="continuationSeparator" w:id="0">
    <w:p w14:paraId="45520DAA" w14:textId="77777777" w:rsidR="004352C0" w:rsidRDefault="004352C0" w:rsidP="003A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2B40" w14:textId="77777777" w:rsidR="007A748E" w:rsidRDefault="00EE41F3">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fldChar w:fldCharType="end"/>
    </w:r>
  </w:p>
  <w:p w14:paraId="0427F7F7" w14:textId="77777777" w:rsidR="007A748E" w:rsidRDefault="007A748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1021" w14:textId="77777777" w:rsidR="007A748E" w:rsidRDefault="00EE41F3">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4384" behindDoc="0" locked="0" layoutInCell="1" hidden="0" allowOverlap="1" wp14:anchorId="7943BF0E" wp14:editId="370568CF">
              <wp:simplePos x="0" y="0"/>
              <wp:positionH relativeFrom="column">
                <wp:posOffset>38101</wp:posOffset>
              </wp:positionH>
              <wp:positionV relativeFrom="paragraph">
                <wp:posOffset>0</wp:posOffset>
              </wp:positionV>
              <wp:extent cx="551815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w14:anchorId="69FA237B" id="_x0000_t32" coordsize="21600,21600" o:spt="32" o:oned="t" path="m,l21600,21600e" filled="f">
              <v:path arrowok="t" fillok="f" o:connecttype="none"/>
              <o:lock v:ext="edit" shapetype="t"/>
            </v:shapetype>
            <v:shape id="Straight Arrow Connector 4" o:spid="_x0000_s1026" type="#_x0000_t32" style="position:absolute;margin-left:3pt;margin-top:0;width:434.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" strokecolor="black [3200]" strokeweight="1pt"/>
          </w:pict>
        </mc:Fallback>
      </mc:AlternateContent>
    </w:r>
    <w:r>
      <w:rPr>
        <w:noProof/>
      </w:rPr>
      <mc:AlternateContent>
        <mc:Choice Requires="wps">
          <w:drawing>
            <wp:anchor distT="0" distB="0" distL="114300" distR="114300" simplePos="0" relativeHeight="251665408" behindDoc="0" locked="0" layoutInCell="1" hidden="0" allowOverlap="1" wp14:anchorId="65929641" wp14:editId="439B1946">
              <wp:simplePos x="0" y="0"/>
              <wp:positionH relativeFrom="column">
                <wp:posOffset>2489200</wp:posOffset>
              </wp:positionH>
              <wp:positionV relativeFrom="paragraph">
                <wp:posOffset>-12699</wp:posOffset>
              </wp:positionV>
              <wp:extent cx="580390" cy="267335"/>
              <wp:effectExtent l="0" t="0" r="0" b="0"/>
              <wp:wrapNone/>
              <wp:docPr id="2" name="Double Bracket 2"/>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14:paraId="5FFF0B5B" w14:textId="77777777" w:rsidR="007A748E" w:rsidRDefault="00EE41F3">
                          <w:pPr>
                            <w:spacing w:line="275" w:lineRule="auto"/>
                            <w:jc w:val="center"/>
                            <w:textDirection w:val="btLr"/>
                          </w:pPr>
                          <w:r>
                            <w:rPr>
                              <w:color w:val="000000"/>
                            </w:rPr>
                            <w:t xml:space="preserve"> PAGE    \* MERGEFORMAT 2</w:t>
                          </w:r>
                        </w:p>
                      </w:txbxContent>
                    </wps:txbx>
                    <wps:bodyPr spcFirstLastPara="1" wrap="square" lIns="91425" tIns="0" rIns="91425" bIns="0" anchor="t" anchorCtr="0">
                      <a:noAutofit/>
                    </wps:bodyPr>
                  </wps:wsp>
                </a:graphicData>
              </a:graphic>
            </wp:anchor>
          </w:drawing>
        </mc:Choice>
        <mc:Fallback>
          <w:pict>
            <v:shapetype w14:anchorId="659296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196pt;margin-top:-1pt;width:45.7pt;height:21.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" filled="t" strokecolor="black [3200]" strokeweight="2.25pt">
              <v:stroke startarrowwidth="narrow" startarrowlength="short" endarrowwidth="narrow" endarrowlength="short"/>
              <v:textbox inset="2.53958mm,0,2.53958mm,0">
                <w:txbxContent>
                  <w:p w14:paraId="5FFF0B5B" w14:textId="77777777" w:rsidR="007A748E" w:rsidRDefault="00EE41F3">
                    <w:pPr>
                      <w:spacing w:line="275" w:lineRule="auto"/>
                      <w:jc w:val="center"/>
                      <w:textDirection w:val="btLr"/>
                    </w:pPr>
                    <w:r>
                      <w:rPr>
                        <w:color w:val="000000"/>
                      </w:rPr>
                      <w:t xml:space="preserve"> PAGE    \* MERGEFORMAT 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EED9" w14:textId="77777777" w:rsidR="007A748E" w:rsidRDefault="00EE41F3">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6432" behindDoc="0" locked="0" layoutInCell="1" hidden="0" allowOverlap="1" wp14:anchorId="4CE755A0" wp14:editId="61CCA873">
              <wp:simplePos x="0" y="0"/>
              <wp:positionH relativeFrom="column">
                <wp:posOffset>38101</wp:posOffset>
              </wp:positionH>
              <wp:positionV relativeFrom="paragraph">
                <wp:posOffset>0</wp:posOffset>
              </wp:positionV>
              <wp:extent cx="551815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w14:anchorId="27A1E9C2" id="_x0000_t32" coordsize="21600,21600" o:spt="32" o:oned="t" path="m,l21600,21600e" filled="f">
              <v:path arrowok="t" fillok="f" o:connecttype="none"/>
              <o:lock v:ext="edit" shapetype="t"/>
            </v:shapetype>
            <v:shape id="Straight Arrow Connector 7" o:spid="_x0000_s1026" type="#_x0000_t32" style="position:absolute;margin-left:3pt;margin-top:0;width:434.5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" strokecolor="black [3200]" strokeweight="1pt"/>
          </w:pict>
        </mc:Fallback>
      </mc:AlternateContent>
    </w:r>
    <w:r>
      <w:rPr>
        <w:noProof/>
      </w:rPr>
      <mc:AlternateContent>
        <mc:Choice Requires="wps">
          <w:drawing>
            <wp:anchor distT="0" distB="0" distL="114300" distR="114300" simplePos="0" relativeHeight="251667456" behindDoc="0" locked="0" layoutInCell="1" hidden="0" allowOverlap="1" wp14:anchorId="03672F01" wp14:editId="2882EA12">
              <wp:simplePos x="0" y="0"/>
              <wp:positionH relativeFrom="column">
                <wp:posOffset>2489200</wp:posOffset>
              </wp:positionH>
              <wp:positionV relativeFrom="paragraph">
                <wp:posOffset>-12699</wp:posOffset>
              </wp:positionV>
              <wp:extent cx="580390" cy="267335"/>
              <wp:effectExtent l="0" t="0" r="0" b="0"/>
              <wp:wrapNone/>
              <wp:docPr id="8" name="Double Bracket 8"/>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14:paraId="44861658" w14:textId="77777777" w:rsidR="007A748E" w:rsidRDefault="00EE41F3">
                          <w:pPr>
                            <w:spacing w:line="275" w:lineRule="auto"/>
                            <w:jc w:val="center"/>
                            <w:textDirection w:val="btLr"/>
                          </w:pPr>
                          <w:r>
                            <w:rPr>
                              <w:color w:val="000000"/>
                            </w:rPr>
                            <w:t xml:space="preserve"> PAGE    \* MERGEFORMAT 1</w:t>
                          </w:r>
                        </w:p>
                      </w:txbxContent>
                    </wps:txbx>
                    <wps:bodyPr spcFirstLastPara="1" wrap="square" lIns="91425" tIns="0" rIns="91425" bIns="0" anchor="t" anchorCtr="0">
                      <a:noAutofit/>
                    </wps:bodyPr>
                  </wps:wsp>
                </a:graphicData>
              </a:graphic>
            </wp:anchor>
          </w:drawing>
        </mc:Choice>
        <mc:Fallback>
          <w:pict>
            <v:shapetype w14:anchorId="03672F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8" type="#_x0000_t185" style="position:absolute;margin-left:196pt;margin-top:-1pt;width:45.7pt;height:21.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" filled="t" strokecolor="black [3200]" strokeweight="2.25pt">
              <v:stroke startarrowwidth="narrow" startarrowlength="short" endarrowwidth="narrow" endarrowlength="short"/>
              <v:textbox inset="2.53958mm,0,2.53958mm,0">
                <w:txbxContent>
                  <w:p w14:paraId="44861658" w14:textId="77777777" w:rsidR="007A748E" w:rsidRDefault="00EE41F3">
                    <w:pPr>
                      <w:spacing w:line="275" w:lineRule="auto"/>
                      <w:jc w:val="center"/>
                      <w:textDirection w:val="btLr"/>
                    </w:pPr>
                    <w:r>
                      <w:rPr>
                        <w:color w:val="000000"/>
                      </w:rPr>
                      <w:t xml:space="preserve"> PAGE    \* MERGEFORMAT 1</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9EFB" w14:textId="77777777" w:rsidR="007A748E" w:rsidRDefault="007A74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818D" w14:textId="77777777" w:rsidR="004352C0" w:rsidRDefault="004352C0" w:rsidP="003A5FB8">
      <w:pPr>
        <w:spacing w:after="0" w:line="240" w:lineRule="auto"/>
      </w:pPr>
      <w:r>
        <w:separator/>
      </w:r>
    </w:p>
  </w:footnote>
  <w:footnote w:type="continuationSeparator" w:id="0">
    <w:p w14:paraId="27B542A0" w14:textId="77777777" w:rsidR="004352C0" w:rsidRDefault="004352C0" w:rsidP="003A5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6C39" w14:textId="77777777" w:rsidR="007A748E" w:rsidRDefault="00EE41F3">
    <w:pPr>
      <w:pBdr>
        <w:top w:val="nil"/>
        <w:left w:val="nil"/>
        <w:bottom w:val="nil"/>
        <w:right w:val="nil"/>
        <w:between w:val="nil"/>
      </w:pBdr>
      <w:tabs>
        <w:tab w:val="center" w:pos="4513"/>
        <w:tab w:val="right" w:pos="9026"/>
      </w:tabs>
      <w:spacing w:after="0" w:line="240" w:lineRule="auto"/>
      <w:rPr>
        <w:b/>
        <w:color w:val="000000"/>
      </w:rPr>
    </w:pPr>
    <w:r>
      <w:rPr>
        <w:b/>
        <w:color w:val="000000"/>
      </w:rPr>
      <w:t xml:space="preserve">                                 JURNAL AGROSCIENCE</w:t>
    </w:r>
    <w:r>
      <w:rPr>
        <w:noProof/>
      </w:rPr>
      <w:drawing>
        <wp:anchor distT="0" distB="0" distL="114300" distR="114300" simplePos="0" relativeHeight="251662336" behindDoc="0" locked="0" layoutInCell="1" hidden="0" allowOverlap="1" wp14:anchorId="66506992" wp14:editId="35EEF8E8">
          <wp:simplePos x="0" y="0"/>
          <wp:positionH relativeFrom="column">
            <wp:posOffset>204801</wp:posOffset>
          </wp:positionH>
          <wp:positionV relativeFrom="paragraph">
            <wp:posOffset>-43732</wp:posOffset>
          </wp:positionV>
          <wp:extent cx="667909" cy="667909"/>
          <wp:effectExtent l="0" t="0" r="0" b="0"/>
          <wp:wrapNone/>
          <wp:docPr id="11" name="image3.jpg" descr="Hasil gambar untuk JURNAL AGROSCIENCE"/>
          <wp:cNvGraphicFramePr/>
          <a:graphic xmlns:a="http://schemas.openxmlformats.org/drawingml/2006/main">
            <a:graphicData uri="http://schemas.openxmlformats.org/drawingml/2006/picture">
              <pic:pic xmlns:pic="http://schemas.openxmlformats.org/drawingml/2006/picture">
                <pic:nvPicPr>
                  <pic:cNvPr id="0" name="image3.jpg" descr="Hasil gambar untuk JURNAL AGROSCIENCE"/>
                  <pic:cNvPicPr preferRelativeResize="0"/>
                </pic:nvPicPr>
                <pic:blipFill>
                  <a:blip r:embed="rId1"/>
                  <a:srcRect/>
                  <a:stretch>
                    <a:fillRect/>
                  </a:stretch>
                </pic:blipFill>
                <pic:spPr>
                  <a:xfrm>
                    <a:off x="0" y="0"/>
                    <a:ext cx="667909" cy="667909"/>
                  </a:xfrm>
                  <a:prstGeom prst="rect">
                    <a:avLst/>
                  </a:prstGeom>
                  <a:ln/>
                </pic:spPr>
              </pic:pic>
            </a:graphicData>
          </a:graphic>
        </wp:anchor>
      </w:drawing>
    </w:r>
  </w:p>
  <w:p w14:paraId="76C26A25" w14:textId="77777777" w:rsidR="007A748E" w:rsidRDefault="00EE41F3">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rFonts w:ascii="Verdana" w:eastAsia="Verdana" w:hAnsi="Verdana" w:cs="Verdana"/>
        <w:color w:val="111111"/>
        <w:sz w:val="17"/>
        <w:szCs w:val="17"/>
      </w:rPr>
      <w:t> </w:t>
    </w:r>
    <w:hyperlink r:id="rId2">
      <w:r>
        <w:rPr>
          <w:rFonts w:ascii="Verdana" w:eastAsia="Verdana" w:hAnsi="Verdana" w:cs="Verdana"/>
          <w:color w:val="337755"/>
          <w:sz w:val="17"/>
          <w:szCs w:val="17"/>
        </w:rPr>
        <w:t>ISSN  1979-4681</w:t>
      </w:r>
    </w:hyperlink>
  </w:p>
  <w:p w14:paraId="1B6F0A6D" w14:textId="77777777" w:rsidR="007A748E" w:rsidRDefault="00EE41F3">
    <w:pPr>
      <w:pBdr>
        <w:top w:val="nil"/>
        <w:left w:val="nil"/>
        <w:bottom w:val="nil"/>
        <w:right w:val="nil"/>
        <w:between w:val="nil"/>
      </w:pBdr>
      <w:tabs>
        <w:tab w:val="center" w:pos="4513"/>
        <w:tab w:val="right" w:pos="9026"/>
      </w:tabs>
      <w:spacing w:after="0" w:line="240" w:lineRule="auto"/>
      <w:rPr>
        <w:rFonts w:ascii="Verdana" w:eastAsia="Verdana" w:hAnsi="Verdana" w:cs="Verdana"/>
        <w:color w:val="111111"/>
        <w:sz w:val="17"/>
        <w:szCs w:val="17"/>
      </w:rPr>
    </w:pPr>
    <w:r>
      <w:rPr>
        <w:color w:val="000000"/>
      </w:rPr>
      <w:t xml:space="preserve">                                 </w:t>
    </w:r>
    <w:hyperlink r:id="rId3">
      <w:r>
        <w:rPr>
          <w:rFonts w:ascii="Verdana" w:eastAsia="Verdana" w:hAnsi="Verdana" w:cs="Verdana"/>
          <w:color w:val="225533"/>
          <w:sz w:val="17"/>
          <w:szCs w:val="17"/>
        </w:rPr>
        <w:t>e-ISSN 2579-7891</w:t>
      </w:r>
    </w:hyperlink>
    <w:r>
      <w:rPr>
        <w:rFonts w:ascii="Verdana" w:eastAsia="Verdana" w:hAnsi="Verdana" w:cs="Verdana"/>
        <w:color w:val="111111"/>
        <w:sz w:val="17"/>
        <w:szCs w:val="17"/>
      </w:rPr>
      <w:t>.</w:t>
    </w:r>
  </w:p>
  <w:p w14:paraId="0DEFAA2D" w14:textId="77777777" w:rsidR="007A748E" w:rsidRDefault="00EE41F3">
    <w:pPr>
      <w:pBdr>
        <w:top w:val="nil"/>
        <w:left w:val="nil"/>
        <w:bottom w:val="nil"/>
        <w:right w:val="nil"/>
        <w:between w:val="nil"/>
      </w:pBdr>
      <w:tabs>
        <w:tab w:val="center" w:pos="4513"/>
        <w:tab w:val="right" w:pos="9026"/>
      </w:tabs>
      <w:spacing w:after="0" w:line="240" w:lineRule="auto"/>
      <w:rPr>
        <w:color w:val="000000"/>
      </w:rPr>
    </w:pPr>
    <w:r>
      <w:rPr>
        <w:rFonts w:ascii="Verdana" w:eastAsia="Verdana" w:hAnsi="Verdana" w:cs="Verdana"/>
        <w:color w:val="111111"/>
        <w:sz w:val="17"/>
        <w:szCs w:val="17"/>
      </w:rPr>
      <w:t xml:space="preserve">                           Vol...,   No... , Tahun 20..</w:t>
    </w:r>
  </w:p>
  <w:p w14:paraId="3E604B20" w14:textId="77777777" w:rsidR="007A748E" w:rsidRDefault="00EE41F3">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63360" behindDoc="0" locked="0" layoutInCell="1" hidden="0" allowOverlap="1" wp14:anchorId="2BCFA138" wp14:editId="57689904">
              <wp:simplePos x="0" y="0"/>
              <wp:positionH relativeFrom="column">
                <wp:posOffset>1</wp:posOffset>
              </wp:positionH>
              <wp:positionV relativeFrom="paragraph">
                <wp:posOffset>114300</wp:posOffset>
              </wp:positionV>
              <wp:extent cx="5581650" cy="55244"/>
              <wp:effectExtent l="0" t="0" r="0" b="0"/>
              <wp:wrapNone/>
              <wp:docPr id="3" name="Rectangle 3"/>
              <wp:cNvGraphicFramePr/>
              <a:graphic xmlns:a="http://schemas.openxmlformats.org/drawingml/2006/main">
                <a:graphicData uri="http://schemas.microsoft.com/office/word/2010/wordprocessingShape">
                  <wps:wsp>
                    <wps:cNvSpPr/>
                    <wps:spPr>
                      <a:xfrm rot="10800000" flipH="1">
                        <a:off x="2559938" y="3757141"/>
                        <a:ext cx="5572125" cy="45719"/>
                      </a:xfrm>
                      <a:prstGeom prst="rect">
                        <a:avLst/>
                      </a:prstGeom>
                      <a:solidFill>
                        <a:srgbClr val="00B050"/>
                      </a:solidFill>
                      <a:ln w="9525" cap="flat" cmpd="sng">
                        <a:solidFill>
                          <a:schemeClr val="dk1"/>
                        </a:solidFill>
                        <a:prstDash val="solid"/>
                        <a:miter lim="800000"/>
                        <a:headEnd type="none" w="sm" len="sm"/>
                        <a:tailEnd type="none" w="sm" len="sm"/>
                      </a:ln>
                    </wps:spPr>
                    <wps:txbx>
                      <w:txbxContent>
                        <w:p w14:paraId="2A5699BC" w14:textId="77777777" w:rsidR="007A748E" w:rsidRDefault="007A748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BCFA138" id="Rectangle 3" o:spid="_x0000_s1026" style="position:absolute;margin-left:0;margin-top:9pt;width:439.5pt;height:4.35pt;rotation:180;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" fillcolor="#00b050" strokecolor="black [3200]">
              <v:stroke startarrowwidth="narrow" startarrowlength="short" endarrowwidth="narrow" endarrowlength="short"/>
              <v:textbox inset="2.53958mm,2.53958mm,2.53958mm,2.53958mm">
                <w:txbxContent>
                  <w:p w14:paraId="2A5699BC" w14:textId="77777777" w:rsidR="007A748E" w:rsidRDefault="007A748E">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A88A" w14:textId="77777777" w:rsidR="007A748E" w:rsidRDefault="00EE41F3">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rFonts w:ascii="Garamond" w:eastAsia="Garamond" w:hAnsi="Garamond" w:cs="Garamond"/>
        <w:color w:val="000000"/>
        <w:sz w:val="20"/>
        <w:szCs w:val="20"/>
      </w:rPr>
      <w:t>Judul...................</w:t>
    </w:r>
  </w:p>
  <w:p w14:paraId="532985C8" w14:textId="4F3CF2C1" w:rsidR="007A748E" w:rsidRDefault="002942C4">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noProof/>
        <w:color w:val="000000"/>
      </w:rPr>
      <mc:AlternateContent>
        <mc:Choice Requires="wps">
          <w:drawing>
            <wp:anchor distT="0" distB="0" distL="114300" distR="114300" simplePos="0" relativeHeight="251677696" behindDoc="0" locked="0" layoutInCell="1" allowOverlap="1" wp14:anchorId="693AE8B9" wp14:editId="78A9CFF1">
              <wp:simplePos x="0" y="0"/>
              <wp:positionH relativeFrom="column">
                <wp:posOffset>0</wp:posOffset>
              </wp:positionH>
              <wp:positionV relativeFrom="paragraph">
                <wp:posOffset>222250</wp:posOffset>
              </wp:positionV>
              <wp:extent cx="5391150" cy="12700"/>
              <wp:effectExtent l="19050" t="19050" r="19050" b="25400"/>
              <wp:wrapNone/>
              <wp:docPr id="17" name="Straight Connector 17"/>
              <wp:cNvGraphicFramePr/>
              <a:graphic xmlns:a="http://schemas.openxmlformats.org/drawingml/2006/main">
                <a:graphicData uri="http://schemas.microsoft.com/office/word/2010/wordprocessingShape">
                  <wps:wsp>
                    <wps:cNvCnPr/>
                    <wps:spPr>
                      <a:xfrm>
                        <a:off x="0" y="0"/>
                        <a:ext cx="5391150" cy="1270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6527AAD" id="Straight Connector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7.5pt" to="42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" strokecolor="black [3200]" strokeweight="2.25pt">
              <v:stroke joinstyle="miter"/>
            </v:line>
          </w:pict>
        </mc:Fallback>
      </mc:AlternateContent>
    </w:r>
    <w:r w:rsidR="00EE41F3">
      <w:rPr>
        <w:rFonts w:ascii="Garamond" w:eastAsia="Garamond" w:hAnsi="Garamond" w:cs="Garamond"/>
        <w:color w:val="000000"/>
        <w:sz w:val="20"/>
        <w:szCs w:val="20"/>
      </w:rPr>
      <w:t>Penulis................</w:t>
    </w:r>
    <w:r w:rsidR="00EE41F3">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FCDE" w14:textId="72EA5757" w:rsidR="007A748E" w:rsidRPr="003A5FB8" w:rsidRDefault="003A5FB8">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b/>
        <w:color w:val="000000"/>
        <w:sz w:val="20"/>
        <w:szCs w:val="20"/>
        <w:lang w:val="en-US"/>
      </w:rPr>
    </w:pPr>
    <w:r>
      <w:rPr>
        <w:noProof/>
      </w:rPr>
      <w:drawing>
        <wp:anchor distT="0" distB="0" distL="114300" distR="114300" simplePos="0" relativeHeight="251670528" behindDoc="0" locked="0" layoutInCell="1" allowOverlap="1" wp14:anchorId="2CA629DE" wp14:editId="376B23AF">
          <wp:simplePos x="0" y="0"/>
          <wp:positionH relativeFrom="margin">
            <wp:align>left</wp:align>
          </wp:positionH>
          <wp:positionV relativeFrom="paragraph">
            <wp:posOffset>6350</wp:posOffset>
          </wp:positionV>
          <wp:extent cx="883105" cy="71713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105" cy="71713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Garamond" w:eastAsia="Garamond" w:hAnsi="Garamond" w:cs="Garamond"/>
        <w:b/>
        <w:color w:val="000000"/>
        <w:sz w:val="20"/>
        <w:szCs w:val="20"/>
        <w:lang w:val="en-US"/>
      </w:rPr>
      <w:t>Jurnal</w:t>
    </w:r>
    <w:proofErr w:type="spellEnd"/>
    <w:r>
      <w:rPr>
        <w:rFonts w:ascii="Garamond" w:eastAsia="Garamond" w:hAnsi="Garamond" w:cs="Garamond"/>
        <w:b/>
        <w:color w:val="000000"/>
        <w:sz w:val="20"/>
        <w:szCs w:val="20"/>
        <w:lang w:val="en-US"/>
      </w:rPr>
      <w:t xml:space="preserve"> </w:t>
    </w:r>
    <w:proofErr w:type="spellStart"/>
    <w:r>
      <w:rPr>
        <w:rFonts w:ascii="Garamond" w:eastAsia="Garamond" w:hAnsi="Garamond" w:cs="Garamond"/>
        <w:b/>
        <w:color w:val="000000"/>
        <w:sz w:val="20"/>
        <w:szCs w:val="20"/>
        <w:lang w:val="en-US"/>
      </w:rPr>
      <w:t>Administrasi</w:t>
    </w:r>
    <w:proofErr w:type="spellEnd"/>
    <w:r>
      <w:rPr>
        <w:rFonts w:ascii="Garamond" w:eastAsia="Garamond" w:hAnsi="Garamond" w:cs="Garamond"/>
        <w:b/>
        <w:color w:val="000000"/>
        <w:sz w:val="20"/>
        <w:szCs w:val="20"/>
        <w:lang w:val="en-US"/>
      </w:rPr>
      <w:t xml:space="preserve"> </w:t>
    </w:r>
    <w:proofErr w:type="spellStart"/>
    <w:r>
      <w:rPr>
        <w:rFonts w:ascii="Garamond" w:eastAsia="Garamond" w:hAnsi="Garamond" w:cs="Garamond"/>
        <w:b/>
        <w:color w:val="000000"/>
        <w:sz w:val="20"/>
        <w:szCs w:val="20"/>
        <w:lang w:val="en-US"/>
      </w:rPr>
      <w:t>Bisnis</w:t>
    </w:r>
    <w:proofErr w:type="spellEnd"/>
  </w:p>
  <w:p w14:paraId="7C6096B4" w14:textId="14F9DBB2" w:rsidR="007A748E" w:rsidRPr="00205E04" w:rsidRDefault="00EE41F3">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lang w:val="en-US"/>
      </w:rPr>
    </w:pPr>
    <w:r>
      <w:rPr>
        <w:rFonts w:ascii="Garamond" w:eastAsia="Garamond" w:hAnsi="Garamond" w:cs="Garamond"/>
        <w:color w:val="000000"/>
        <w:sz w:val="20"/>
        <w:szCs w:val="20"/>
      </w:rPr>
      <w:t>p-</w:t>
    </w:r>
    <w:hyperlink r:id="rId2">
      <w:r>
        <w:rPr>
          <w:rFonts w:ascii="Garamond" w:eastAsia="Garamond" w:hAnsi="Garamond" w:cs="Garamond"/>
          <w:color w:val="000000"/>
          <w:sz w:val="20"/>
          <w:szCs w:val="20"/>
        </w:rPr>
        <w:t xml:space="preserve">ISSN : </w:t>
      </w:r>
    </w:hyperlink>
    <w:r w:rsidR="00207715" w:rsidRPr="00207715">
      <w:rPr>
        <w:rFonts w:ascii="Garamond" w:eastAsia="Garamond" w:hAnsi="Garamond" w:cs="Garamond"/>
        <w:color w:val="000000"/>
        <w:sz w:val="20"/>
        <w:szCs w:val="20"/>
        <w:lang w:val="en-US"/>
      </w:rPr>
      <w:t>2798-9275</w:t>
    </w:r>
  </w:p>
  <w:p w14:paraId="2082713A" w14:textId="771FAB41" w:rsidR="007A748E" w:rsidRPr="00207715" w:rsidRDefault="00EE41F3">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lang w:val="en-US"/>
      </w:rPr>
    </w:pPr>
    <w:hyperlink r:id="rId3">
      <w:r>
        <w:rPr>
          <w:rFonts w:ascii="Garamond" w:eastAsia="Garamond" w:hAnsi="Garamond" w:cs="Garamond"/>
          <w:color w:val="000000"/>
          <w:sz w:val="20"/>
          <w:szCs w:val="20"/>
        </w:rPr>
        <w:t>e-ISSN :</w:t>
      </w:r>
    </w:hyperlink>
    <w:r w:rsidR="00207715">
      <w:rPr>
        <w:rFonts w:ascii="Garamond" w:eastAsia="Garamond" w:hAnsi="Garamond" w:cs="Garamond"/>
        <w:color w:val="000000"/>
        <w:sz w:val="20"/>
        <w:szCs w:val="20"/>
        <w:lang w:val="en-US"/>
      </w:rPr>
      <w:t xml:space="preserve"> 2798-9348</w:t>
    </w:r>
  </w:p>
  <w:p w14:paraId="473E7F08" w14:textId="1BC3F749" w:rsidR="007A748E" w:rsidRDefault="00EE41F3">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Volume......... Nomor.......... Tahun..........</w:t>
    </w:r>
  </w:p>
  <w:p w14:paraId="439C4241" w14:textId="00278447" w:rsidR="007A748E" w:rsidRDefault="00EE41F3">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Halaman...... s/d.....</w:t>
    </w:r>
  </w:p>
  <w:p w14:paraId="5CA6841D" w14:textId="6973E48B" w:rsidR="007A748E" w:rsidRPr="00205E04" w:rsidRDefault="00EE41F3">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lang w:val="en-US"/>
      </w:rPr>
    </w:pPr>
    <w:proofErr w:type="spellStart"/>
    <w:r>
      <w:rPr>
        <w:rFonts w:ascii="Garamond" w:eastAsia="Garamond" w:hAnsi="Garamond" w:cs="Garamond"/>
        <w:color w:val="000000"/>
        <w:sz w:val="20"/>
        <w:szCs w:val="20"/>
      </w:rPr>
      <w:t>Available</w:t>
    </w:r>
    <w:proofErr w:type="spellEnd"/>
    <w:r>
      <w:rPr>
        <w:rFonts w:ascii="Garamond" w:eastAsia="Garamond" w:hAnsi="Garamond" w:cs="Garamond"/>
        <w:color w:val="000000"/>
        <w:sz w:val="20"/>
        <w:szCs w:val="20"/>
      </w:rPr>
      <w:t xml:space="preserve"> Online </w:t>
    </w:r>
    <w:proofErr w:type="spellStart"/>
    <w:r>
      <w:rPr>
        <w:rFonts w:ascii="Garamond" w:eastAsia="Garamond" w:hAnsi="Garamond" w:cs="Garamond"/>
        <w:color w:val="000000"/>
        <w:sz w:val="20"/>
        <w:szCs w:val="20"/>
      </w:rPr>
      <w:t>at</w:t>
    </w:r>
    <w:proofErr w:type="spellEnd"/>
    <w:r>
      <w:rPr>
        <w:rFonts w:ascii="Garamond" w:eastAsia="Garamond" w:hAnsi="Garamond" w:cs="Garamond"/>
        <w:color w:val="000000"/>
        <w:sz w:val="20"/>
        <w:szCs w:val="20"/>
      </w:rPr>
      <w:t xml:space="preserve"> </w:t>
    </w:r>
    <w:proofErr w:type="spellStart"/>
    <w:r>
      <w:rPr>
        <w:rFonts w:ascii="Garamond" w:eastAsia="Garamond" w:hAnsi="Garamond" w:cs="Garamond"/>
        <w:color w:val="000000"/>
        <w:sz w:val="20"/>
        <w:szCs w:val="20"/>
      </w:rPr>
      <w:t>https</w:t>
    </w:r>
    <w:proofErr w:type="spellEnd"/>
    <w:r>
      <w:rPr>
        <w:rFonts w:ascii="Garamond" w:eastAsia="Garamond" w:hAnsi="Garamond" w:cs="Garamond"/>
        <w:color w:val="000000"/>
        <w:sz w:val="20"/>
        <w:szCs w:val="20"/>
      </w:rPr>
      <w:t xml:space="preserve"> : </w:t>
    </w:r>
    <w:hyperlink r:id="rId4" w:history="1">
      <w:r w:rsidR="00205E04" w:rsidRPr="00C70D2B">
        <w:rPr>
          <w:rStyle w:val="Hyperlink"/>
          <w:rFonts w:ascii="Garamond" w:eastAsia="Garamond" w:hAnsi="Garamond" w:cs="Garamond"/>
          <w:sz w:val="20"/>
          <w:szCs w:val="20"/>
        </w:rPr>
        <w:t>https://jurnal.unsur.ac.id/jubis</w:t>
      </w:r>
    </w:hyperlink>
    <w:r w:rsidR="00205E04">
      <w:rPr>
        <w:rFonts w:ascii="Garamond" w:eastAsia="Garamond" w:hAnsi="Garamond" w:cs="Garamond"/>
        <w:color w:val="000000"/>
        <w:sz w:val="20"/>
        <w:szCs w:val="20"/>
        <w:lang w:val="en-US"/>
      </w:rPr>
      <w:t xml:space="preserve"> </w:t>
    </w:r>
  </w:p>
  <w:p w14:paraId="7B2737D4" w14:textId="43C17B96" w:rsidR="007A748E" w:rsidRDefault="003A5FB8">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71552" behindDoc="0" locked="0" layoutInCell="1" allowOverlap="1" wp14:anchorId="70AEFBD6" wp14:editId="266A6416">
              <wp:simplePos x="0" y="0"/>
              <wp:positionH relativeFrom="column">
                <wp:posOffset>75565</wp:posOffset>
              </wp:positionH>
              <wp:positionV relativeFrom="paragraph">
                <wp:posOffset>31750</wp:posOffset>
              </wp:positionV>
              <wp:extent cx="5391150" cy="12700"/>
              <wp:effectExtent l="19050" t="19050" r="19050" b="25400"/>
              <wp:wrapNone/>
              <wp:docPr id="14" name="Straight Connector 14"/>
              <wp:cNvGraphicFramePr/>
              <a:graphic xmlns:a="http://schemas.openxmlformats.org/drawingml/2006/main">
                <a:graphicData uri="http://schemas.microsoft.com/office/word/2010/wordprocessingShape">
                  <wps:wsp>
                    <wps:cNvCnPr/>
                    <wps:spPr>
                      <a:xfrm>
                        <a:off x="0" y="0"/>
                        <a:ext cx="5391150" cy="1270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F50768B"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95pt,2.5pt" to="430.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" strokecolor="black [3200]" strokeweight="2.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B1F0" w14:textId="1EFAB9DD" w:rsidR="007A748E" w:rsidRPr="00205E04" w:rsidRDefault="00207715" w:rsidP="00207715">
    <w:pPr>
      <w:tabs>
        <w:tab w:val="center" w:pos="4680"/>
        <w:tab w:val="right" w:pos="9360"/>
      </w:tabs>
      <w:spacing w:after="0" w:line="240" w:lineRule="auto"/>
      <w:ind w:left="1560"/>
      <w:jc w:val="center"/>
      <w:rPr>
        <w:rFonts w:ascii="Garamond" w:eastAsia="Garamond" w:hAnsi="Garamond" w:cs="Garamond"/>
        <w:b/>
        <w:sz w:val="40"/>
        <w:szCs w:val="40"/>
        <w:lang w:val="en-US"/>
      </w:rPr>
    </w:pPr>
    <w:r>
      <w:rPr>
        <w:noProof/>
      </w:rPr>
      <w:drawing>
        <wp:anchor distT="0" distB="0" distL="114300" distR="114300" simplePos="0" relativeHeight="251673600" behindDoc="0" locked="0" layoutInCell="1" allowOverlap="1" wp14:anchorId="13B9153A" wp14:editId="5DBB6F84">
          <wp:simplePos x="0" y="0"/>
          <wp:positionH relativeFrom="margin">
            <wp:posOffset>736600</wp:posOffset>
          </wp:positionH>
          <wp:positionV relativeFrom="paragraph">
            <wp:posOffset>-95250</wp:posOffset>
          </wp:positionV>
          <wp:extent cx="883105" cy="71713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105" cy="71713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05E04">
      <w:rPr>
        <w:rFonts w:ascii="Garamond" w:eastAsia="Garamond" w:hAnsi="Garamond" w:cs="Garamond"/>
        <w:b/>
        <w:sz w:val="40"/>
        <w:szCs w:val="40"/>
        <w:lang w:val="en-US"/>
      </w:rPr>
      <w:t>Jurnal</w:t>
    </w:r>
    <w:proofErr w:type="spellEnd"/>
    <w:r w:rsidR="00205E04">
      <w:rPr>
        <w:rFonts w:ascii="Garamond" w:eastAsia="Garamond" w:hAnsi="Garamond" w:cs="Garamond"/>
        <w:b/>
        <w:sz w:val="40"/>
        <w:szCs w:val="40"/>
        <w:lang w:val="en-US"/>
      </w:rPr>
      <w:t xml:space="preserve"> </w:t>
    </w:r>
    <w:proofErr w:type="spellStart"/>
    <w:r w:rsidR="00205E04">
      <w:rPr>
        <w:rFonts w:ascii="Garamond" w:eastAsia="Garamond" w:hAnsi="Garamond" w:cs="Garamond"/>
        <w:b/>
        <w:sz w:val="40"/>
        <w:szCs w:val="40"/>
        <w:lang w:val="en-US"/>
      </w:rPr>
      <w:t>Administrasi</w:t>
    </w:r>
    <w:proofErr w:type="spellEnd"/>
    <w:r w:rsidR="00205E04">
      <w:rPr>
        <w:rFonts w:ascii="Garamond" w:eastAsia="Garamond" w:hAnsi="Garamond" w:cs="Garamond"/>
        <w:b/>
        <w:sz w:val="40"/>
        <w:szCs w:val="40"/>
        <w:lang w:val="en-US"/>
      </w:rPr>
      <w:t xml:space="preserve"> </w:t>
    </w:r>
    <w:proofErr w:type="spellStart"/>
    <w:r w:rsidR="00205E04">
      <w:rPr>
        <w:rFonts w:ascii="Garamond" w:eastAsia="Garamond" w:hAnsi="Garamond" w:cs="Garamond"/>
        <w:b/>
        <w:sz w:val="40"/>
        <w:szCs w:val="40"/>
        <w:lang w:val="en-US"/>
      </w:rPr>
      <w:t>Bisnis</w:t>
    </w:r>
    <w:proofErr w:type="spellEnd"/>
  </w:p>
  <w:p w14:paraId="7E68315B" w14:textId="41317B65" w:rsidR="007A748E" w:rsidRPr="00207715" w:rsidRDefault="00207715">
    <w:pPr>
      <w:tabs>
        <w:tab w:val="center" w:pos="4680"/>
        <w:tab w:val="right" w:pos="9360"/>
      </w:tabs>
      <w:spacing w:after="0" w:line="240" w:lineRule="auto"/>
      <w:ind w:left="1560"/>
      <w:jc w:val="center"/>
      <w:rPr>
        <w:rFonts w:ascii="Garamond" w:eastAsia="Garamond" w:hAnsi="Garamond" w:cs="Garamond"/>
        <w:sz w:val="20"/>
        <w:szCs w:val="20"/>
        <w:lang w:val="en-US"/>
      </w:rPr>
    </w:pPr>
    <w:r>
      <w:rPr>
        <w:rFonts w:ascii="Garamond" w:eastAsia="Garamond" w:hAnsi="Garamond" w:cs="Garamond"/>
        <w:sz w:val="20"/>
        <w:szCs w:val="20"/>
        <w:lang w:val="en-US"/>
      </w:rPr>
      <w:t>p-ISSN: 2798-9275 e-ISSN: 2798-9348</w:t>
    </w:r>
  </w:p>
  <w:p w14:paraId="20EF032A" w14:textId="60F9BA49" w:rsidR="007A748E" w:rsidRPr="003A5FB8" w:rsidRDefault="00EE41F3" w:rsidP="003A5FB8">
    <w:pPr>
      <w:tabs>
        <w:tab w:val="center" w:pos="4680"/>
        <w:tab w:val="right" w:pos="9360"/>
      </w:tabs>
      <w:spacing w:after="0" w:line="240" w:lineRule="auto"/>
      <w:ind w:left="1560"/>
      <w:jc w:val="center"/>
      <w:rPr>
        <w:rFonts w:ascii="Garamond" w:eastAsia="Garamond" w:hAnsi="Garamond" w:cs="Garamond"/>
        <w:sz w:val="20"/>
        <w:szCs w:val="20"/>
        <w:lang w:val="en-US"/>
      </w:rPr>
    </w:pPr>
    <w:proofErr w:type="spellStart"/>
    <w:r>
      <w:rPr>
        <w:rFonts w:ascii="Garamond" w:eastAsia="Garamond" w:hAnsi="Garamond" w:cs="Garamond"/>
        <w:sz w:val="20"/>
        <w:szCs w:val="20"/>
      </w:rPr>
      <w:t>Available</w:t>
    </w:r>
    <w:proofErr w:type="spellEnd"/>
    <w:r>
      <w:rPr>
        <w:rFonts w:ascii="Garamond" w:eastAsia="Garamond" w:hAnsi="Garamond" w:cs="Garamond"/>
        <w:sz w:val="20"/>
        <w:szCs w:val="20"/>
      </w:rPr>
      <w:t xml:space="preserve"> Online </w:t>
    </w:r>
    <w:proofErr w:type="spellStart"/>
    <w:r>
      <w:rPr>
        <w:rFonts w:ascii="Garamond" w:eastAsia="Garamond" w:hAnsi="Garamond" w:cs="Garamond"/>
        <w:sz w:val="20"/>
        <w:szCs w:val="20"/>
      </w:rPr>
      <w:t>at</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https</w:t>
    </w:r>
    <w:proofErr w:type="spellEnd"/>
    <w:r>
      <w:rPr>
        <w:rFonts w:ascii="Garamond" w:eastAsia="Garamond" w:hAnsi="Garamond" w:cs="Garamond"/>
        <w:sz w:val="20"/>
        <w:szCs w:val="20"/>
      </w:rPr>
      <w:t xml:space="preserve"> :</w:t>
    </w:r>
    <w:r w:rsidR="00207715">
      <w:rPr>
        <w:lang w:val="en-US"/>
      </w:rPr>
      <w:t xml:space="preserve"> </w:t>
    </w:r>
    <w:hyperlink r:id="rId2" w:history="1">
      <w:r w:rsidR="00207715" w:rsidRPr="00207715">
        <w:rPr>
          <w:rStyle w:val="Hyperlink"/>
          <w:rFonts w:ascii="Garamond" w:hAnsi="Garamond"/>
          <w:lang w:val="en-US"/>
        </w:rPr>
        <w:t>https://jurnal.unsur.ac.id/jubis</w:t>
      </w:r>
    </w:hyperlink>
    <w:r w:rsidR="00207715">
      <w:rPr>
        <w:lang w:val="en-US"/>
      </w:rPr>
      <w:t xml:space="preserve"> </w:t>
    </w:r>
    <w:r w:rsidR="003A5FB8">
      <w:rPr>
        <w:rFonts w:ascii="Garamond" w:eastAsia="Garamond" w:hAnsi="Garamond" w:cs="Garamond"/>
        <w:sz w:val="20"/>
        <w:szCs w:val="20"/>
        <w:lang w:val="en-US"/>
      </w:rPr>
      <w:t xml:space="preserve"> </w:t>
    </w:r>
  </w:p>
  <w:p w14:paraId="51E5907C" w14:textId="676C620D" w:rsidR="007A748E" w:rsidRDefault="002942C4" w:rsidP="003A5FB8">
    <w:pPr>
      <w:tabs>
        <w:tab w:val="center" w:pos="4680"/>
        <w:tab w:val="right" w:pos="9360"/>
      </w:tabs>
      <w:spacing w:after="0" w:line="240" w:lineRule="auto"/>
    </w:pPr>
    <w:r>
      <w:rPr>
        <w:noProof/>
        <w:color w:val="000000"/>
      </w:rPr>
      <mc:AlternateContent>
        <mc:Choice Requires="wps">
          <w:drawing>
            <wp:anchor distT="0" distB="0" distL="114300" distR="114300" simplePos="0" relativeHeight="251675648" behindDoc="0" locked="0" layoutInCell="1" allowOverlap="1" wp14:anchorId="57CD78EA" wp14:editId="252AAD80">
              <wp:simplePos x="0" y="0"/>
              <wp:positionH relativeFrom="column">
                <wp:posOffset>647065</wp:posOffset>
              </wp:positionH>
              <wp:positionV relativeFrom="paragraph">
                <wp:posOffset>23495</wp:posOffset>
              </wp:positionV>
              <wp:extent cx="4743450" cy="6350"/>
              <wp:effectExtent l="19050" t="19050" r="19050" b="31750"/>
              <wp:wrapNone/>
              <wp:docPr id="16" name="Straight Connector 16"/>
              <wp:cNvGraphicFramePr/>
              <a:graphic xmlns:a="http://schemas.openxmlformats.org/drawingml/2006/main">
                <a:graphicData uri="http://schemas.microsoft.com/office/word/2010/wordprocessingShape">
                  <wps:wsp>
                    <wps:cNvCnPr/>
                    <wps:spPr>
                      <a:xfrm>
                        <a:off x="0" y="0"/>
                        <a:ext cx="4743450" cy="635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6C7FC" id="Straight Connector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5pt,1.85pt" to="42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F85"/>
    <w:multiLevelType w:val="hybridMultilevel"/>
    <w:tmpl w:val="38D2310A"/>
    <w:lvl w:ilvl="0" w:tplc="BA2E0594">
      <w:start w:val="1"/>
      <w:numFmt w:val="lowerLetter"/>
      <w:lvlText w:val="%1."/>
      <w:lvlJc w:val="left"/>
      <w:pPr>
        <w:ind w:left="720" w:hanging="360"/>
      </w:pPr>
      <w:rPr>
        <w:b w:val="0"/>
        <w:bCs w:val="0"/>
        <w:i w:val="0"/>
        <w:iCs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A322752"/>
    <w:multiLevelType w:val="hybridMultilevel"/>
    <w:tmpl w:val="56FC9DD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97940FC"/>
    <w:multiLevelType w:val="hybridMultilevel"/>
    <w:tmpl w:val="D1D6A7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BD5482"/>
    <w:multiLevelType w:val="hybridMultilevel"/>
    <w:tmpl w:val="6B60BC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49C50FE"/>
    <w:multiLevelType w:val="hybridMultilevel"/>
    <w:tmpl w:val="28B02F24"/>
    <w:lvl w:ilvl="0" w:tplc="EDBCD9B4">
      <w:start w:val="1"/>
      <w:numFmt w:val="upperLetter"/>
      <w:pStyle w:val="sub2"/>
      <w:lvlText w:val="%1."/>
      <w:lvlJc w:val="left"/>
      <w:pPr>
        <w:ind w:left="360" w:hanging="360"/>
      </w:pPr>
      <w:rPr>
        <w:b/>
        <w:bCs/>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4246DA0A">
      <w:start w:val="1"/>
      <w:numFmt w:val="decimal"/>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45B45FC0"/>
    <w:multiLevelType w:val="hybridMultilevel"/>
    <w:tmpl w:val="2AD2093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59320F40"/>
    <w:multiLevelType w:val="hybridMultilevel"/>
    <w:tmpl w:val="A0B004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947060D"/>
    <w:multiLevelType w:val="multilevel"/>
    <w:tmpl w:val="9A9A9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AB6CE7"/>
    <w:multiLevelType w:val="hybridMultilevel"/>
    <w:tmpl w:val="2CB6C78C"/>
    <w:lvl w:ilvl="0" w:tplc="CF4E8180">
      <w:start w:val="1"/>
      <w:numFmt w:val="decimal"/>
      <w:lvlText w:val="%1."/>
      <w:lvlJc w:val="left"/>
      <w:pPr>
        <w:ind w:left="360" w:hanging="360"/>
      </w:pPr>
      <w:rPr>
        <w:rFonts w:hint="default"/>
        <w:b/>
        <w:bCs/>
        <w:i w:val="0"/>
        <w:iCs w:val="0"/>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517543613">
    <w:abstractNumId w:val="7"/>
  </w:num>
  <w:num w:numId="2" w16cid:durableId="1010762726">
    <w:abstractNumId w:val="6"/>
  </w:num>
  <w:num w:numId="3" w16cid:durableId="950548142">
    <w:abstractNumId w:val="4"/>
  </w:num>
  <w:num w:numId="4" w16cid:durableId="1694915848">
    <w:abstractNumId w:val="3"/>
  </w:num>
  <w:num w:numId="5" w16cid:durableId="853571591">
    <w:abstractNumId w:val="1"/>
  </w:num>
  <w:num w:numId="6" w16cid:durableId="1895462598">
    <w:abstractNumId w:val="5"/>
  </w:num>
  <w:num w:numId="7" w16cid:durableId="863245548">
    <w:abstractNumId w:val="8"/>
  </w:num>
  <w:num w:numId="8" w16cid:durableId="1275794979">
    <w:abstractNumId w:val="0"/>
  </w:num>
  <w:num w:numId="9" w16cid:durableId="104228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B8"/>
    <w:rsid w:val="000140E4"/>
    <w:rsid w:val="000F033C"/>
    <w:rsid w:val="001071B4"/>
    <w:rsid w:val="0017792F"/>
    <w:rsid w:val="00205E04"/>
    <w:rsid w:val="00207715"/>
    <w:rsid w:val="00246EE4"/>
    <w:rsid w:val="00253992"/>
    <w:rsid w:val="00264574"/>
    <w:rsid w:val="002942C4"/>
    <w:rsid w:val="002C70BE"/>
    <w:rsid w:val="002D73C2"/>
    <w:rsid w:val="002D7B4F"/>
    <w:rsid w:val="00364AFB"/>
    <w:rsid w:val="00391E6C"/>
    <w:rsid w:val="00394231"/>
    <w:rsid w:val="003A5FB8"/>
    <w:rsid w:val="003A7112"/>
    <w:rsid w:val="004176F4"/>
    <w:rsid w:val="004352C0"/>
    <w:rsid w:val="004E46FB"/>
    <w:rsid w:val="005E7774"/>
    <w:rsid w:val="006655E0"/>
    <w:rsid w:val="00673146"/>
    <w:rsid w:val="006A3D08"/>
    <w:rsid w:val="007A748E"/>
    <w:rsid w:val="008B53A9"/>
    <w:rsid w:val="008D7522"/>
    <w:rsid w:val="00AD0A4F"/>
    <w:rsid w:val="00AF0CE1"/>
    <w:rsid w:val="00AF77B7"/>
    <w:rsid w:val="00B51CC9"/>
    <w:rsid w:val="00B64B6C"/>
    <w:rsid w:val="00B9184E"/>
    <w:rsid w:val="00B97AFF"/>
    <w:rsid w:val="00C116AF"/>
    <w:rsid w:val="00C325F7"/>
    <w:rsid w:val="00C35C57"/>
    <w:rsid w:val="00D635B5"/>
    <w:rsid w:val="00EC0C06"/>
    <w:rsid w:val="00EE41F3"/>
    <w:rsid w:val="00F45201"/>
    <w:rsid w:val="00FE3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AF947"/>
  <w15:chartTrackingRefBased/>
  <w15:docId w15:val="{BAEBDC79-E515-4007-BCD9-22CD8FA9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FB8"/>
    <w:pPr>
      <w:spacing w:after="200" w:line="276" w:lineRule="auto"/>
    </w:pPr>
    <w:rPr>
      <w:rFonts w:ascii="Calibri" w:eastAsia="Calibri" w:hAnsi="Calibri" w:cs="Calibri"/>
      <w:lang w:val="id-ID"/>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205E04"/>
    <w:rPr>
      <w:color w:val="0563C1" w:themeColor="hyperlink"/>
      <w:u w:val="single"/>
    </w:rPr>
  </w:style>
  <w:style w:type="character" w:styleId="SebutanYangBelumTerselesaikan">
    <w:name w:val="Unresolved Mention"/>
    <w:basedOn w:val="FontParagrafDefault"/>
    <w:uiPriority w:val="99"/>
    <w:semiHidden/>
    <w:unhideWhenUsed/>
    <w:rsid w:val="00205E04"/>
    <w:rPr>
      <w:color w:val="605E5C"/>
      <w:shd w:val="clear" w:color="auto" w:fill="E1DFDD"/>
    </w:rPr>
  </w:style>
  <w:style w:type="paragraph" w:customStyle="1" w:styleId="Default">
    <w:name w:val="Default"/>
    <w:rsid w:val="003A71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DaftarParagraf">
    <w:name w:val="List Paragraph"/>
    <w:basedOn w:val="Normal"/>
    <w:link w:val="DaftarParagrafKAR"/>
    <w:uiPriority w:val="34"/>
    <w:qFormat/>
    <w:rsid w:val="00364AFB"/>
    <w:pPr>
      <w:spacing w:after="160" w:line="259" w:lineRule="auto"/>
      <w:ind w:left="720"/>
      <w:contextualSpacing/>
    </w:pPr>
    <w:rPr>
      <w:rFonts w:asciiTheme="minorHAnsi" w:eastAsiaTheme="minorHAnsi" w:hAnsiTheme="minorHAnsi" w:cstheme="minorBidi"/>
      <w:kern w:val="2"/>
      <w:szCs w:val="28"/>
      <w:lang w:bidi="th-TH"/>
      <w14:ligatures w14:val="standardContextual"/>
    </w:rPr>
  </w:style>
  <w:style w:type="table" w:styleId="KisiTabel">
    <w:name w:val="Table Grid"/>
    <w:basedOn w:val="TabelNormal"/>
    <w:uiPriority w:val="39"/>
    <w:rsid w:val="00364AFB"/>
    <w:pPr>
      <w:spacing w:after="0" w:line="240" w:lineRule="auto"/>
    </w:pPr>
    <w:rPr>
      <w:kern w:val="2"/>
      <w:szCs w:val="28"/>
      <w:lang w:val="id-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8D7522"/>
    <w:pPr>
      <w:spacing w:line="240" w:lineRule="auto"/>
    </w:pPr>
    <w:rPr>
      <w:i/>
      <w:iCs/>
      <w:color w:val="44546A" w:themeColor="text2"/>
      <w:sz w:val="18"/>
      <w:szCs w:val="18"/>
    </w:rPr>
  </w:style>
  <w:style w:type="character" w:styleId="HiperlinkyangDiikuti">
    <w:name w:val="FollowedHyperlink"/>
    <w:basedOn w:val="FontParagrafDefault"/>
    <w:uiPriority w:val="99"/>
    <w:semiHidden/>
    <w:unhideWhenUsed/>
    <w:rsid w:val="008D7522"/>
    <w:rPr>
      <w:color w:val="954F72" w:themeColor="followedHyperlink"/>
      <w:u w:val="single"/>
    </w:rPr>
  </w:style>
  <w:style w:type="character" w:customStyle="1" w:styleId="DaftarParagrafKAR">
    <w:name w:val="Daftar Paragraf KAR"/>
    <w:basedOn w:val="FontParagrafDefault"/>
    <w:link w:val="DaftarParagraf"/>
    <w:uiPriority w:val="34"/>
    <w:rsid w:val="005E7774"/>
    <w:rPr>
      <w:kern w:val="2"/>
      <w:szCs w:val="28"/>
      <w:lang w:val="id-ID" w:bidi="th-TH"/>
      <w14:ligatures w14:val="standardContextual"/>
    </w:rPr>
  </w:style>
  <w:style w:type="paragraph" w:customStyle="1" w:styleId="sub2">
    <w:name w:val="sub 2"/>
    <w:basedOn w:val="DaftarParagraf"/>
    <w:link w:val="sub2KAR"/>
    <w:qFormat/>
    <w:rsid w:val="005E7774"/>
    <w:pPr>
      <w:numPr>
        <w:numId w:val="3"/>
      </w:numPr>
      <w:spacing w:after="0" w:line="276" w:lineRule="auto"/>
      <w:jc w:val="both"/>
    </w:pPr>
    <w:rPr>
      <w:rFonts w:ascii="Times New Roman" w:hAnsi="Times New Roman" w:cs="Times New Roman"/>
      <w:b/>
      <w:bCs/>
      <w:sz w:val="24"/>
      <w:szCs w:val="24"/>
    </w:rPr>
  </w:style>
  <w:style w:type="character" w:customStyle="1" w:styleId="sub2KAR">
    <w:name w:val="sub 2 KAR"/>
    <w:basedOn w:val="DaftarParagrafKAR"/>
    <w:link w:val="sub2"/>
    <w:rsid w:val="005E7774"/>
    <w:rPr>
      <w:rFonts w:ascii="Times New Roman" w:hAnsi="Times New Roman" w:cs="Times New Roman"/>
      <w:b/>
      <w:bCs/>
      <w:kern w:val="2"/>
      <w:sz w:val="24"/>
      <w:szCs w:val="24"/>
      <w:lang w:val="id-ID" w:bidi="th-TH"/>
      <w14:ligatures w14:val="standardContextual"/>
    </w:rPr>
  </w:style>
  <w:style w:type="paragraph" w:styleId="NormalWeb">
    <w:name w:val="Normal (Web)"/>
    <w:basedOn w:val="Normal"/>
    <w:uiPriority w:val="99"/>
    <w:semiHidden/>
    <w:unhideWhenUsed/>
    <w:rsid w:val="00AD0A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89714">
      <w:bodyDiv w:val="1"/>
      <w:marLeft w:val="0"/>
      <w:marRight w:val="0"/>
      <w:marTop w:val="0"/>
      <w:marBottom w:val="0"/>
      <w:divBdr>
        <w:top w:val="none" w:sz="0" w:space="0" w:color="auto"/>
        <w:left w:val="none" w:sz="0" w:space="0" w:color="auto"/>
        <w:bottom w:val="none" w:sz="0" w:space="0" w:color="auto"/>
        <w:right w:val="none" w:sz="0" w:space="0" w:color="auto"/>
      </w:divBdr>
    </w:div>
    <w:div w:id="38602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ubis@unsur.ac.id"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2.png"/><Relationship Id="rId4" Type="http://schemas.openxmlformats.org/officeDocument/2006/relationships/hyperlink" Target="https://jurnal.unsur.ac.id/jubis"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s://jurnal.unsur.ac.id/jubi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C7DB0-14CA-4E56-A972-99470C61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10</Pages>
  <Words>8542</Words>
  <Characters>48690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raissa nursyabani</cp:lastModifiedBy>
  <cp:revision>9</cp:revision>
  <dcterms:created xsi:type="dcterms:W3CDTF">2025-06-30T07:52:00Z</dcterms:created>
  <dcterms:modified xsi:type="dcterms:W3CDTF">2025-07-21T08:39:00Z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8b052a4a-f465-36ec-ad22-df2280259039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