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026C0" w14:textId="77777777" w:rsidR="005F7A21" w:rsidRPr="005F7A21" w:rsidRDefault="005F7A21" w:rsidP="005F7A21">
      <w:pPr>
        <w:jc w:val="center"/>
        <w:rPr>
          <w:b/>
          <w:sz w:val="28"/>
        </w:rPr>
      </w:pPr>
      <w:r w:rsidRPr="005F7A21">
        <w:rPr>
          <w:b/>
          <w:sz w:val="28"/>
        </w:rPr>
        <w:t xml:space="preserve">FENOMENA SINESTESIA DALAM NOVEL </w:t>
      </w:r>
      <w:r w:rsidRPr="005F7A21">
        <w:rPr>
          <w:b/>
          <w:i/>
          <w:sz w:val="28"/>
        </w:rPr>
        <w:t>TANJUNG KEMARAU</w:t>
      </w:r>
      <w:r w:rsidRPr="005F7A21">
        <w:rPr>
          <w:b/>
          <w:sz w:val="28"/>
        </w:rPr>
        <w:t xml:space="preserve"> KARYA ROYYAN JULIAN</w:t>
      </w:r>
    </w:p>
    <w:p w14:paraId="4934BA30" w14:textId="77777777" w:rsidR="00E70F9F" w:rsidRDefault="00E70F9F" w:rsidP="00E70F9F">
      <w:pPr>
        <w:jc w:val="center"/>
        <w:rPr>
          <w:lang w:val="es-ES"/>
        </w:rPr>
      </w:pPr>
    </w:p>
    <w:p w14:paraId="06D796B0" w14:textId="6D0AADAF" w:rsidR="00E935CD" w:rsidRPr="005F7A21" w:rsidRDefault="005F7A21" w:rsidP="00E70F9F">
      <w:pPr>
        <w:jc w:val="center"/>
        <w:rPr>
          <w:i/>
          <w:sz w:val="22"/>
          <w:szCs w:val="22"/>
          <w:lang w:val="it-IT"/>
        </w:rPr>
      </w:pPr>
      <w:r>
        <w:rPr>
          <w:i/>
          <w:sz w:val="22"/>
          <w:szCs w:val="22"/>
          <w:lang w:val="it-IT"/>
        </w:rPr>
        <w:t>Milliana</w:t>
      </w:r>
      <w:r>
        <w:rPr>
          <w:i/>
          <w:sz w:val="22"/>
          <w:szCs w:val="22"/>
          <w:vertAlign w:val="superscript"/>
          <w:lang w:val="it-IT"/>
        </w:rPr>
        <w:t xml:space="preserve">1 </w:t>
      </w:r>
      <w:r>
        <w:rPr>
          <w:i/>
          <w:sz w:val="22"/>
          <w:szCs w:val="22"/>
          <w:lang w:val="it-IT"/>
        </w:rPr>
        <w:t>Moh. Badrih</w:t>
      </w:r>
      <w:r>
        <w:rPr>
          <w:i/>
          <w:sz w:val="22"/>
          <w:szCs w:val="22"/>
          <w:vertAlign w:val="superscript"/>
          <w:lang w:val="it-IT"/>
        </w:rPr>
        <w:t>2</w:t>
      </w:r>
    </w:p>
    <w:p w14:paraId="17BC89D9" w14:textId="2498BB8F" w:rsidR="00E935CD" w:rsidRPr="00292195" w:rsidRDefault="005F7A21" w:rsidP="00E70F9F">
      <w:pPr>
        <w:jc w:val="center"/>
        <w:rPr>
          <w:i/>
          <w:sz w:val="22"/>
          <w:szCs w:val="22"/>
          <w:lang w:val="es-ES"/>
        </w:rPr>
      </w:pPr>
      <w:r>
        <w:rPr>
          <w:i/>
          <w:sz w:val="22"/>
          <w:szCs w:val="22"/>
          <w:lang w:val="es-ES"/>
        </w:rPr>
        <w:t>Universitas Islam Malang</w:t>
      </w:r>
    </w:p>
    <w:p w14:paraId="37010E3E" w14:textId="23DF8187" w:rsidR="00E935CD" w:rsidRPr="00292195" w:rsidRDefault="005F7A21" w:rsidP="005A5661">
      <w:pPr>
        <w:jc w:val="center"/>
        <w:rPr>
          <w:i/>
          <w:sz w:val="22"/>
          <w:szCs w:val="22"/>
        </w:rPr>
      </w:pPr>
      <w:hyperlink r:id="rId6" w:history="1">
        <w:r w:rsidRPr="00D173F4">
          <w:rPr>
            <w:rStyle w:val="Hyperlink"/>
            <w:i/>
            <w:sz w:val="22"/>
            <w:szCs w:val="22"/>
          </w:rPr>
          <w:t>liaparwol@gmail.com</w:t>
        </w:r>
      </w:hyperlink>
      <w:r>
        <w:rPr>
          <w:i/>
          <w:sz w:val="22"/>
          <w:szCs w:val="22"/>
        </w:rPr>
        <w:t xml:space="preserve"> </w:t>
      </w:r>
      <w:hyperlink r:id="rId7" w:history="1">
        <w:r w:rsidRPr="00D173F4">
          <w:rPr>
            <w:rStyle w:val="Hyperlink"/>
            <w:i/>
            <w:sz w:val="22"/>
            <w:szCs w:val="22"/>
          </w:rPr>
          <w:t>moh.badrih@unisma.ac.id</w:t>
        </w:r>
      </w:hyperlink>
      <w:r>
        <w:rPr>
          <w:i/>
          <w:sz w:val="22"/>
          <w:szCs w:val="22"/>
        </w:rPr>
        <w:t xml:space="preserve"> </w:t>
      </w:r>
    </w:p>
    <w:p w14:paraId="3E8C3425" w14:textId="1D85B203" w:rsidR="004E508B" w:rsidRPr="00E70F9F" w:rsidRDefault="004E508B" w:rsidP="00E70F9F">
      <w:pPr>
        <w:jc w:val="center"/>
        <w:rPr>
          <w:i/>
        </w:rPr>
      </w:pPr>
      <w:r w:rsidRPr="00292195">
        <w:rPr>
          <w:i/>
          <w:sz w:val="22"/>
          <w:szCs w:val="22"/>
        </w:rPr>
        <w:t>WA 08</w:t>
      </w:r>
      <w:r w:rsidR="005F7A21">
        <w:rPr>
          <w:i/>
          <w:sz w:val="22"/>
          <w:szCs w:val="22"/>
        </w:rPr>
        <w:t>5232407190</w:t>
      </w:r>
    </w:p>
    <w:p w14:paraId="23B93E31" w14:textId="77777777" w:rsidR="00E70F9F" w:rsidRDefault="00E70F9F" w:rsidP="00E70F9F">
      <w:pPr>
        <w:jc w:val="center"/>
      </w:pPr>
    </w:p>
    <w:p w14:paraId="1493B3F9" w14:textId="5FEA6279" w:rsidR="003859C2" w:rsidRPr="00D35062" w:rsidRDefault="003859C2" w:rsidP="008B43E3">
      <w:pPr>
        <w:jc w:val="center"/>
        <w:rPr>
          <w:b/>
          <w:sz w:val="20"/>
          <w:szCs w:val="20"/>
        </w:rPr>
      </w:pPr>
      <w:r w:rsidRPr="00DB358F">
        <w:rPr>
          <w:sz w:val="20"/>
          <w:szCs w:val="20"/>
        </w:rPr>
        <w:t>Abstrak</w:t>
      </w:r>
      <w:r w:rsidR="00292195">
        <w:rPr>
          <w:sz w:val="20"/>
          <w:szCs w:val="20"/>
        </w:rPr>
        <w:t xml:space="preserve"> </w:t>
      </w:r>
    </w:p>
    <w:p w14:paraId="28458C00" w14:textId="631A7700" w:rsidR="005640BF" w:rsidRPr="005F7A21" w:rsidRDefault="005F7A21" w:rsidP="005F7A21">
      <w:pPr>
        <w:rPr>
          <w:i/>
        </w:rPr>
      </w:pPr>
      <w:r w:rsidRPr="005F7A21">
        <w:rPr>
          <w:i/>
          <w:sz w:val="20"/>
        </w:rPr>
        <w:t>Sebagai makhluk sosial di dalam kehidupannya selalu membutuhkan bahasa yang merupakan alat vital dalam pembentukan masyarakat. Penggunaan kata-kata tertentu untuk menyampaikan makna suatu bahasa dapat menandai identitas kelompok dalam masyarakat Sinestesia adalah perubahan</w:t>
      </w:r>
      <w:r w:rsidRPr="005F7A21">
        <w:rPr>
          <w:i/>
          <w:color w:val="FFFFFF"/>
          <w:sz w:val="20"/>
        </w:rPr>
        <w:t>.</w:t>
      </w:r>
      <w:r w:rsidRPr="005F7A21">
        <w:rPr>
          <w:i/>
          <w:sz w:val="20"/>
        </w:rPr>
        <w:t xml:space="preserve"> makna bentuk kata akibat penggunaan tanggapan dari kedua indra. Masalah dalam penelitian ini membahas; apa saja jenis-jenis sinestesia yang terdapat dalam novel Tanjung Kemarau  karya Royyan Julian, apa makna sinestesia yang terdapat dalam novel Tanjung Kemarau  karya Royyan Julian. Tujuan penelitian ini untuk mendeskripsikan  jenis-jenis sinestesia yang terdapat dalam novel Tanjung Kemarau  karya Royyan Julian, mendeskripsikan  makna sinestesia yang terdapat dalam novel Tanjung Kemarau  karya Royyan Julian. Metode yang digunakan dalam penelitian ini adalah kualitatif deskriptif dengan kajian semantik. Pengumpulan data dilakukan dengan teknik baca dan catat Sedangkan  analisis data yang digunakan dalam penelitian, yaitu; mentranskrip, mengidentifikasi, menyalin, menganalisis, pengecekan ulang, dan menyimpulkan. Hasil penelitian ini menjelaskan makna metafora sinestesia dalam novel Tanjung Kemarau  karya Royyan Julian</w:t>
      </w:r>
    </w:p>
    <w:p w14:paraId="0F1897DF" w14:textId="77777777" w:rsidR="00E935CD" w:rsidRPr="00DB358F" w:rsidRDefault="00E935CD" w:rsidP="00E70F9F">
      <w:pPr>
        <w:jc w:val="center"/>
        <w:rPr>
          <w:sz w:val="20"/>
          <w:szCs w:val="20"/>
        </w:rPr>
      </w:pPr>
      <w:r w:rsidRPr="00DB358F">
        <w:rPr>
          <w:sz w:val="20"/>
          <w:szCs w:val="20"/>
        </w:rPr>
        <w:t>Abstract</w:t>
      </w:r>
    </w:p>
    <w:p w14:paraId="0D94B514" w14:textId="77777777" w:rsidR="005F7A21" w:rsidRPr="005F7A21" w:rsidRDefault="005F7A21" w:rsidP="005F7A21">
      <w:pPr>
        <w:rPr>
          <w:i/>
          <w:sz w:val="20"/>
          <w:szCs w:val="20"/>
        </w:rPr>
      </w:pPr>
      <w:r w:rsidRPr="005F7A21">
        <w:rPr>
          <w:sz w:val="20"/>
          <w:szCs w:val="20"/>
        </w:rPr>
        <w:t>As social creatures in their life have always needed a language that is vital to the formation of society.  The use of certain words to convey the meaning of a language can be a group identity in society. Synesthesia is a change in the meaning of the word form due to the use of the two senses. The problem in this study discusses, what the types of synesthesia contained in the novel Tanjung Kemarau by Royyan Julian are, what the meaning of synesthesia contained in the novel Tanjung Kemarau by Royyan Julian is.  The purpose of this study is to describe the types of synesthesia contained in the novel Tanjung Kemarau by Royyan Julian, to describe the meaning of synesthesia contained in the novel Tanjung Kemarau by Royyan Julian.  The method used in this research is descriptive qualitative with semantic study. Data collection is done by reading and note-taking technique. Meanwhile, the data analysis used in this research, namely transcribing, finding, finding, analyzing, re-examining, and concluding the results of this study explain the meaning of synesthesia metaphor in  the novel Tanjung Kemarau by Royyan Julian</w:t>
      </w:r>
      <w:r w:rsidRPr="005F7A21">
        <w:rPr>
          <w:i/>
          <w:sz w:val="20"/>
          <w:szCs w:val="20"/>
        </w:rPr>
        <w:t>.</w:t>
      </w:r>
    </w:p>
    <w:p w14:paraId="5BE8EDF2" w14:textId="74A3BD6A" w:rsidR="00E935CD" w:rsidRPr="005F7A21" w:rsidRDefault="00E935CD" w:rsidP="005F7A21">
      <w:pPr>
        <w:rPr>
          <w:sz w:val="20"/>
          <w:szCs w:val="20"/>
        </w:rPr>
      </w:pPr>
      <w:r w:rsidRPr="005F7A21">
        <w:rPr>
          <w:b/>
          <w:sz w:val="20"/>
          <w:szCs w:val="20"/>
        </w:rPr>
        <w:t>Keywords</w:t>
      </w:r>
      <w:r w:rsidRPr="005F7A21">
        <w:rPr>
          <w:sz w:val="20"/>
          <w:szCs w:val="20"/>
        </w:rPr>
        <w:t xml:space="preserve">: </w:t>
      </w:r>
      <w:r w:rsidR="005F7A21" w:rsidRPr="005F7A21">
        <w:rPr>
          <w:sz w:val="20"/>
          <w:szCs w:val="20"/>
        </w:rPr>
        <w:t>Novel, Language, Synesthesia, Semantics</w:t>
      </w:r>
    </w:p>
    <w:p w14:paraId="11FD47B1" w14:textId="77777777" w:rsidR="00E70F9F" w:rsidRDefault="00E70F9F" w:rsidP="00E935CD"/>
    <w:p w14:paraId="3CB40A06" w14:textId="09EF12C1" w:rsidR="00E935CD" w:rsidRPr="00E70F9F" w:rsidRDefault="00770A36" w:rsidP="00E935CD">
      <w:pPr>
        <w:rPr>
          <w:b/>
          <w:lang w:val="sv-SE"/>
        </w:rPr>
      </w:pPr>
      <w:r w:rsidRPr="00E70F9F">
        <w:rPr>
          <w:b/>
          <w:lang w:val="sv-SE"/>
        </w:rPr>
        <w:t>PENDAHULUAN</w:t>
      </w:r>
      <w:bookmarkStart w:id="0" w:name="_GoBack"/>
      <w:bookmarkEnd w:id="0"/>
    </w:p>
    <w:p w14:paraId="61F14EE9" w14:textId="77777777" w:rsidR="00E70F9F" w:rsidRDefault="00E70F9F" w:rsidP="00E935CD">
      <w:pPr>
        <w:rPr>
          <w:lang w:val="sv-SE"/>
        </w:rPr>
      </w:pPr>
    </w:p>
    <w:p w14:paraId="73FB52AD" w14:textId="77777777" w:rsidR="005F7A21" w:rsidRPr="005F7A21" w:rsidRDefault="005F7A21" w:rsidP="005F7A21">
      <w:pPr>
        <w:ind w:firstLine="720"/>
        <w:jc w:val="both"/>
      </w:pPr>
      <w:r w:rsidRPr="005F7A21">
        <w:t xml:space="preserve">Bahasa sangatlah penting dalam peran kehidupan makhluk sosial. Oleh karenanya manusia sebagai makhluk sosial di dalam kehidupannya selalu membutuhkan bahasa yang merupakan alat vital dalam pembentukan masyarakat. Menurut </w:t>
      </w:r>
      <w:r w:rsidRPr="005F7A21">
        <w:fldChar w:fldCharType="begin" w:fldLock="1"/>
      </w:r>
      <w:r w:rsidRPr="005F7A21">
        <w:instrText>ADDIN CSL_CITATION {"citationItems":[{"id":"ITEM-1","itemData":{"author":[{"dropping-particle":"","family":"Busri, H., &amp; Badrih","given":"M.","non-dropping-particle":"","parse-names":false,"suffix":""}],"container-title":"Worldwide Readers","id":"ITEM-1","issued":{"date-parts":[["2015"]]},"title":"Linguistik Indonesia Pengantar Memahami Hakikat Bahas","type":"article-journal"},"uris":["http://www.mendeley.com/documents/?uuid=e7506792-e29c-4d0d-ad76-80119731e9f4"]}],"mendeley":{"formattedCitation":"(Busri, H., &amp; Badrih, 2015)","plainTextFormattedCitation":"(Busri, H., &amp; Badrih, 2015)","previouslyFormattedCitation":"(Busri, H., &amp; Badrih, 2015)"},"properties":{"noteIndex":0},"schema":"https://github.com/citation-style-language/schema/raw/master/csl-citation.json"}</w:instrText>
      </w:r>
      <w:r w:rsidRPr="005F7A21">
        <w:fldChar w:fldCharType="separate"/>
      </w:r>
      <w:r w:rsidRPr="005F7A21">
        <w:rPr>
          <w:noProof/>
        </w:rPr>
        <w:t>(Busri, H., &amp; Badrih, 2015)</w:t>
      </w:r>
      <w:r w:rsidRPr="005F7A21">
        <w:fldChar w:fldCharType="end"/>
      </w:r>
      <w:r w:rsidRPr="005F7A21">
        <w:t xml:space="preserve"> bahasa adalah bunyi, bahasa adalah sistematis, bahasa adalah kreatif, bahasa mengandung makna, bahasa adalah murni manusiawi, bahasa adalah lambang-lambang, bahasa bersifat arbiter, dan bahasa adalah tidak instingtif.</w:t>
      </w:r>
    </w:p>
    <w:p w14:paraId="0B9FB362" w14:textId="77777777" w:rsidR="005F7A21" w:rsidRPr="005F7A21" w:rsidRDefault="005F7A21" w:rsidP="005F7A21">
      <w:pPr>
        <w:ind w:firstLine="720"/>
        <w:jc w:val="both"/>
      </w:pPr>
      <w:r w:rsidRPr="005F7A21">
        <w:t>Kajian bahasa berupa bunyi ujaran (bahasa) berupa tuturan selalu dikaitkan dengan fakta-fakta nyata yang berkaitan dengan kehidupan manusia</w:t>
      </w:r>
      <w:r w:rsidRPr="005F7A21">
        <w:rPr>
          <w:lang w:val="en-ID"/>
        </w:rPr>
        <w:t xml:space="preserve"> </w:t>
      </w:r>
      <w:r w:rsidRPr="005F7A21">
        <w:rPr>
          <w:lang w:val="en-ID"/>
        </w:rPr>
        <w:fldChar w:fldCharType="begin" w:fldLock="1"/>
      </w:r>
      <w:r w:rsidRPr="005F7A21">
        <w:rPr>
          <w:lang w:val="en-ID"/>
        </w:rPr>
        <w:instrText>ADDIN CSL_CITATION {"citationItems":[{"id":"ITEM-1","itemData":{"author":[{"dropping-particle":"","family":"Badrih","given":"M.","non-dropping-particle":"","parse-names":false,"suffix":""}],"container-title":"Jurnal Ranah","id":"ITEM-1","issued":{"date-parts":[["2021"]]},"title":"Ekspres Tutur Konstatantif ‘Silang Ide ’","type":"article-journal","volume":"10"},"uris":["http://www.mendeley.com/documents/?uuid=8036c839-95ab-46f3-b738-144698a3fd29"]}],"mendeley":{"formattedCitation":"(Badrih, 2021)","plainTextFormattedCitation":"(Badrih, 2021)","previouslyFormattedCitation":"(Badrih, 2021)"},"properties":{"noteIndex":0},"schema":"https://github.com/citation-style-language/schema/raw/master/csl-citation.json"}</w:instrText>
      </w:r>
      <w:r w:rsidRPr="005F7A21">
        <w:rPr>
          <w:lang w:val="en-ID"/>
        </w:rPr>
        <w:fldChar w:fldCharType="separate"/>
      </w:r>
      <w:r w:rsidRPr="005F7A21">
        <w:rPr>
          <w:noProof/>
          <w:lang w:val="en-ID"/>
        </w:rPr>
        <w:t>(Badrih, 2021)</w:t>
      </w:r>
      <w:r w:rsidRPr="005F7A21">
        <w:rPr>
          <w:lang w:val="en-ID"/>
        </w:rPr>
        <w:fldChar w:fldCharType="end"/>
      </w:r>
      <w:r w:rsidRPr="005F7A21">
        <w:t>. Dengan kata lain, bahasa adalah ekspresi dari suatu sistem komunikasi dengan “makna” yang jelas. Bahasa dapat merujuk pada berbagai objek, peristiwa, dan hubungan antara objek dan peristiwa</w:t>
      </w:r>
      <w:r w:rsidRPr="005F7A21">
        <w:rPr>
          <w:lang w:val="en-ID"/>
        </w:rPr>
        <w:t xml:space="preserve"> </w:t>
      </w:r>
      <w:r w:rsidRPr="005F7A21">
        <w:rPr>
          <w:lang w:val="en-ID"/>
        </w:rPr>
        <w:fldChar w:fldCharType="begin" w:fldLock="1"/>
      </w:r>
      <w:r w:rsidRPr="005F7A21">
        <w:rPr>
          <w:lang w:val="en-ID"/>
        </w:rPr>
        <w:instrText>ADDIN CSL_CITATION {"citationItems":[{"id":"ITEM-1","itemData":{"DOI":"https://doi.org/https://doi.org/10.22219/kembara.v8i1.19324","author":[{"dropping-particle":"","family":"Busri, H., &amp; Badrih","given":"M.","non-dropping-particle":"","parse-names":false,"suffix":""}],"container-title":"Kembara: Jurnal Keilmuan Bahasa, Sastra dan Pengajarannya","id":"ITEM-1","issued":{"date-parts":[["2022"]]},"page":"1–14","title":"Representation of Linguistic Characteristics in Mass Media","type":"article-journal","volume":"8(1)"},"uris":["http://www.mendeley.com/documents/?uuid=17798e24-f286-4474-9f51-508f3d1df5f4"]}],"mendeley":{"formattedCitation":"(Busri, H., &amp; Badrih, 2022)","plainTextFormattedCitation":"(Busri, H., &amp; Badrih, 2022)","previouslyFormattedCitation":"(Busri, H., &amp; Badrih, 2022)"},"properties":{"noteIndex":0},"schema":"https://github.com/citation-style-language/schema/raw/master/csl-citation.json"}</w:instrText>
      </w:r>
      <w:r w:rsidRPr="005F7A21">
        <w:rPr>
          <w:lang w:val="en-ID"/>
        </w:rPr>
        <w:fldChar w:fldCharType="separate"/>
      </w:r>
      <w:r w:rsidRPr="005F7A21">
        <w:rPr>
          <w:noProof/>
          <w:lang w:val="en-ID"/>
        </w:rPr>
        <w:t>(Busri, H., &amp; Badrih, 2022)</w:t>
      </w:r>
      <w:r w:rsidRPr="005F7A21">
        <w:rPr>
          <w:lang w:val="en-ID"/>
        </w:rPr>
        <w:fldChar w:fldCharType="end"/>
      </w:r>
      <w:r w:rsidRPr="005F7A21">
        <w:t>.</w:t>
      </w:r>
    </w:p>
    <w:p w14:paraId="08B165BC" w14:textId="77777777" w:rsidR="005F7A21" w:rsidRPr="005F7A21" w:rsidRDefault="005F7A21" w:rsidP="005F7A21">
      <w:pPr>
        <w:ind w:firstLine="720"/>
        <w:jc w:val="both"/>
      </w:pPr>
      <w:r w:rsidRPr="005F7A21">
        <w:t>Melalui bahasa, manusia dapat mengungkapkan sebuah ide, gagasan, dan juga perasaan kepada orang lain atau kelompok lain.  Dalam penyampaian suatu ide ataupun informasi, bahasa tidak hanya sebatas pada bahasa lisan saja, tetapi juga terdapat bahasa tulis. Salah satunya adalah karya sastra yang berwujud novel.</w:t>
      </w:r>
    </w:p>
    <w:p w14:paraId="697C3312" w14:textId="2EFE2D66" w:rsidR="007613F9" w:rsidRPr="007613F9" w:rsidRDefault="005F7A21" w:rsidP="007613F9">
      <w:pPr>
        <w:ind w:firstLine="720"/>
        <w:jc w:val="both"/>
        <w:sectPr w:rsidR="007613F9" w:rsidRPr="007613F9" w:rsidSect="007613F9">
          <w:pgSz w:w="11906" w:h="16838" w:code="9"/>
          <w:pgMar w:top="1134" w:right="1134" w:bottom="1134" w:left="1418" w:header="720" w:footer="720" w:gutter="0"/>
          <w:cols w:space="510"/>
          <w:docGrid w:linePitch="360"/>
        </w:sectPr>
      </w:pPr>
      <w:r w:rsidRPr="005F7A21">
        <w:t xml:space="preserve">Lukacs dalam Faruk mendifinisikan novel sebagai cerita tentang suatu pencarian yang terdegradasi akan nilai-nilai yang otentik dan dilakukan oleh seorang hero yang problematic dalam sebuah dunia yang juga terdegradasi </w:t>
      </w:r>
      <w:r w:rsidRPr="005F7A21">
        <w:rPr>
          <w:lang w:val="en-ID"/>
        </w:rPr>
        <w:fldChar w:fldCharType="begin" w:fldLock="1"/>
      </w:r>
      <w:r w:rsidRPr="005F7A21">
        <w:instrText>ADDIN CSL_CITATION {"citationItems":[{"id":"ITEM-1","itemData":{"author":[{"dropping-particle":"","family":"Faruk","given":"","non-dropping-particle":"","parse-names":false,"suffix":""}],"id":"ITEM-1","issued":{"date-parts":[["2015"]]},"publisher":"Pustaka Pelajar","publisher-place":"Jakarta","title":"Pengantar Sosiologi Sastra","type":"book"},"uris":["http://www.mendeley.com/documents/?uuid=1fd8af79-7fdf-484c-b3e8-86597ecc6b17"]}],"mendeley":{"formattedCitation":"(Faruk, 2015)","manualFormatting":"(Faruk, 2015:90)","plainTextFormattedCitation":"(Faruk, 2015)","previouslyFormattedCitation":"(Faruk, 2015)"},"properties":{"noteIndex":0},"schema":"https://github.com/citation-style-language/schema/raw/master/csl-citation.json"}</w:instrText>
      </w:r>
      <w:r w:rsidRPr="005F7A21">
        <w:rPr>
          <w:lang w:val="en-ID"/>
        </w:rPr>
        <w:fldChar w:fldCharType="separate"/>
      </w:r>
      <w:r w:rsidRPr="005F7A21">
        <w:rPr>
          <w:noProof/>
        </w:rPr>
        <w:t>(Faruk, 2015:90)</w:t>
      </w:r>
      <w:r w:rsidRPr="005F7A21">
        <w:rPr>
          <w:lang w:val="en-ID"/>
        </w:rPr>
        <w:fldChar w:fldCharType="end"/>
      </w:r>
      <w:r w:rsidRPr="005F7A21">
        <w:t>. Novel menyajikan suatu karangan cerita yang meruah, lebih rinci, lebih detail, dan  melibatkan banyak sekali persoalan yang</w:t>
      </w:r>
      <w:r w:rsidRPr="005F7A21">
        <w:rPr>
          <w:color w:val="FFFFFF"/>
        </w:rPr>
        <w:t>.</w:t>
      </w:r>
      <w:r w:rsidRPr="005F7A21">
        <w:t xml:space="preserve"> kompleks </w:t>
      </w:r>
      <w:r w:rsidRPr="005F7A21">
        <w:rPr>
          <w:lang w:val="en-ID"/>
        </w:rPr>
        <w:fldChar w:fldCharType="begin" w:fldLock="1"/>
      </w:r>
      <w:r w:rsidRPr="005F7A21">
        <w:instrText>ADDIN CSL_CITATION {"citationItems":[{"id":"ITEM-1","itemData":{"author":[{"dropping-particle":"","family":"Nurgiyantoro","given":"Burhan","non-dropping-particle":"","parse-names":false,"suffix":""}],"id":"ITEM-1","issued":{"date-parts":[["2015"]]},"publisher":"Gadjah Mada Universiy Pess","publisher-place":"Yogyakarta","title":"Teori Pengkajian Fiksi","type":"book"},"uris":["http://www.mendeley.com/documents/?uuid=160c6367-d2b4-4bb7-b17d-32637e1e1b72"]}],"mendeley":{"formattedCitation":"(Nurgiyantoro, 2015)","manualFormatting":"(Nurgiyantoro, 2015:13)","plainTextFormattedCitation":"(Nurgiyantoro, 2015)"},"properties":{"noteIndex":0},"schema":"https://github.com/citation-style-language/schema/raw/master/csl-citation.json"}</w:instrText>
      </w:r>
      <w:r w:rsidRPr="005F7A21">
        <w:rPr>
          <w:lang w:val="en-ID"/>
        </w:rPr>
        <w:fldChar w:fldCharType="separate"/>
      </w:r>
      <w:r w:rsidRPr="005F7A21">
        <w:rPr>
          <w:noProof/>
        </w:rPr>
        <w:t>(Nurgiyantoro, 2015</w:t>
      </w:r>
      <w:r w:rsidRPr="005F7A21">
        <w:rPr>
          <w:noProof/>
          <w:lang w:val="en-ID"/>
        </w:rPr>
        <w:t>:13</w:t>
      </w:r>
      <w:r w:rsidRPr="005F7A21">
        <w:rPr>
          <w:noProof/>
        </w:rPr>
        <w:t>)</w:t>
      </w:r>
      <w:r w:rsidRPr="005F7A21">
        <w:rPr>
          <w:lang w:val="en-ID"/>
        </w:rPr>
        <w:fldChar w:fldCharType="end"/>
      </w:r>
      <w:r w:rsidRPr="005F7A21">
        <w:rPr>
          <w:lang w:val="en-ID"/>
        </w:rPr>
        <w:t>.</w:t>
      </w:r>
      <w:r w:rsidRPr="005F7A21">
        <w:rPr>
          <w:color w:val="FF0000"/>
          <w:lang w:val="en-ID"/>
        </w:rPr>
        <w:t xml:space="preserve"> </w:t>
      </w:r>
      <w:r w:rsidRPr="005F7A21">
        <w:t xml:space="preserve">Sejalan dengan pendapat </w:t>
      </w:r>
      <w:r w:rsidRPr="005F7A21">
        <w:fldChar w:fldCharType="begin" w:fldLock="1"/>
      </w:r>
      <w:r w:rsidRPr="005F7A21">
        <w:instrText>ADDIN CSL_CITATION {"citationItems":[{"id":"ITEM-1","itemData":{"author":[{"dropping-particle":"","family":"Tabrani","given":"A.","non-dropping-particle":"","parse-names":false,"suffix":""}],"container-title":"Proceeding Conference the First International Conference on Teacher Training","id":"ITEM-1","issued":{"date-parts":[["2018"]]},"title":"Students’ Responses To Task Based Language Teaching TBLT Implementation","type":"article-journal"},"uris":["http://www.mendeley.com/documents/?uuid=85b43a02-df57-4168-9a96-f7a686fd942f"]}],"mendeley":{"formattedCitation":"(Tabrani, 2018)","plainTextFormattedCitation":"(Tabrani, 2018)","previouslyFormattedCitation":"(Tabrani, 2018)"},"properties":{"noteIndex":0},"schema":"https://github.com/citation-style-language/schema/raw/master/csl-citation.json"}</w:instrText>
      </w:r>
      <w:r w:rsidRPr="005F7A21">
        <w:fldChar w:fldCharType="separate"/>
      </w:r>
      <w:r w:rsidRPr="005F7A21">
        <w:rPr>
          <w:noProof/>
        </w:rPr>
        <w:t>(Tabrani, 2018)</w:t>
      </w:r>
      <w:r w:rsidRPr="005F7A21">
        <w:fldChar w:fldCharType="end"/>
      </w:r>
      <w:r w:rsidRPr="005F7A21">
        <w:t xml:space="preserve"> peristiwa yang </w:t>
      </w:r>
    </w:p>
    <w:p w14:paraId="5CC01F11" w14:textId="77777777" w:rsidR="007613F9" w:rsidRPr="007613F9" w:rsidRDefault="007613F9" w:rsidP="007613F9">
      <w:pPr>
        <w:adjustRightInd w:val="0"/>
        <w:snapToGrid w:val="0"/>
        <w:rPr>
          <w:rFonts w:eastAsia="SimSun"/>
          <w:lang w:eastAsia="zh-CN"/>
        </w:rPr>
        <w:sectPr w:rsidR="007613F9" w:rsidRPr="007613F9" w:rsidSect="00416B9A">
          <w:type w:val="continuous"/>
          <w:pgSz w:w="11906" w:h="16838" w:code="9"/>
          <w:pgMar w:top="1134" w:right="1134" w:bottom="1134" w:left="1418" w:header="720" w:footer="720" w:gutter="0"/>
          <w:cols w:space="510"/>
          <w:docGrid w:linePitch="360"/>
        </w:sectPr>
      </w:pPr>
    </w:p>
    <w:p w14:paraId="07732E76" w14:textId="77777777" w:rsidR="007613F9" w:rsidRPr="005F7A21" w:rsidRDefault="007613F9" w:rsidP="007613F9">
      <w:pPr>
        <w:jc w:val="both"/>
      </w:pPr>
      <w:r w:rsidRPr="005F7A21">
        <w:lastRenderedPageBreak/>
        <w:t xml:space="preserve">diungkapkan dalam karya sastra bukanlah sekedar peristiwaperistiwa </w:t>
      </w:r>
      <w:r w:rsidRPr="005F7A21">
        <w:rPr>
          <w:i/>
        </w:rPr>
        <w:t>an sich</w:t>
      </w:r>
      <w:r w:rsidRPr="005F7A21">
        <w:t>, melainkan hakekat peristiwa itu sendiri. Karena sastrawan menyampaikan peristiwa tersebut bukanlah pada dirinya sendiri, melainkan untuk orang lain, maka hakikat pengungkapan kembali pengalaman adalah apakah hal tersebut bermakna untuk orang lain, bermanfaat untuk manusia, dan kemanusiaan</w:t>
      </w:r>
      <w:r w:rsidRPr="005F7A21">
        <w:rPr>
          <w:color w:val="FFFFFF"/>
        </w:rPr>
        <w:t>.</w:t>
      </w:r>
      <w:r w:rsidRPr="005F7A21">
        <w:t xml:space="preserve"> atau tidak. Jadi, peristiwa yang dicatat sastrawan tidaklah bermakna hanya untuk dirinya sendiri, tetapi juga bermakna untuk orang lain </w:t>
      </w:r>
      <w:r w:rsidRPr="005F7A21">
        <w:fldChar w:fldCharType="begin" w:fldLock="1"/>
      </w:r>
      <w:r w:rsidRPr="005F7A21">
        <w:instrText>ADDIN CSL_CITATION {"citationItems":[{"id":"ITEM-1","itemData":{"author":[{"dropping-particle":"","family":"Tabrani, Akhmad; Prasetyoningsih","given":"L. S. A.","non-dropping-particle":"","parse-names":false,"suffix":""}],"id":"ITEM-1","issued":{"date-parts":[["2017"]]},"title":"Jurnal penelitian bahasa, sastra, dan pengajarannya","type":"article-journal"},"uris":["http://www.mendeley.com/documents/?uuid=b72ae8cd-9d12-4df0-8e8d-fdf9df31e117"]}],"mendeley":{"formattedCitation":"(Tabrani, Akhmad; Prasetyoningsih, 2017)","plainTextFormattedCitation":"(Tabrani, Akhmad; Prasetyoningsih, 2017)","previouslyFormattedCitation":"(Tabrani, Akhmad; Prasetyoningsih, 2017)"},"properties":{"noteIndex":0},"schema":"https://github.com/citation-style-language/schema/raw/master/csl-citation.json"}</w:instrText>
      </w:r>
      <w:r w:rsidRPr="005F7A21">
        <w:fldChar w:fldCharType="separate"/>
      </w:r>
      <w:r w:rsidRPr="005F7A21">
        <w:rPr>
          <w:noProof/>
        </w:rPr>
        <w:t>(Tabrani, Akhmad; Prasetyoningsih, 2017)</w:t>
      </w:r>
      <w:r w:rsidRPr="005F7A21">
        <w:fldChar w:fldCharType="end"/>
      </w:r>
      <w:r w:rsidRPr="005F7A21">
        <w:t xml:space="preserve">. Oleh karenanya, yang diungkapkan oleh satrawan adalah makna dari sebuah peristiwa; apa yang ada di balik peristiwa tersebut.  </w:t>
      </w:r>
    </w:p>
    <w:p w14:paraId="68CA1DA9" w14:textId="77777777" w:rsidR="007613F9" w:rsidRPr="005F7A21" w:rsidRDefault="007613F9" w:rsidP="007613F9">
      <w:pPr>
        <w:ind w:firstLine="720"/>
        <w:jc w:val="both"/>
      </w:pPr>
      <w:r w:rsidRPr="005F7A21">
        <w:t>Penyajian bahasa didalam novel banyak ditemukan</w:t>
      </w:r>
      <w:r w:rsidRPr="005F7A21">
        <w:rPr>
          <w:color w:val="FFFFFF"/>
        </w:rPr>
        <w:t>.</w:t>
      </w:r>
      <w:r w:rsidRPr="005F7A21">
        <w:t xml:space="preserve"> unsur estetik dominan. Hal ini bertujuan untuk membentuk pembaca bisa berimajinasi, memahami, serta menghayati. timbul perubahan makna pada anteseden sebenarnya dalam kata-istilah pada novel. sebab itu tanda-tanda sinestesia praktis dijumpai pada pemakaian bahasa pada karya sastra. menjadi salah satu jenis prosa yg mengandung rangkaian cerita yang panjang, makna pada sebuah novel harus tersampaikan</w:t>
      </w:r>
      <w:r w:rsidRPr="005F7A21">
        <w:rPr>
          <w:color w:val="FFFFFF"/>
        </w:rPr>
        <w:t>.</w:t>
      </w:r>
      <w:r w:rsidRPr="005F7A21">
        <w:t xml:space="preserve"> secara latif namun kentara serta sempurna. Hal ini juga menjadi suatu alasan novelis seringkali mempertimbangkan keestetikaan kalimat yang akan</w:t>
      </w:r>
      <w:r w:rsidRPr="005F7A21">
        <w:rPr>
          <w:color w:val="FFFFFF"/>
        </w:rPr>
        <w:t>.</w:t>
      </w:r>
      <w:r w:rsidRPr="005F7A21">
        <w:t xml:space="preserve"> disajikan di dalamnya. Selain bisa</w:t>
      </w:r>
      <w:r w:rsidRPr="005F7A21">
        <w:rPr>
          <w:color w:val="FFFFFF"/>
        </w:rPr>
        <w:t>.</w:t>
      </w:r>
      <w:r w:rsidRPr="005F7A21">
        <w:t xml:space="preserve"> menyampaikan makna secara apik, serta menjadikan pembaca</w:t>
      </w:r>
      <w:r w:rsidRPr="005F7A21">
        <w:rPr>
          <w:color w:val="FFFFFF"/>
        </w:rPr>
        <w:t>.</w:t>
      </w:r>
      <w:r w:rsidRPr="005F7A21">
        <w:t xml:space="preserve"> supaya lebih menikmati dan  tahu alur dari cerita yg dibuat.</w:t>
      </w:r>
    </w:p>
    <w:p w14:paraId="2CE0D076" w14:textId="77777777" w:rsidR="007613F9" w:rsidRPr="005F7A21" w:rsidRDefault="007613F9" w:rsidP="007613F9">
      <w:pPr>
        <w:ind w:firstLine="720"/>
        <w:jc w:val="both"/>
      </w:pPr>
      <w:r w:rsidRPr="005F7A21">
        <w:t>Kekhasan yang ada dalam karya sastra terletak pada bentuknya, bahasanya, bukan pada isinya. Bahasa karya sastra</w:t>
      </w:r>
      <w:r w:rsidRPr="005F7A21">
        <w:rPr>
          <w:color w:val="FFFFFF"/>
        </w:rPr>
        <w:t>.</w:t>
      </w:r>
      <w:r w:rsidRPr="005F7A21">
        <w:t xml:space="preserve"> dianggap berbeda dari bahasa sehari-hari karena bahasa tersebut bukan terutama berfungsi sebagai alat manifestasi pengarang, bukan</w:t>
      </w:r>
      <w:r w:rsidRPr="005F7A21">
        <w:rPr>
          <w:color w:val="FFFFFF"/>
        </w:rPr>
        <w:t>.</w:t>
      </w:r>
      <w:r w:rsidRPr="005F7A21">
        <w:t xml:space="preserve"> alat untuk memngaruhi pembaca, bukan untuk menyampaikan</w:t>
      </w:r>
      <w:r w:rsidRPr="005F7A21">
        <w:rPr>
          <w:color w:val="FFFFFF"/>
        </w:rPr>
        <w:t>.</w:t>
      </w:r>
      <w:r w:rsidRPr="005F7A21">
        <w:t xml:space="preserve"> suatu hal, bukan untuk mempererat ikatan antar manusia, bukan untuk menjelaskan kaidah-kaidah bahasa yang abstrak, melainkan untuk menarik</w:t>
      </w:r>
      <w:r w:rsidRPr="005F7A21">
        <w:rPr>
          <w:color w:val="FFFFFF"/>
        </w:rPr>
        <w:t>.</w:t>
      </w:r>
      <w:r w:rsidRPr="005F7A21">
        <w:t xml:space="preserve"> perhatian pada dirinya sendiri </w:t>
      </w:r>
      <w:r w:rsidRPr="005F7A21">
        <w:fldChar w:fldCharType="begin" w:fldLock="1"/>
      </w:r>
      <w:r w:rsidRPr="005F7A21">
        <w:instrText>ADDIN CSL_CITATION {"citationItems":[{"id":"ITEM-1","itemData":{"author":[{"dropping-particle":"","family":"Faruk","given":"","non-dropping-particle":"","parse-names":false,"suffix":""}],"id":"ITEM-1","issued":{"date-parts":[["2015"]]},"publisher":"Pustaka Pelajar","publisher-place":"Jakarta","title":"Pengantar Sosiologi Sastra","type":"book"},"uris":["http://www.mendeley.com/documents/?uuid=1fd8af79-7fdf-484c-b3e8-86597ecc6b17"]}],"mendeley":{"formattedCitation":"(Faruk, 2015)","plainTextFormattedCitation":"(Faruk, 2015)","previouslyFormattedCitation":"(Faruk, 2015)"},"properties":{"noteIndex":0},"schema":"https://github.com/citation-style-language/schema/raw/master/csl-citation.json"}</w:instrText>
      </w:r>
      <w:r w:rsidRPr="005F7A21">
        <w:fldChar w:fldCharType="separate"/>
      </w:r>
      <w:r w:rsidRPr="005F7A21">
        <w:rPr>
          <w:noProof/>
        </w:rPr>
        <w:t>(Faruk, 2015)</w:t>
      </w:r>
      <w:r w:rsidRPr="005F7A21">
        <w:fldChar w:fldCharType="end"/>
      </w:r>
      <w:r w:rsidRPr="005F7A21">
        <w:t xml:space="preserve">. Oleh karenanya kekhasan bahasa yang dimiliki dalam novel yang panjang tentunya mengandung bahasa yang cantik dan menyenangkan, juga harus dipahami makna yang ingin disampaikan oleh pengarang. Peneliti memilih objek novel </w:t>
      </w:r>
      <w:r w:rsidRPr="005F7A21">
        <w:rPr>
          <w:i/>
        </w:rPr>
        <w:t>Tanjung Kemarau</w:t>
      </w:r>
      <w:r w:rsidRPr="005F7A21">
        <w:t xml:space="preserve">  karya Royyan Julian karena novel ini layak diangkat sebagai objek penelitian karena bahasa yang digunakan mengandung banyak betuk metafora sinestesia, salah satu karya sastra (novel) popular yang menceritakan tentang peristiwa realitas masyarakat Madura, cinta, dan perjuangan batin seorang tokoh yang dijelaskan dalam novel tersebut</w:t>
      </w:r>
      <w:r w:rsidRPr="005F7A21">
        <w:rPr>
          <w:lang w:val="en-ID"/>
        </w:rPr>
        <w:t xml:space="preserve"> </w:t>
      </w:r>
      <w:r w:rsidRPr="005F7A21">
        <w:rPr>
          <w:lang w:val="en-ID"/>
        </w:rPr>
        <w:fldChar w:fldCharType="begin" w:fldLock="1"/>
      </w:r>
      <w:r w:rsidRPr="005F7A21">
        <w:rPr>
          <w:lang w:val="en-ID"/>
        </w:rPr>
        <w:instrText>ADDIN CSL_CITATION {"citationItems":[{"id":"ITEM-1","itemData":{"author":[{"dropping-particle":"","family":"Julian","given":"R.","non-dropping-particle":"","parse-names":false,"suffix":""}],"id":"ITEM-1","issued":{"date-parts":[["2017"]]},"publisher":"Kompas Gramedia","publisher-place":"Jakarta","title":"Tanjung Kemarau","type":"book"},"uris":["http://www.mendeley.com/documents/?uuid=6a6bde0e-935e-47ae-aef9-619c7bb5a249"]}],"mendeley":{"formattedCitation":"(Julian, 2017)","plainTextFormattedCitation":"(Julian, 2017)","previouslyFormattedCitation":"(Julian, 2017)"},"properties":{"noteIndex":0},"schema":"https://github.com/citation-style-language/schema/raw/master/csl-citation.json"}</w:instrText>
      </w:r>
      <w:r w:rsidRPr="005F7A21">
        <w:rPr>
          <w:lang w:val="en-ID"/>
        </w:rPr>
        <w:fldChar w:fldCharType="separate"/>
      </w:r>
      <w:r w:rsidRPr="005F7A21">
        <w:rPr>
          <w:noProof/>
          <w:lang w:val="en-ID"/>
        </w:rPr>
        <w:t>(Julian, 2017)</w:t>
      </w:r>
      <w:r w:rsidRPr="005F7A21">
        <w:rPr>
          <w:lang w:val="en-ID"/>
        </w:rPr>
        <w:fldChar w:fldCharType="end"/>
      </w:r>
      <w:r w:rsidRPr="005F7A21">
        <w:t xml:space="preserve">. Maka peneliti ingin mengetahui dan mengkaji lebih dalam sinestesia (perubahan makna) yang terdapat dalam novel </w:t>
      </w:r>
      <w:r w:rsidRPr="005F7A21">
        <w:rPr>
          <w:i/>
        </w:rPr>
        <w:t>Tanjung Kemarau</w:t>
      </w:r>
      <w:r w:rsidRPr="005F7A21">
        <w:t xml:space="preserve">  karya Royyan Julian.</w:t>
      </w:r>
    </w:p>
    <w:p w14:paraId="47AA0034" w14:textId="77777777" w:rsidR="007613F9" w:rsidRPr="005F7A21" w:rsidRDefault="007613F9" w:rsidP="007613F9">
      <w:pPr>
        <w:ind w:firstLine="720"/>
        <w:jc w:val="both"/>
        <w:rPr>
          <w:color w:val="FF0000"/>
        </w:rPr>
      </w:pPr>
      <w:r w:rsidRPr="005F7A21">
        <w:t>Hal ini senada dengan pendapat</w:t>
      </w:r>
      <w:r w:rsidRPr="005F7A21">
        <w:rPr>
          <w:lang w:val="en-ID"/>
        </w:rPr>
        <w:t xml:space="preserve"> </w:t>
      </w:r>
      <w:r w:rsidRPr="005F7A21">
        <w:rPr>
          <w:lang w:val="en-ID"/>
        </w:rPr>
        <w:fldChar w:fldCharType="begin" w:fldLock="1"/>
      </w:r>
      <w:r w:rsidRPr="005F7A21">
        <w:rPr>
          <w:lang w:val="en-ID"/>
        </w:rPr>
        <w:instrText>ADDIN CSL_CITATION {"citationItems":[{"id":"ITEM-1","itemData":{"author":[{"dropping-particle":"","family":"Chaer","given":"A.","non-dropping-particle":"","parse-names":false,"suffix":""}],"id":"ITEM-1","issued":{"date-parts":[["2013"]]},"publisher":"Rineka Cipta","publisher-place":"Jakarta","title":"Pengantar Semantik Bahasa Indonesia","type":"book"},"uris":["http://www.mendeley.com/documents/?uuid=76180d25-7209-4986-98c1-d23058c82417"]}],"mendeley":{"formattedCitation":"(Chaer, 2013)","plainTextFormattedCitation":"(Chaer, 2013)","previouslyFormattedCitation":"(Chaer, 2013)"},"properties":{"noteIndex":0},"schema":"https://github.com/citation-style-language/schema/raw/master/csl-citation.json"}</w:instrText>
      </w:r>
      <w:r w:rsidRPr="005F7A21">
        <w:rPr>
          <w:lang w:val="en-ID"/>
        </w:rPr>
        <w:fldChar w:fldCharType="separate"/>
      </w:r>
      <w:r w:rsidRPr="005F7A21">
        <w:rPr>
          <w:noProof/>
          <w:lang w:val="en-ID"/>
        </w:rPr>
        <w:t>(Chaer, 2013)</w:t>
      </w:r>
      <w:r w:rsidRPr="005F7A21">
        <w:rPr>
          <w:lang w:val="en-ID"/>
        </w:rPr>
        <w:fldChar w:fldCharType="end"/>
      </w:r>
      <w:r w:rsidRPr="005F7A21">
        <w:rPr>
          <w:lang w:val="en-ID"/>
        </w:rPr>
        <w:t xml:space="preserve"> </w:t>
      </w:r>
      <w:r w:rsidRPr="005F7A21">
        <w:t>bahw</w:t>
      </w:r>
      <w:r w:rsidRPr="005F7A21">
        <w:rPr>
          <w:lang w:val="en-ID"/>
        </w:rPr>
        <w:t>a</w:t>
      </w:r>
      <w:r w:rsidRPr="005F7A21">
        <w:t xml:space="preserve"> sinestesia ialah kasus pertukaran tanggapan antara indra yang satu dengan indra lainnya. Sedangkan menurut</w:t>
      </w:r>
      <w:r w:rsidRPr="005F7A21">
        <w:rPr>
          <w:lang w:val="en-ID"/>
        </w:rPr>
        <w:t xml:space="preserve"> </w:t>
      </w:r>
      <w:r w:rsidRPr="005F7A21">
        <w:rPr>
          <w:lang w:val="en-ID"/>
        </w:rPr>
        <w:fldChar w:fldCharType="begin" w:fldLock="1"/>
      </w:r>
      <w:r w:rsidRPr="005F7A21">
        <w:rPr>
          <w:lang w:val="en-ID"/>
        </w:rPr>
        <w:instrText>ADDIN CSL_CITATION {"citationItems":[{"id":"ITEM-1","itemData":{"author":[{"dropping-particle":"","family":"Keraf","given":"G.","non-dropping-particle":"","parse-names":false,"suffix":""}],"id":"ITEM-1","issued":{"date-parts":[["2007"]]},"publisher":"Gramedia Pustaka Utama","publisher-place":"Jakarta","title":"Diksi dan Gaya Bahasa","type":"book"},"uris":["http://www.mendeley.com/documents/?uuid=93a285d0-a07c-4506-a96a-37fba391aef0"]}],"mendeley":{"formattedCitation":"(Keraf, 2007)","plainTextFormattedCitation":"(Keraf, 2007)","previouslyFormattedCitation":"(Keraf, 2007)"},"properties":{"noteIndex":0},"schema":"https://github.com/citation-style-language/schema/raw/master/csl-citation.json"}</w:instrText>
      </w:r>
      <w:r w:rsidRPr="005F7A21">
        <w:rPr>
          <w:lang w:val="en-ID"/>
        </w:rPr>
        <w:fldChar w:fldCharType="separate"/>
      </w:r>
      <w:r w:rsidRPr="005F7A21">
        <w:rPr>
          <w:noProof/>
          <w:lang w:val="en-ID"/>
        </w:rPr>
        <w:t>(Keraf, 2007)</w:t>
      </w:r>
      <w:r w:rsidRPr="005F7A21">
        <w:rPr>
          <w:lang w:val="en-ID"/>
        </w:rPr>
        <w:fldChar w:fldCharType="end"/>
      </w:r>
      <w:r w:rsidRPr="005F7A21">
        <w:t xml:space="preserve"> bahwa setiap indra memiliki kata-kata yang khusus untuk mengungkapkan pengalaman atau penghayatan melalui masing-masing indra. Kata-kata tersebut antara lain: (1) Peraba; dingin, panas, lembab, basah, kering, kasar, kerut, halus, rata, kesat, licin, gelenyar, geli, dan sebagainya. (2) Perasa; pedas, pahit, asam, gayau, asin, pedas, manis, kelat. (3) Penciuman; asam, tajam, pedis, kohong, pesing, lapuk, apak, basi, bangar, busuk, anyir, tengik, dan sebagainya. (4) Pendengaran; dengung, deru, ringkik, gemertak, gelegar, kertak, desing, dengking, lengking, kicau, bising, dan sebagainya. (5) Penglihatan; pijar, teja, kabut, mengkilap, pucat, pudar, corak, keruh, menyala, mengkilap, dan sebagainya.</w:t>
      </w:r>
    </w:p>
    <w:p w14:paraId="5FD6B3B7" w14:textId="77777777" w:rsidR="007613F9" w:rsidRPr="005F7A21" w:rsidRDefault="007613F9" w:rsidP="007613F9">
      <w:pPr>
        <w:ind w:firstLine="720"/>
        <w:jc w:val="both"/>
      </w:pPr>
      <w:r w:rsidRPr="005F7A21">
        <w:t>Sinestesia adalah ekspresi metaforis yang terkait dengan satu indra yang dapat digunakan dengan indra lainnya</w:t>
      </w:r>
      <w:r w:rsidRPr="005F7A21">
        <w:rPr>
          <w:lang w:val="en-ID"/>
        </w:rPr>
        <w:t xml:space="preserve"> </w:t>
      </w:r>
      <w:r w:rsidRPr="005F7A21">
        <w:rPr>
          <w:lang w:val="en-ID"/>
        </w:rPr>
        <w:fldChar w:fldCharType="begin" w:fldLock="1"/>
      </w:r>
      <w:r w:rsidRPr="005F7A21">
        <w:rPr>
          <w:lang w:val="en-ID"/>
        </w:rPr>
        <w:instrText>ADDIN CSL_CITATION {"citationItems":[{"id":"ITEM-1","itemData":{"DOI":"https://doi.org/https://doi.org/10.37671/sb.v4i1.74","author":[{"dropping-particle":"","family":"Nuari","given":"P.","non-dropping-particle":"","parse-names":false,"suffix":""}],"id":"ITEM-1","issue":"2354-7200","issued":{"date-parts":[["2013"]]},"title":"Sirok Bastra Jurnal Kebahasaan dan Volume 2 KANTOR BAHASA PROVINSI BANGKA BELITUNG","type":"article-journal","volume":"2 (1)"},"uris":["http://www.mendeley.com/documents/?uuid=f093c34b-1a59-4b5d-8a2a-e6c06a7f105c"]}],"mendeley":{"formattedCitation":"(Nuari, 2013)","plainTextFormattedCitation":"(Nuari, 2013)","previouslyFormattedCitation":"(Nuari, 2013)"},"properties":{"noteIndex":0},"schema":"https://github.com/citation-style-language/schema/raw/master/csl-citation.json"}</w:instrText>
      </w:r>
      <w:r w:rsidRPr="005F7A21">
        <w:rPr>
          <w:lang w:val="en-ID"/>
        </w:rPr>
        <w:fldChar w:fldCharType="separate"/>
      </w:r>
      <w:r w:rsidRPr="005F7A21">
        <w:rPr>
          <w:noProof/>
          <w:lang w:val="en-ID"/>
        </w:rPr>
        <w:t>(Nuari, 2013)</w:t>
      </w:r>
      <w:r w:rsidRPr="005F7A21">
        <w:rPr>
          <w:lang w:val="en-ID"/>
        </w:rPr>
        <w:fldChar w:fldCharType="end"/>
      </w:r>
      <w:r w:rsidRPr="005F7A21">
        <w:t>. Sinestesia ialah perubahan makna bentuk kata akibat penggunaan tanggapan dari kedua indra. Setiap orang yang lahir normal memiliki lima organ indera, dan lima organ indra adalah</w:t>
      </w:r>
      <w:r w:rsidRPr="005F7A21">
        <w:rPr>
          <w:color w:val="FFFFFF"/>
        </w:rPr>
        <w:t>.</w:t>
      </w:r>
      <w:r w:rsidRPr="005F7A21">
        <w:t xml:space="preserve"> mata, telinga, </w:t>
      </w:r>
      <w:r w:rsidRPr="005F7A21">
        <w:lastRenderedPageBreak/>
        <w:t xml:space="preserve">hidung, kulit dan lidah. Sinestesia merupakan salah satu bagian dari kajian ilmu bahasa yaitu semantik. </w:t>
      </w:r>
    </w:p>
    <w:p w14:paraId="24FA80F7" w14:textId="65604A2A" w:rsidR="007613F9" w:rsidRPr="005F7A21" w:rsidRDefault="007613F9" w:rsidP="007613F9">
      <w:pPr>
        <w:ind w:firstLine="720"/>
        <w:jc w:val="both"/>
      </w:pPr>
      <w:r w:rsidRPr="005F7A21">
        <w:rPr>
          <w:lang w:val="en-ID"/>
        </w:rPr>
        <w:t>S</w:t>
      </w:r>
      <w:r w:rsidRPr="005F7A21">
        <w:t>emantik dapat didefinisikan sebagai ilmu tentang makna atau ilmu tentang makna, adalah salah satu dari tiga tingkat analisis bahasa: fonetik, sintaksis, dan semantik</w:t>
      </w:r>
      <w:r w:rsidRPr="005F7A21">
        <w:rPr>
          <w:lang w:val="en-ID"/>
        </w:rPr>
        <w:t xml:space="preserve"> </w:t>
      </w:r>
      <w:r w:rsidRPr="005F7A21">
        <w:rPr>
          <w:lang w:val="en-ID"/>
        </w:rPr>
        <w:fldChar w:fldCharType="begin" w:fldLock="1"/>
      </w:r>
      <w:r w:rsidRPr="005F7A21">
        <w:rPr>
          <w:lang w:val="en-ID"/>
        </w:rPr>
        <w:instrText>ADDIN CSL_CITATION {"citationItems":[{"id":"ITEM-1","itemData":{"DOI":"https://doi.org/https://doi.org/10.31219/osf.io/b8ws3","author":[{"dropping-particle":"","family":"Nafinuddin","given":"S.","non-dropping-particle":"","parse-names":false,"suffix":""}],"container-title":"Pengantar Sematik","id":"ITEM-1","issued":{"date-parts":[["2020"]]},"title":"Pengantar Semantik (Pengertian, Hakikat, Jenis)","type":"article-journal"},"uris":["http://www.mendeley.com/documents/?uuid=ba3cca3d-f1b5-497b-af0c-bd408c6bf2b5"]}],"mendeley":{"formattedCitation":"(Nafinuddin, 2020)","plainTextFormattedCitation":"(Nafinuddin, 2020)","previouslyFormattedCitation":"(Nafinuddin, 2020)"},"properties":{"noteIndex":0},"schema":"https://github.com/citation-style-language/schema/raw/master/csl-citation.json"}</w:instrText>
      </w:r>
      <w:r w:rsidRPr="005F7A21">
        <w:rPr>
          <w:lang w:val="en-ID"/>
        </w:rPr>
        <w:fldChar w:fldCharType="separate"/>
      </w:r>
      <w:r w:rsidRPr="005F7A21">
        <w:rPr>
          <w:noProof/>
          <w:lang w:val="en-ID"/>
        </w:rPr>
        <w:t>(Nafinuddin, 2020)</w:t>
      </w:r>
      <w:r w:rsidRPr="005F7A21">
        <w:rPr>
          <w:lang w:val="en-ID"/>
        </w:rPr>
        <w:fldChar w:fldCharType="end"/>
      </w:r>
      <w:r w:rsidRPr="005F7A21">
        <w:t>. Istilah semantik disepakati sebagai istilah yang digunakan dalam bidang linguistik yang mempelajari hubungan antara tanda-tanda linguistik dengan hal-hal yang dirujuknya, atau dengan kata lain bidang linguistik yang mempelajari makna atau makna dalam bahasa. Semantik adalah cabang linguistik yang erat kaitannya dengan ilmu-ilmu sosial lainnya seperti sosiologi</w:t>
      </w:r>
      <w:r>
        <w:t xml:space="preserve"> </w:t>
      </w:r>
      <w:r w:rsidRPr="005F7A21">
        <w:t>atau antropologi, bahkan dengan filsafat dan psikologi. Sosiologi tertarik pada semantik karena sering menemukan fakta bahwa penggunaan kata-kata tertentu untuk menyampaikan makna dapat menandai identitas kelompok dalam masyarakat.</w:t>
      </w:r>
    </w:p>
    <w:p w14:paraId="393250FB" w14:textId="77777777" w:rsidR="007613F9" w:rsidRPr="005F7A21" w:rsidRDefault="007613F9" w:rsidP="007613F9">
      <w:pPr>
        <w:ind w:firstLine="720"/>
        <w:jc w:val="both"/>
      </w:pPr>
      <w:r w:rsidRPr="005F7A21">
        <w:t>Semantik merupakan cabang linguistik yang mempelajari tentang makna suatu bahasa</w:t>
      </w:r>
      <w:r w:rsidRPr="005F7A21">
        <w:rPr>
          <w:lang w:val="en-ID"/>
        </w:rPr>
        <w:t xml:space="preserve"> </w:t>
      </w:r>
      <w:r w:rsidRPr="005F7A21">
        <w:rPr>
          <w:lang w:val="en-ID"/>
        </w:rPr>
        <w:fldChar w:fldCharType="begin" w:fldLock="1"/>
      </w:r>
      <w:r w:rsidRPr="005F7A21">
        <w:rPr>
          <w:lang w:val="en-ID"/>
        </w:rPr>
        <w:instrText>ADDIN CSL_CITATION {"citationItems":[{"id":"ITEM-1","itemData":{"DOI":"https://doi.org/10.26555/jg.v2i2.3290","author":[{"dropping-particle":"","family":"Aji, A. B., Istikhomah, E., Al Majid, M. Z. Y., &amp; Ulya","given":"C.","non-dropping-particle":"","parse-names":false,"suffix":""}],"container-title":"Jurnal Genre (Bahasa, Sastra, Dan Pembelajarannya)","id":"ITEM-1","issued":{"date-parts":[["2021"]]},"page":"65–70","title":"Analisis Kesalahan Berbahasa Tataran Semantik pada Berita Daring Laman Sindonews.com","type":"article-journal","volume":"2(2)"},"uris":["http://www.mendeley.com/documents/?uuid=20c109fa-b79b-4778-9eec-b1f1fdbc41ab"]}],"mendeley":{"formattedCitation":"(Aji, A. B., Istikhomah, E., Al Majid, M. Z. Y., &amp; Ulya, 2021)","plainTextFormattedCitation":"(Aji, A. B., Istikhomah, E., Al Majid, M. Z. Y., &amp; Ulya, 2021)","previouslyFormattedCitation":"(Aji, A. B., Istikhomah, E., Al Majid, M. Z. Y., &amp; Ulya, 2021)"},"properties":{"noteIndex":0},"schema":"https://github.com/citation-style-language/schema/raw/master/csl-citation.json"}</w:instrText>
      </w:r>
      <w:r w:rsidRPr="005F7A21">
        <w:rPr>
          <w:lang w:val="en-ID"/>
        </w:rPr>
        <w:fldChar w:fldCharType="separate"/>
      </w:r>
      <w:r w:rsidRPr="005F7A21">
        <w:rPr>
          <w:noProof/>
          <w:lang w:val="en-ID"/>
        </w:rPr>
        <w:t>(Aji, A. B., Istikhomah, E., Al Majid, M. Z. Y., &amp; Ulya, 2021)</w:t>
      </w:r>
      <w:r w:rsidRPr="005F7A21">
        <w:rPr>
          <w:lang w:val="en-ID"/>
        </w:rPr>
        <w:fldChar w:fldCharType="end"/>
      </w:r>
      <w:r w:rsidRPr="005F7A21">
        <w:t>. Dalam bahasa tulis khususnya karya sastra novel, hal-hal seperti struktur paragraf dan tanda baca menanggung konten semantik. Tujuan utama isi dalam novel sendiri adalah untuk menyebarluaskan informasi secara faktual dan aktual sehingga diperlukan keterfokusan dalam penulisan. Kesalahan dalam pemilihan kata berpengaruh pada makna suatu bahasa yang akhirnya dapat menyebabkan kesalah pahaman pembaca. Atas dasar tersebut maka analisis kesalahan berbahasa terutama pada bidang semantik sangat diperlukan agar tidak menyebabkan kesalahan penafsiran oleh pembaca.</w:t>
      </w:r>
      <w:r w:rsidRPr="005F7A21">
        <w:rPr>
          <w:sz w:val="32"/>
        </w:rPr>
        <w:t xml:space="preserve"> </w:t>
      </w:r>
      <w:r w:rsidRPr="005F7A21">
        <w:t>Teori semantik berfokus pada makna dari berbagai makna.</w:t>
      </w:r>
    </w:p>
    <w:p w14:paraId="5A599170" w14:textId="77777777" w:rsidR="007613F9" w:rsidRPr="005F7A21" w:rsidRDefault="007613F9" w:rsidP="007613F9">
      <w:pPr>
        <w:ind w:firstLine="720"/>
        <w:jc w:val="both"/>
        <w:rPr>
          <w:shd w:val="clear" w:color="auto" w:fill="FFFFFF"/>
        </w:rPr>
      </w:pPr>
      <w:r w:rsidRPr="005F7A21">
        <w:rPr>
          <w:shd w:val="clear" w:color="auto" w:fill="FFFFFF"/>
        </w:rPr>
        <w:t> Pergeseran makna adalah gejala perluasan, penyempitan, pengonotasian, penyinestesia, serta pengasosiasian sebuah makna kata yang masih hidup dalam satu medan makna. Dalam pergeseran makna rujukan awal tidak berubah atau diganti, tetapi rujukan awal mengalami perluasan rujukan atau penyempitan rujukan</w:t>
      </w:r>
      <w:r w:rsidRPr="005F7A21">
        <w:rPr>
          <w:shd w:val="clear" w:color="auto" w:fill="FFFFFF"/>
          <w:lang w:val="en-ID"/>
        </w:rPr>
        <w:t xml:space="preserve"> </w:t>
      </w:r>
      <w:r w:rsidRPr="005F7A21">
        <w:rPr>
          <w:shd w:val="clear" w:color="auto" w:fill="FFFFFF"/>
          <w:lang w:val="en-ID"/>
        </w:rPr>
        <w:fldChar w:fldCharType="begin" w:fldLock="1"/>
      </w:r>
      <w:r w:rsidRPr="005F7A21">
        <w:rPr>
          <w:shd w:val="clear" w:color="auto" w:fill="FFFFFF"/>
          <w:lang w:val="en-ID"/>
        </w:rPr>
        <w:instrText>ADDIN CSL_CITATION {"citationItems":[{"id":"ITEM-1","itemData":{"DOI":"https://doi.org/https://doi.org/10.37905/jjll.v2i1.10678","author":[{"dropping-particle":"","family":"Masie, S. R., &amp; Didipu","given":"H.","non-dropping-particle":"","parse-names":false,"suffix":""}],"id":"ITEM-1","issued":{"date-parts":[["2021"]]},"page":"15–28","title":"Sinestesia dalam Novel Tajwid Cinta Hadwan Kafiya Karya Lebah Ratih ( Studi Kajian Semantik )","type":"article-journal","volume":"2(1)"},"uris":["http://www.mendeley.com/documents/?uuid=0cd4b60d-bded-47c6-a15e-afdee9dc86ff"]}],"mendeley":{"formattedCitation":"(Masie, S. R., &amp; Didipu, 2021)","plainTextFormattedCitation":"(Masie, S. R., &amp; Didipu, 2021)","previouslyFormattedCitation":"(Masie, S. R., &amp; Didipu, 2021)"},"properties":{"noteIndex":0},"schema":"https://github.com/citation-style-language/schema/raw/master/csl-citation.json"}</w:instrText>
      </w:r>
      <w:r w:rsidRPr="005F7A21">
        <w:rPr>
          <w:shd w:val="clear" w:color="auto" w:fill="FFFFFF"/>
          <w:lang w:val="en-ID"/>
        </w:rPr>
        <w:fldChar w:fldCharType="separate"/>
      </w:r>
      <w:r w:rsidRPr="005F7A21">
        <w:rPr>
          <w:noProof/>
          <w:shd w:val="clear" w:color="auto" w:fill="FFFFFF"/>
          <w:lang w:val="en-ID"/>
        </w:rPr>
        <w:t>(Masie, S. R., &amp; Didipu, 2021)</w:t>
      </w:r>
      <w:r w:rsidRPr="005F7A21">
        <w:rPr>
          <w:shd w:val="clear" w:color="auto" w:fill="FFFFFF"/>
          <w:lang w:val="en-ID"/>
        </w:rPr>
        <w:fldChar w:fldCharType="end"/>
      </w:r>
      <w:r w:rsidRPr="005F7A21">
        <w:rPr>
          <w:shd w:val="clear" w:color="auto" w:fill="FFFFFF"/>
        </w:rPr>
        <w:t>. Perubahan makna ialah</w:t>
      </w:r>
      <w:r w:rsidRPr="005F7A21">
        <w:rPr>
          <w:color w:val="FFFFFF"/>
          <w:shd w:val="clear" w:color="auto" w:fill="FFFFFF"/>
        </w:rPr>
        <w:t>.</w:t>
      </w:r>
      <w:r w:rsidRPr="005F7A21">
        <w:rPr>
          <w:shd w:val="clear" w:color="auto" w:fill="FFFFFF"/>
        </w:rPr>
        <w:t xml:space="preserve"> gejala pergantian rujukan dari simbol yang sama.</w:t>
      </w:r>
    </w:p>
    <w:p w14:paraId="392D50E0" w14:textId="77777777" w:rsidR="007613F9" w:rsidRPr="005F7A21" w:rsidRDefault="007613F9" w:rsidP="007613F9">
      <w:pPr>
        <w:ind w:firstLine="720"/>
        <w:jc w:val="both"/>
        <w:rPr>
          <w:shd w:val="clear" w:color="auto" w:fill="FFFFFF"/>
        </w:rPr>
      </w:pPr>
      <w:r w:rsidRPr="005F7A21">
        <w:t>Pada kajian semantik makna bersifat konvesioknal, artinya sudah disepakati oleh anggota masyarakat suatu bahasa untuk memenuhi hubungan bahasa ynag dimaksud</w:t>
      </w:r>
      <w:r w:rsidRPr="005F7A21">
        <w:rPr>
          <w:lang w:val="en-ID"/>
        </w:rPr>
        <w:t xml:space="preserve"> </w:t>
      </w:r>
      <w:r w:rsidRPr="005F7A21">
        <w:rPr>
          <w:lang w:val="en-ID"/>
        </w:rPr>
        <w:fldChar w:fldCharType="begin" w:fldLock="1"/>
      </w:r>
      <w:r w:rsidRPr="005F7A21">
        <w:rPr>
          <w:lang w:val="en-ID"/>
        </w:rPr>
        <w:instrText>ADDIN CSL_CITATION {"citationItems":[{"id":"ITEM-1","itemData":{"author":[{"dropping-particle":"","family":"Chaer","given":"A.","non-dropping-particle":"","parse-names":false,"suffix":""}],"id":"ITEM-1","issued":{"date-parts":[["2013"]]},"publisher":"Rineka Cipta","publisher-place":"Jakarta","title":"Pengantar Semantik Bahasa Indonesia","type":"book"},"uris":["http://www.mendeley.com/documents/?uuid=76180d25-7209-4986-98c1-d23058c82417"]}],"mendeley":{"formattedCitation":"(Chaer, 2013)","plainTextFormattedCitation":"(Chaer, 2013)","previouslyFormattedCitation":"(Chaer, 2013)"},"properties":{"noteIndex":0},"schema":"https://github.com/citation-style-language/schema/raw/master/csl-citation.json"}</w:instrText>
      </w:r>
      <w:r w:rsidRPr="005F7A21">
        <w:rPr>
          <w:lang w:val="en-ID"/>
        </w:rPr>
        <w:fldChar w:fldCharType="separate"/>
      </w:r>
      <w:r w:rsidRPr="005F7A21">
        <w:rPr>
          <w:noProof/>
          <w:lang w:val="en-ID"/>
        </w:rPr>
        <w:t>(Chaer, 2013)</w:t>
      </w:r>
      <w:r w:rsidRPr="005F7A21">
        <w:rPr>
          <w:lang w:val="en-ID"/>
        </w:rPr>
        <w:fldChar w:fldCharType="end"/>
      </w:r>
      <w:r w:rsidRPr="005F7A21">
        <w:t>.</w:t>
      </w:r>
    </w:p>
    <w:p w14:paraId="1A847D64" w14:textId="77777777" w:rsidR="007613F9" w:rsidRPr="005F7A21" w:rsidRDefault="007613F9" w:rsidP="007613F9">
      <w:pPr>
        <w:ind w:firstLine="720"/>
        <w:jc w:val="both"/>
      </w:pPr>
      <w:r w:rsidRPr="005F7A21">
        <w:t>Aspek makna dapat dibagi menjadi empat hal. Keempat hal tersebut adalah pengertian, perasaan, nada dan tujuan</w:t>
      </w:r>
      <w:r w:rsidRPr="005F7A21">
        <w:rPr>
          <w:lang w:val="en-ID"/>
        </w:rPr>
        <w:t xml:space="preserve"> </w:t>
      </w:r>
      <w:r w:rsidRPr="005F7A21">
        <w:rPr>
          <w:lang w:val="en-ID"/>
        </w:rPr>
        <w:fldChar w:fldCharType="begin" w:fldLock="1"/>
      </w:r>
      <w:r w:rsidRPr="005F7A21">
        <w:rPr>
          <w:lang w:val="en-ID"/>
        </w:rPr>
        <w:instrText>ADDIN CSL_CITATION {"citationItems":[{"id":"ITEM-1","itemData":{"DOI":"https://doi.org/https://doi.org/10.37905/jjll.v2i1.10678","author":[{"dropping-particle":"","family":"Masie, S. R., &amp; Didipu","given":"H.","non-dropping-particle":"","parse-names":false,"suffix":""}],"id":"ITEM-1","issued":{"date-parts":[["2021"]]},"page":"15–28","title":"Sinestesia dalam Novel Tajwid Cinta Hadwan Kafiya Karya Lebah Ratih ( Studi Kajian Semantik )","type":"article-journal","volume":"2(1)"},"uris":["http://www.mendeley.com/documents/?uuid=0cd4b60d-bded-47c6-a15e-afdee9dc86ff"]}],"mendeley":{"formattedCitation":"(Masie, S. R., &amp; Didipu, 2021)","plainTextFormattedCitation":"(Masie, S. R., &amp; Didipu, 2021)","previouslyFormattedCitation":"(Masie, S. R., &amp; Didipu, 2021)"},"properties":{"noteIndex":0},"schema":"https://github.com/citation-style-language/schema/raw/master/csl-citation.json"}</w:instrText>
      </w:r>
      <w:r w:rsidRPr="005F7A21">
        <w:rPr>
          <w:lang w:val="en-ID"/>
        </w:rPr>
        <w:fldChar w:fldCharType="separate"/>
      </w:r>
      <w:r w:rsidRPr="005F7A21">
        <w:rPr>
          <w:noProof/>
          <w:lang w:val="en-ID"/>
        </w:rPr>
        <w:t>(Masie, S. R., &amp; Didipu, 2021)</w:t>
      </w:r>
      <w:r w:rsidRPr="005F7A21">
        <w:rPr>
          <w:lang w:val="en-ID"/>
        </w:rPr>
        <w:fldChar w:fldCharType="end"/>
      </w:r>
      <w:r w:rsidRPr="005F7A21">
        <w:t>. Aspek pertama dari makna adalah  (Sense).  Aspek makna, juga dikenal sebagai topik/ tema, berkaitan dengan ide atau  informasi (pesan) yang dituju.  Aspek makna yang  kedua adalah perasaan (Felling). Aspek makna yang dirasakan berkaitan dengan sikap pembicara dan situasi percakapan (sedih, panas,</w:t>
      </w:r>
      <w:r w:rsidRPr="005F7A21">
        <w:rPr>
          <w:color w:val="FFFFFF"/>
        </w:rPr>
        <w:t>.</w:t>
      </w:r>
      <w:r w:rsidRPr="005F7A21">
        <w:t xml:space="preserve"> dingin, senang, mudah  tersinggung). Selanjutnya, aspek makna yang ketiga adalah nada. Aspek makna nada</w:t>
      </w:r>
      <w:r w:rsidRPr="005F7A21">
        <w:rPr>
          <w:color w:val="FFFFFF"/>
        </w:rPr>
        <w:t>.</w:t>
      </w:r>
      <w:r w:rsidRPr="005F7A21">
        <w:t xml:space="preserve"> adalah sikap penutur terhadap lawan bicara, dan aspek nada akan berkaitan dengan aspek makna yang memiliki nilai rasa. Aspek keempat dari makna adalah</w:t>
      </w:r>
      <w:r w:rsidRPr="005F7A21">
        <w:rPr>
          <w:color w:val="FFFFFF"/>
        </w:rPr>
        <w:t>.</w:t>
      </w:r>
      <w:r w:rsidRPr="005F7A21">
        <w:t xml:space="preserve"> tujuan. Aspek makna tujuan  adalah tujuan tertentu, sadar atau tidak, sebagai hasil dari usaha yang meningkat. Aspek makna ini meliputi klasifikasi pernyataan yang bersifat deklaratif, persuasif, imperatif, naratif, politis, dan pedagogis</w:t>
      </w:r>
      <w:r w:rsidRPr="005F7A21">
        <w:rPr>
          <w:color w:val="FFFFFF"/>
        </w:rPr>
        <w:t>.</w:t>
      </w:r>
      <w:r w:rsidRPr="005F7A21">
        <w:t xml:space="preserve"> (pendidikan).  </w:t>
      </w:r>
    </w:p>
    <w:p w14:paraId="67CB1AE6" w14:textId="77777777" w:rsidR="007613F9" w:rsidRPr="005F7A21" w:rsidRDefault="007613F9" w:rsidP="007613F9">
      <w:pPr>
        <w:ind w:firstLine="720"/>
        <w:jc w:val="both"/>
      </w:pPr>
      <w:r w:rsidRPr="005F7A21">
        <w:t xml:space="preserve">Penelitian terdahulu yang mendukung penelitian saat ini, pertama penelitian yang dilakukan Oleh Sumiati, dkk (2021) berjudul sinestesia dalam novel </w:t>
      </w:r>
      <w:r w:rsidRPr="005F7A21">
        <w:rPr>
          <w:i/>
        </w:rPr>
        <w:t xml:space="preserve">Tajwid Cinta Hadwan Kafiya </w:t>
      </w:r>
      <w:r w:rsidRPr="005F7A21">
        <w:t>karya Lebah Ratih</w:t>
      </w:r>
      <w:r w:rsidRPr="005F7A21">
        <w:rPr>
          <w:i/>
        </w:rPr>
        <w:t>.</w:t>
      </w:r>
      <w:r w:rsidRPr="005F7A21">
        <w:t xml:space="preserve"> Penelitian tersebut menggunakan metode deskriptif kualitatif. Penelitian ini bertujuan untuk 1) mendeskripsikan wujud sinestesia dalam novel </w:t>
      </w:r>
      <w:r w:rsidRPr="005F7A21">
        <w:rPr>
          <w:i/>
        </w:rPr>
        <w:t>Tajwid Cinta Hadwan Kafiya</w:t>
      </w:r>
      <w:r w:rsidRPr="005F7A21">
        <w:t xml:space="preserve">, 2) mendeskripsikan makna sinestesia dalam novel </w:t>
      </w:r>
      <w:r w:rsidRPr="005F7A21">
        <w:rPr>
          <w:i/>
        </w:rPr>
        <w:t>Tajwid Cinta Hadwan Kafiya.</w:t>
      </w:r>
    </w:p>
    <w:p w14:paraId="75D3E4E2" w14:textId="77777777" w:rsidR="007613F9" w:rsidRPr="005F7A21" w:rsidRDefault="007613F9" w:rsidP="007613F9">
      <w:pPr>
        <w:ind w:firstLine="720"/>
        <w:jc w:val="both"/>
      </w:pPr>
      <w:r w:rsidRPr="005F7A21">
        <w:lastRenderedPageBreak/>
        <w:t xml:space="preserve">Kedua, penelitian yang dilakukan Oleh Edi Suwatno (2020) berjudul </w:t>
      </w:r>
      <w:r w:rsidRPr="005F7A21">
        <w:rPr>
          <w:i/>
        </w:rPr>
        <w:t xml:space="preserve">Metafora Sinestesia Dalam Bahasa Jawa. </w:t>
      </w:r>
      <w:r w:rsidRPr="005F7A21">
        <w:t>Penelitian tersebut menggunakan metode deskriptif kualitatif. Penelitian ini bertujuan untuk 1) mendeskripsikan fungsi metafora sinestesia dalamm bahasa, 2) menerangkan jenis-jenis metafora sinestesia dalam bahasa jawa.</w:t>
      </w:r>
    </w:p>
    <w:p w14:paraId="5D00B18E" w14:textId="77777777" w:rsidR="007613F9" w:rsidRPr="005F7A21" w:rsidRDefault="007613F9" w:rsidP="007613F9">
      <w:pPr>
        <w:ind w:firstLine="720"/>
        <w:jc w:val="both"/>
      </w:pPr>
      <w:r w:rsidRPr="005F7A21">
        <w:t xml:space="preserve">Ketiga, penelitian yang dilakukan Oleh Nia Nirindra dkk (2021) berjudul Sinestesi dalam Novel </w:t>
      </w:r>
      <w:r w:rsidRPr="005F7A21">
        <w:rPr>
          <w:i/>
        </w:rPr>
        <w:t>Kala</w:t>
      </w:r>
      <w:r w:rsidRPr="005F7A21">
        <w:t xml:space="preserve"> Karya Hujan Mimpi dan Eleftheriaword. Perbedaan penelitian terdahulu dengan penelitian yang dilakukan oleh peneliti berupa fokus penelitian. Penelitian tersebut menggunakan metode deskriptif kualitatif. Penelitian ini bertujuan untuk 1) mengidentifikasi jenis pola sinestesia dalam novel </w:t>
      </w:r>
      <w:r w:rsidRPr="005F7A21">
        <w:rPr>
          <w:i/>
        </w:rPr>
        <w:t>Kala</w:t>
      </w:r>
      <w:r w:rsidRPr="005F7A21">
        <w:t xml:space="preserve"> Karya Hujan Mimpi dan Eleftheriaword, 2) menganalisis makna sinestesia dalam novel </w:t>
      </w:r>
      <w:r w:rsidRPr="005F7A21">
        <w:rPr>
          <w:i/>
        </w:rPr>
        <w:t>Kala</w:t>
      </w:r>
      <w:r w:rsidRPr="005F7A21">
        <w:t xml:space="preserve"> Karya Hujan Mimpi dan Eleftheriaword</w:t>
      </w:r>
      <w:r w:rsidRPr="005F7A21">
        <w:rPr>
          <w:lang w:val="en-ID"/>
        </w:rPr>
        <w:t xml:space="preserve"> </w:t>
      </w:r>
      <w:r w:rsidRPr="005F7A21">
        <w:rPr>
          <w:lang w:val="en-ID"/>
        </w:rPr>
        <w:fldChar w:fldCharType="begin" w:fldLock="1"/>
      </w:r>
      <w:r w:rsidRPr="005F7A21">
        <w:rPr>
          <w:lang w:val="en-ID"/>
        </w:rPr>
        <w:instrText>ADDIN CSL_CITATION {"citationItems":[{"id":"ITEM-1","itemData":{"author":[{"dropping-particle":"","family":"Nirindra, N., &amp; Burhanudin","given":"D.","non-dropping-particle":"","parse-names":false,"suffix":""}],"id":"ITEM-1","issued":{"date-parts":[["2021"]]},"page":"7471–7476","title":"Synesthesia in the novels of Kala work Rain Dreams dan Eleftheriaword Sinestesia dalam Novel Kala karya Hujan Mimpi dan Eleftheriaword","type":"article-journal","volume":"5(1)"},"uris":["http://www.mendeley.com/documents/?uuid=a2d5f9d1-8445-4a83-a762-7e6dcc181173"]}],"mendeley":{"formattedCitation":"(Nirindra, N., &amp; Burhanudin, 2021)","plainTextFormattedCitation":"(Nirindra, N., &amp; Burhanudin, 2021)","previouslyFormattedCitation":"(Nirindra, N., &amp; Burhanudin, 2021)"},"properties":{"noteIndex":0},"schema":"https://github.com/citation-style-language/schema/raw/master/csl-citation.json"}</w:instrText>
      </w:r>
      <w:r w:rsidRPr="005F7A21">
        <w:rPr>
          <w:lang w:val="en-ID"/>
        </w:rPr>
        <w:fldChar w:fldCharType="separate"/>
      </w:r>
      <w:r w:rsidRPr="005F7A21">
        <w:rPr>
          <w:noProof/>
          <w:lang w:val="en-ID"/>
        </w:rPr>
        <w:t>(Nirindra, N., &amp; Burhanudin, 2021)</w:t>
      </w:r>
      <w:r w:rsidRPr="005F7A21">
        <w:rPr>
          <w:lang w:val="en-ID"/>
        </w:rPr>
        <w:fldChar w:fldCharType="end"/>
      </w:r>
      <w:r w:rsidRPr="005F7A21">
        <w:t>.</w:t>
      </w:r>
    </w:p>
    <w:p w14:paraId="522D0A8C" w14:textId="7EA86D5F" w:rsidR="007613F9" w:rsidRDefault="007613F9" w:rsidP="007613F9">
      <w:pPr>
        <w:ind w:firstLine="720"/>
        <w:jc w:val="both"/>
      </w:pPr>
      <w:r w:rsidRPr="005F7A21">
        <w:t xml:space="preserve">Penelitian ini berfokus pada makna  sinestesia dalam novel </w:t>
      </w:r>
      <w:r w:rsidRPr="005F7A21">
        <w:rPr>
          <w:i/>
        </w:rPr>
        <w:t>Tanjung Kemarau</w:t>
      </w:r>
      <w:r w:rsidRPr="005F7A21">
        <w:t xml:space="preserve">  karya Royyan Julian. Dalam penelitian ini menganalisis dua masalah yaitu; (1) apa saja jenis-jenis sinestesia yang terdapat dalam novel </w:t>
      </w:r>
      <w:r w:rsidRPr="005F7A21">
        <w:rPr>
          <w:i/>
        </w:rPr>
        <w:t>Tanjung Kemarau</w:t>
      </w:r>
      <w:r w:rsidRPr="005F7A21">
        <w:t xml:space="preserve">  karya Royyan Julian, (2) apa makna sinestesia yang terdapat dalam novel </w:t>
      </w:r>
      <w:r w:rsidRPr="005F7A21">
        <w:rPr>
          <w:i/>
        </w:rPr>
        <w:t>Tanjung Kemarau</w:t>
      </w:r>
      <w:r w:rsidRPr="005F7A21">
        <w:t xml:space="preserve">  karya Royyan Julian.</w:t>
      </w:r>
    </w:p>
    <w:p w14:paraId="54D73CA4" w14:textId="77777777" w:rsidR="007613F9" w:rsidRPr="005F7A21" w:rsidRDefault="007613F9" w:rsidP="007613F9">
      <w:pPr>
        <w:ind w:firstLine="720"/>
        <w:jc w:val="both"/>
      </w:pPr>
      <w:r w:rsidRPr="005F7A21">
        <w:t xml:space="preserve">Penelitian ini bertujuan untuk (1) mendeskripsikan  jenis-jenis sinestesia yang terdapat dalam novel </w:t>
      </w:r>
      <w:r w:rsidRPr="005F7A21">
        <w:rPr>
          <w:i/>
        </w:rPr>
        <w:t>Tanjung Kemarau</w:t>
      </w:r>
      <w:r w:rsidRPr="005F7A21">
        <w:t xml:space="preserve">  karya Royyan Julian, (2) mendeskripsikan  makna sinestesia yang terdapat dalam novel </w:t>
      </w:r>
      <w:r w:rsidRPr="005F7A21">
        <w:rPr>
          <w:i/>
        </w:rPr>
        <w:t>Tanjung Kemarau</w:t>
      </w:r>
      <w:r w:rsidRPr="005F7A21">
        <w:t xml:space="preserve">  karya Royyan Julian.</w:t>
      </w:r>
    </w:p>
    <w:p w14:paraId="603E4A80" w14:textId="77777777" w:rsidR="007613F9" w:rsidRPr="005F7A21" w:rsidRDefault="007613F9" w:rsidP="007613F9">
      <w:pPr>
        <w:jc w:val="both"/>
        <w:rPr>
          <w:lang w:val="sv-SE"/>
        </w:rPr>
      </w:pPr>
    </w:p>
    <w:p w14:paraId="50BCF20E" w14:textId="77777777" w:rsidR="007613F9" w:rsidRPr="005F7A21" w:rsidRDefault="007613F9" w:rsidP="007613F9">
      <w:pPr>
        <w:jc w:val="both"/>
        <w:rPr>
          <w:lang w:val="sv-SE"/>
        </w:rPr>
      </w:pPr>
    </w:p>
    <w:p w14:paraId="7B9EEFF4" w14:textId="77777777" w:rsidR="007613F9" w:rsidRPr="005F7A21" w:rsidRDefault="007613F9" w:rsidP="007613F9">
      <w:pPr>
        <w:jc w:val="both"/>
        <w:rPr>
          <w:b/>
          <w:lang w:val="fi-FI"/>
        </w:rPr>
      </w:pPr>
      <w:r w:rsidRPr="005F7A21">
        <w:rPr>
          <w:b/>
          <w:lang w:val="fi-FI"/>
        </w:rPr>
        <w:t>METODE</w:t>
      </w:r>
    </w:p>
    <w:p w14:paraId="1B6860EC" w14:textId="77777777" w:rsidR="007613F9" w:rsidRPr="005F7A21" w:rsidRDefault="007613F9" w:rsidP="007613F9">
      <w:pPr>
        <w:jc w:val="both"/>
        <w:rPr>
          <w:lang w:val="fi-FI"/>
        </w:rPr>
      </w:pPr>
    </w:p>
    <w:p w14:paraId="0E5B0C30" w14:textId="77777777" w:rsidR="007613F9" w:rsidRPr="005F7A21" w:rsidRDefault="007613F9" w:rsidP="007613F9">
      <w:pPr>
        <w:ind w:firstLine="720"/>
        <w:jc w:val="both"/>
      </w:pPr>
      <w:r w:rsidRPr="005F7A21">
        <w:t>Jenis penelitian ini berupa deskriptif kualitatif. Pada penggunaan metode deskriptif dengan mendiskripsikan wujud dan makna sinestesia yang mengalami perubahan makna bahasa.</w:t>
      </w:r>
      <w:r w:rsidRPr="005F7A21">
        <w:rPr>
          <w:i/>
        </w:rPr>
        <w:t xml:space="preserve"> </w:t>
      </w:r>
      <w:r w:rsidRPr="005F7A21">
        <w:t xml:space="preserve">Kemudian data yang sudah dipilih dianalisis berdasarkan fokus penelitian. Menurut </w:t>
      </w:r>
      <w:r w:rsidRPr="005F7A21">
        <w:fldChar w:fldCharType="begin" w:fldLock="1"/>
      </w:r>
      <w:r w:rsidRPr="005F7A21">
        <w:instrText>ADDIN CSL_CITATION {"citationItems":[{"id":"ITEM-1","itemData":{"author":[{"dropping-particle":"","family":"Sugiyono","given":"","non-dropping-particle":"","parse-names":false,"suffix":""}],"id":"ITEM-1","issued":{"date-parts":[["2019"]]},"publisher":"Alfabeta","publisher-place":"Jakarta","title":"Metode Penelitian dan Pengembangan Pendekatan Kualitatif, Kuantitatif, dan R&amp;D","type":"book"},"uris":["http://www.mendeley.com/documents/?uuid=2a99c519-e338-4eeb-b62a-cb83c03fc91c"]}],"mendeley":{"formattedCitation":"(Sugiyono, 2019)","plainTextFormattedCitation":"(Sugiyono, 2019)","previouslyFormattedCitation":"(Sugiyono, 2019)"},"properties":{"noteIndex":0},"schema":"https://github.com/citation-style-language/schema/raw/master/csl-citation.json"}</w:instrText>
      </w:r>
      <w:r w:rsidRPr="005F7A21">
        <w:fldChar w:fldCharType="separate"/>
      </w:r>
      <w:r w:rsidRPr="005F7A21">
        <w:rPr>
          <w:noProof/>
        </w:rPr>
        <w:t>(Sugiyono, 2019)</w:t>
      </w:r>
      <w:r w:rsidRPr="005F7A21">
        <w:fldChar w:fldCharType="end"/>
      </w:r>
      <w:r w:rsidRPr="005F7A21">
        <w:t xml:space="preserve"> deskriptif kualitatif adalah prosedur penelitian yang bertujuan mendeskripsikan atau menggambarkan mengenai suatu objek penelitian yang diteliti melalui data atau sampel yang sudah terkumpul sehingga dapat disimpulkan secara umum.</w:t>
      </w:r>
    </w:p>
    <w:p w14:paraId="55EF47BB" w14:textId="77777777" w:rsidR="007613F9" w:rsidRPr="005F7A21" w:rsidRDefault="007613F9" w:rsidP="007613F9">
      <w:pPr>
        <w:ind w:firstLine="720"/>
        <w:jc w:val="both"/>
      </w:pPr>
      <w:r w:rsidRPr="005F7A21">
        <w:t xml:space="preserve">Teknik pengumpulan data (metode) yang digunakan dalam penelitian ini yaitu teknik simak, rekam, dan catat. Instrumen yang digunakan dalam penelitian ini adalah peneliti itu sendiri, artinya melibatkan peneliti itu sendiri sebagai instrumen dan bertindak sebagai penyimak, pengamat, pengumpul data, dan penganalisis. </w:t>
      </w:r>
    </w:p>
    <w:p w14:paraId="579FB6E9" w14:textId="77777777" w:rsidR="007613F9" w:rsidRPr="005F7A21" w:rsidRDefault="007613F9" w:rsidP="007613F9">
      <w:pPr>
        <w:ind w:firstLine="720"/>
        <w:jc w:val="both"/>
      </w:pPr>
      <w:r w:rsidRPr="005F7A21">
        <w:t xml:space="preserve">Sumber data dalam penelitian kali ini mencakup dua hal, yaitu data primer dan data sekunder. Data primer adalah  data atau fakta yang membahas secara langsung objek permasalahan pada penelitian ini, berupa wujud sinestesia dan makna sinestesia dalam novel novel </w:t>
      </w:r>
      <w:r w:rsidRPr="005F7A21">
        <w:rPr>
          <w:i/>
        </w:rPr>
        <w:t>Tanjung Kemarau</w:t>
      </w:r>
      <w:r w:rsidRPr="005F7A21">
        <w:t xml:space="preserve">  karya Royyan Julian. Sedangkan data sekunder merupakan penunjang yang dijadikan alat bantu penelitian baik berupa bacaan kepustakaan seperti buku maupun jurnal, serta buku lain penunjang penelitian sebelumnya. Fokus penelitian ini adalah mengenai wujud sinestesia dan makna sinestesia dalam novel novel </w:t>
      </w:r>
      <w:r w:rsidRPr="005F7A21">
        <w:rPr>
          <w:i/>
        </w:rPr>
        <w:t>Tanjung Kemarau</w:t>
      </w:r>
      <w:r w:rsidRPr="005F7A21">
        <w:t xml:space="preserve">  karya Royyan Julian.</w:t>
      </w:r>
    </w:p>
    <w:p w14:paraId="2538EAA7" w14:textId="77777777" w:rsidR="007613F9" w:rsidRPr="005F7A21" w:rsidRDefault="007613F9" w:rsidP="007613F9">
      <w:pPr>
        <w:ind w:firstLine="720"/>
        <w:jc w:val="both"/>
      </w:pPr>
      <w:r w:rsidRPr="005F7A21">
        <w:t>Untuk mendapatkan data yang lebih relevan peneliti menggunakan teknik triangulasi teori dan triangulasi ahli untuk menguji keabsahan hasil penelitian. Pengumpulan data dilakukan dengan teknik baca dan catat. Teknik baca yaitu untuk memperoleh data digunakannya tahap membaca juga disertai dengan pengamatan. Sedangkan teknik catat ialah mencatat dan mengelompokkan data berdasarkan klasifikasi berupa kutipan-kutipan yang menggambarkan pokok bahasan yaitu wujud dan makna sinestesia.</w:t>
      </w:r>
    </w:p>
    <w:p w14:paraId="138ED2A0" w14:textId="77777777" w:rsidR="007613F9" w:rsidRDefault="007613F9" w:rsidP="007613F9">
      <w:pPr>
        <w:jc w:val="both"/>
        <w:rPr>
          <w:lang w:val="fi-FI"/>
        </w:rPr>
      </w:pPr>
    </w:p>
    <w:p w14:paraId="69330250" w14:textId="77777777" w:rsidR="007613F9" w:rsidRPr="00E5016E" w:rsidRDefault="007613F9" w:rsidP="007613F9">
      <w:pPr>
        <w:jc w:val="both"/>
        <w:rPr>
          <w:b/>
          <w:lang w:val="fi-FI"/>
        </w:rPr>
      </w:pPr>
      <w:r w:rsidRPr="00E5016E">
        <w:rPr>
          <w:b/>
          <w:lang w:val="fi-FI"/>
        </w:rPr>
        <w:t>HASIL DAN PEMBAHASAN</w:t>
      </w:r>
    </w:p>
    <w:p w14:paraId="64ECAE1F" w14:textId="77777777" w:rsidR="007613F9" w:rsidRPr="00E5016E" w:rsidRDefault="007613F9" w:rsidP="007613F9">
      <w:pPr>
        <w:jc w:val="both"/>
        <w:rPr>
          <w:lang w:val="fi-FI"/>
        </w:rPr>
      </w:pPr>
    </w:p>
    <w:p w14:paraId="66E0CD27" w14:textId="77777777" w:rsidR="007613F9" w:rsidRPr="007613F9" w:rsidRDefault="007613F9" w:rsidP="007613F9">
      <w:pPr>
        <w:ind w:firstLine="720"/>
        <w:jc w:val="both"/>
      </w:pPr>
      <w:r w:rsidRPr="007613F9">
        <w:t xml:space="preserve">Hasil penelitian dan pembahasan merupakan tahapan terpenting dalam sebuah penelitian, yang akan memaparkan hasil penelitian dan pembahasan tentang fenomena sinestesia dalam novel </w:t>
      </w:r>
      <w:r w:rsidRPr="007613F9">
        <w:rPr>
          <w:i/>
        </w:rPr>
        <w:t>Tanjung Kemarau</w:t>
      </w:r>
      <w:r w:rsidRPr="007613F9">
        <w:t xml:space="preserve">  karya Royyan Julian.</w:t>
      </w:r>
    </w:p>
    <w:p w14:paraId="592B2E9A" w14:textId="77777777" w:rsidR="007613F9" w:rsidRPr="007613F9" w:rsidRDefault="007613F9" w:rsidP="007613F9">
      <w:pPr>
        <w:ind w:firstLine="720"/>
        <w:jc w:val="both"/>
      </w:pPr>
      <w:r w:rsidRPr="007613F9">
        <w:t xml:space="preserve">Penyajian data dalam penelitian kualitatif dapat dilakukan dalam bentuk bagan, uraian singkat, dan kategori atau sejenisnya. Dengan menampilkan data dapat memudahkan peneliti untuk memahami apa yang terjadi dan membuat rencana kerja selanjutnya berdasarkan apa yang telah dipahami. Penyajian hasil analisis fenomena dalam novel </w:t>
      </w:r>
      <w:r w:rsidRPr="007613F9">
        <w:rPr>
          <w:i/>
        </w:rPr>
        <w:t>Tanjung Kemarau</w:t>
      </w:r>
      <w:r w:rsidRPr="007613F9">
        <w:t xml:space="preserve">  karya Royyan Julian.</w:t>
      </w:r>
    </w:p>
    <w:p w14:paraId="70EB2C44" w14:textId="77777777" w:rsidR="007613F9" w:rsidRDefault="007613F9" w:rsidP="007613F9">
      <w:pPr>
        <w:rPr>
          <w:b/>
          <w:bCs/>
          <w:spacing w:val="-6"/>
          <w:sz w:val="20"/>
        </w:rPr>
      </w:pPr>
    </w:p>
    <w:p w14:paraId="090E1C0D" w14:textId="77777777" w:rsidR="007613F9" w:rsidRDefault="007613F9" w:rsidP="007613F9">
      <w:pPr>
        <w:rPr>
          <w:b/>
          <w:bCs/>
          <w:spacing w:val="-6"/>
          <w:sz w:val="20"/>
        </w:rPr>
      </w:pPr>
    </w:p>
    <w:p w14:paraId="7D56CF0C" w14:textId="31C4990A" w:rsidR="007613F9" w:rsidRDefault="007613F9" w:rsidP="007613F9">
      <w:pPr>
        <w:rPr>
          <w:b/>
          <w:bCs/>
          <w:spacing w:val="-6"/>
          <w:sz w:val="20"/>
        </w:rPr>
      </w:pPr>
      <w:r w:rsidRPr="007613F9">
        <w:rPr>
          <w:b/>
          <w:sz w:val="20"/>
        </w:rPr>
        <w:t xml:space="preserve">Tabel 1. </w:t>
      </w:r>
      <w:r w:rsidRPr="007613F9">
        <w:rPr>
          <w:b/>
          <w:bCs/>
          <w:sz w:val="20"/>
        </w:rPr>
        <w:t xml:space="preserve">Hasil Analisis </w:t>
      </w:r>
      <w:r w:rsidRPr="007613F9">
        <w:rPr>
          <w:b/>
          <w:sz w:val="20"/>
        </w:rPr>
        <w:t xml:space="preserve">Jenis-jenis sinestesia dalam novel </w:t>
      </w:r>
      <w:r w:rsidRPr="007613F9">
        <w:rPr>
          <w:b/>
          <w:i/>
          <w:sz w:val="20"/>
        </w:rPr>
        <w:t>Tanjung Kemarau</w:t>
      </w:r>
      <w:r w:rsidRPr="007613F9">
        <w:rPr>
          <w:b/>
          <w:sz w:val="20"/>
        </w:rPr>
        <w:t xml:space="preserve"> karya Royyan Julian</w:t>
      </w:r>
    </w:p>
    <w:p w14:paraId="065205A2" w14:textId="77777777" w:rsidR="007613F9" w:rsidRDefault="007613F9" w:rsidP="007613F9">
      <w:pPr>
        <w:rPr>
          <w:b/>
          <w:bCs/>
          <w:spacing w:val="-6"/>
          <w:sz w:val="20"/>
        </w:rPr>
      </w:pPr>
    </w:p>
    <w:tbl>
      <w:tblPr>
        <w:tblW w:w="6978" w:type="dxa"/>
        <w:jc w:val="center"/>
        <w:tblBorders>
          <w:top w:val="single" w:sz="4" w:space="0" w:color="7F7F7F"/>
          <w:bottom w:val="single" w:sz="4" w:space="0" w:color="7F7F7F"/>
        </w:tblBorders>
        <w:tblLook w:val="04A0" w:firstRow="1" w:lastRow="0" w:firstColumn="1" w:lastColumn="0" w:noHBand="0" w:noVBand="1"/>
      </w:tblPr>
      <w:tblGrid>
        <w:gridCol w:w="511"/>
        <w:gridCol w:w="5062"/>
        <w:gridCol w:w="1405"/>
      </w:tblGrid>
      <w:tr w:rsidR="007613F9" w:rsidRPr="007613F9" w14:paraId="103EA45C" w14:textId="77777777" w:rsidTr="004E375D">
        <w:trPr>
          <w:trHeight w:val="235"/>
          <w:jc w:val="center"/>
        </w:trPr>
        <w:tc>
          <w:tcPr>
            <w:tcW w:w="0" w:type="auto"/>
            <w:tcBorders>
              <w:top w:val="single" w:sz="4" w:space="0" w:color="7F7F7F"/>
              <w:left w:val="nil"/>
              <w:bottom w:val="single" w:sz="4" w:space="0" w:color="7F7F7F"/>
              <w:right w:val="nil"/>
            </w:tcBorders>
            <w:hideMark/>
          </w:tcPr>
          <w:p w14:paraId="4D0F03B7" w14:textId="77777777" w:rsidR="007613F9" w:rsidRPr="007613F9" w:rsidRDefault="007613F9" w:rsidP="00435566">
            <w:pPr>
              <w:jc w:val="both"/>
              <w:rPr>
                <w:b/>
                <w:bCs/>
                <w:sz w:val="20"/>
                <w:szCs w:val="20"/>
                <w:lang w:eastAsia="id-ID"/>
              </w:rPr>
            </w:pPr>
            <w:r w:rsidRPr="007613F9">
              <w:rPr>
                <w:b/>
                <w:bCs/>
                <w:sz w:val="20"/>
                <w:szCs w:val="20"/>
              </w:rPr>
              <w:t>No.</w:t>
            </w:r>
          </w:p>
        </w:tc>
        <w:tc>
          <w:tcPr>
            <w:tcW w:w="5062" w:type="dxa"/>
            <w:tcBorders>
              <w:top w:val="single" w:sz="4" w:space="0" w:color="7F7F7F"/>
              <w:left w:val="nil"/>
              <w:bottom w:val="single" w:sz="4" w:space="0" w:color="7F7F7F"/>
              <w:right w:val="nil"/>
            </w:tcBorders>
            <w:hideMark/>
          </w:tcPr>
          <w:p w14:paraId="540E6AF5" w14:textId="77777777" w:rsidR="007613F9" w:rsidRPr="007613F9" w:rsidRDefault="007613F9" w:rsidP="00435566">
            <w:pPr>
              <w:jc w:val="center"/>
              <w:rPr>
                <w:b/>
                <w:bCs/>
                <w:sz w:val="20"/>
                <w:szCs w:val="20"/>
                <w:lang w:eastAsia="id-ID"/>
              </w:rPr>
            </w:pPr>
            <w:r w:rsidRPr="007613F9">
              <w:rPr>
                <w:b/>
                <w:bCs/>
                <w:sz w:val="20"/>
                <w:szCs w:val="20"/>
              </w:rPr>
              <w:t>Jenis-jenis sinestesia</w:t>
            </w:r>
          </w:p>
        </w:tc>
        <w:tc>
          <w:tcPr>
            <w:tcW w:w="1405" w:type="dxa"/>
            <w:tcBorders>
              <w:top w:val="single" w:sz="4" w:space="0" w:color="7F7F7F"/>
              <w:left w:val="nil"/>
              <w:bottom w:val="single" w:sz="4" w:space="0" w:color="7F7F7F"/>
              <w:right w:val="nil"/>
            </w:tcBorders>
            <w:hideMark/>
          </w:tcPr>
          <w:p w14:paraId="482A0CEC" w14:textId="77777777" w:rsidR="007613F9" w:rsidRPr="007613F9" w:rsidRDefault="007613F9" w:rsidP="00435566">
            <w:pPr>
              <w:jc w:val="both"/>
              <w:rPr>
                <w:b/>
                <w:bCs/>
                <w:sz w:val="20"/>
                <w:szCs w:val="20"/>
                <w:lang w:eastAsia="id-ID"/>
              </w:rPr>
            </w:pPr>
            <w:r w:rsidRPr="007613F9">
              <w:rPr>
                <w:b/>
                <w:bCs/>
                <w:sz w:val="20"/>
                <w:szCs w:val="20"/>
              </w:rPr>
              <w:t>Jumlah Data</w:t>
            </w:r>
          </w:p>
        </w:tc>
      </w:tr>
      <w:tr w:rsidR="007613F9" w:rsidRPr="007613F9" w14:paraId="560F1336" w14:textId="77777777" w:rsidTr="004E375D">
        <w:trPr>
          <w:trHeight w:val="470"/>
          <w:jc w:val="center"/>
        </w:trPr>
        <w:tc>
          <w:tcPr>
            <w:tcW w:w="0" w:type="auto"/>
            <w:tcBorders>
              <w:top w:val="single" w:sz="4" w:space="0" w:color="7F7F7F"/>
              <w:left w:val="nil"/>
              <w:bottom w:val="single" w:sz="4" w:space="0" w:color="7F7F7F"/>
              <w:right w:val="nil"/>
            </w:tcBorders>
            <w:hideMark/>
          </w:tcPr>
          <w:p w14:paraId="4E34231B" w14:textId="77777777" w:rsidR="007613F9" w:rsidRPr="007613F9" w:rsidRDefault="007613F9" w:rsidP="00435566">
            <w:pPr>
              <w:jc w:val="both"/>
              <w:rPr>
                <w:b/>
                <w:bCs/>
                <w:sz w:val="20"/>
                <w:szCs w:val="20"/>
                <w:lang w:eastAsia="id-ID"/>
              </w:rPr>
            </w:pPr>
            <w:r w:rsidRPr="007613F9">
              <w:rPr>
                <w:b/>
                <w:bCs/>
                <w:sz w:val="20"/>
                <w:szCs w:val="20"/>
              </w:rPr>
              <w:t>1.</w:t>
            </w:r>
          </w:p>
        </w:tc>
        <w:tc>
          <w:tcPr>
            <w:tcW w:w="5062" w:type="dxa"/>
            <w:tcBorders>
              <w:top w:val="single" w:sz="4" w:space="0" w:color="7F7F7F"/>
              <w:left w:val="nil"/>
              <w:bottom w:val="single" w:sz="4" w:space="0" w:color="7F7F7F"/>
              <w:right w:val="nil"/>
            </w:tcBorders>
            <w:hideMark/>
          </w:tcPr>
          <w:p w14:paraId="413399CD" w14:textId="77777777" w:rsidR="007613F9" w:rsidRPr="007613F9" w:rsidRDefault="007613F9" w:rsidP="00435566">
            <w:pPr>
              <w:jc w:val="both"/>
              <w:rPr>
                <w:sz w:val="20"/>
                <w:szCs w:val="20"/>
                <w:lang w:eastAsia="id-ID"/>
              </w:rPr>
            </w:pPr>
            <w:r w:rsidRPr="007613F9">
              <w:rPr>
                <w:sz w:val="20"/>
                <w:szCs w:val="20"/>
              </w:rPr>
              <w:t>Perubahan Tanggapan Indra Perasa Ke Indra Penglihatan</w:t>
            </w:r>
          </w:p>
        </w:tc>
        <w:tc>
          <w:tcPr>
            <w:tcW w:w="1405" w:type="dxa"/>
            <w:tcBorders>
              <w:top w:val="single" w:sz="4" w:space="0" w:color="7F7F7F"/>
              <w:left w:val="nil"/>
              <w:bottom w:val="single" w:sz="4" w:space="0" w:color="7F7F7F"/>
              <w:right w:val="nil"/>
            </w:tcBorders>
          </w:tcPr>
          <w:p w14:paraId="73A022E3" w14:textId="77777777" w:rsidR="007613F9" w:rsidRPr="007613F9" w:rsidRDefault="007613F9" w:rsidP="00435566">
            <w:pPr>
              <w:jc w:val="center"/>
              <w:rPr>
                <w:sz w:val="20"/>
                <w:szCs w:val="20"/>
                <w:lang w:eastAsia="id-ID"/>
              </w:rPr>
            </w:pPr>
          </w:p>
          <w:p w14:paraId="6167615D" w14:textId="77777777" w:rsidR="007613F9" w:rsidRPr="007613F9" w:rsidRDefault="007613F9" w:rsidP="00435566">
            <w:pPr>
              <w:jc w:val="center"/>
              <w:rPr>
                <w:sz w:val="20"/>
                <w:szCs w:val="20"/>
                <w:lang w:eastAsia="id-ID"/>
              </w:rPr>
            </w:pPr>
            <w:r w:rsidRPr="007613F9">
              <w:rPr>
                <w:sz w:val="20"/>
                <w:szCs w:val="20"/>
              </w:rPr>
              <w:t>17</w:t>
            </w:r>
          </w:p>
        </w:tc>
      </w:tr>
      <w:tr w:rsidR="007613F9" w:rsidRPr="007613F9" w14:paraId="6BD06D50" w14:textId="77777777" w:rsidTr="004E375D">
        <w:trPr>
          <w:trHeight w:val="235"/>
          <w:jc w:val="center"/>
        </w:trPr>
        <w:tc>
          <w:tcPr>
            <w:tcW w:w="0" w:type="auto"/>
            <w:tcBorders>
              <w:top w:val="nil"/>
              <w:left w:val="nil"/>
              <w:bottom w:val="nil"/>
              <w:right w:val="nil"/>
            </w:tcBorders>
            <w:hideMark/>
          </w:tcPr>
          <w:p w14:paraId="1B60E413" w14:textId="77777777" w:rsidR="007613F9" w:rsidRPr="007613F9" w:rsidRDefault="007613F9" w:rsidP="00435566">
            <w:pPr>
              <w:jc w:val="both"/>
              <w:rPr>
                <w:b/>
                <w:bCs/>
                <w:sz w:val="20"/>
                <w:szCs w:val="20"/>
                <w:lang w:eastAsia="id-ID"/>
              </w:rPr>
            </w:pPr>
            <w:r w:rsidRPr="007613F9">
              <w:rPr>
                <w:b/>
                <w:bCs/>
                <w:sz w:val="20"/>
                <w:szCs w:val="20"/>
              </w:rPr>
              <w:t>2.</w:t>
            </w:r>
          </w:p>
        </w:tc>
        <w:tc>
          <w:tcPr>
            <w:tcW w:w="5062" w:type="dxa"/>
            <w:tcBorders>
              <w:top w:val="nil"/>
              <w:left w:val="nil"/>
              <w:bottom w:val="nil"/>
              <w:right w:val="nil"/>
            </w:tcBorders>
            <w:hideMark/>
          </w:tcPr>
          <w:p w14:paraId="6F1A5E21" w14:textId="77777777" w:rsidR="007613F9" w:rsidRPr="007613F9" w:rsidRDefault="007613F9" w:rsidP="00435566">
            <w:pPr>
              <w:jc w:val="both"/>
              <w:rPr>
                <w:sz w:val="20"/>
                <w:szCs w:val="20"/>
                <w:lang w:eastAsia="id-ID"/>
              </w:rPr>
            </w:pPr>
            <w:r w:rsidRPr="007613F9">
              <w:rPr>
                <w:sz w:val="20"/>
                <w:szCs w:val="20"/>
              </w:rPr>
              <w:t>Perubahan Tanggapan Indra Peraba Ke Indra Pendengaran</w:t>
            </w:r>
          </w:p>
        </w:tc>
        <w:tc>
          <w:tcPr>
            <w:tcW w:w="1405" w:type="dxa"/>
            <w:tcBorders>
              <w:top w:val="nil"/>
              <w:left w:val="nil"/>
              <w:bottom w:val="nil"/>
              <w:right w:val="nil"/>
            </w:tcBorders>
            <w:hideMark/>
          </w:tcPr>
          <w:p w14:paraId="6199FECA" w14:textId="77777777" w:rsidR="007613F9" w:rsidRPr="007613F9" w:rsidRDefault="007613F9" w:rsidP="00435566">
            <w:pPr>
              <w:jc w:val="center"/>
              <w:rPr>
                <w:sz w:val="20"/>
                <w:szCs w:val="20"/>
                <w:lang w:eastAsia="id-ID"/>
              </w:rPr>
            </w:pPr>
            <w:r w:rsidRPr="007613F9">
              <w:rPr>
                <w:sz w:val="20"/>
                <w:szCs w:val="20"/>
              </w:rPr>
              <w:t>8</w:t>
            </w:r>
          </w:p>
        </w:tc>
      </w:tr>
      <w:tr w:rsidR="007613F9" w:rsidRPr="007613F9" w14:paraId="65ABBD15" w14:textId="77777777" w:rsidTr="004E375D">
        <w:trPr>
          <w:trHeight w:val="235"/>
          <w:jc w:val="center"/>
        </w:trPr>
        <w:tc>
          <w:tcPr>
            <w:tcW w:w="0" w:type="auto"/>
            <w:tcBorders>
              <w:top w:val="single" w:sz="4" w:space="0" w:color="7F7F7F"/>
              <w:left w:val="nil"/>
              <w:bottom w:val="single" w:sz="4" w:space="0" w:color="7F7F7F"/>
              <w:right w:val="nil"/>
            </w:tcBorders>
            <w:hideMark/>
          </w:tcPr>
          <w:p w14:paraId="35FE7F6A" w14:textId="77777777" w:rsidR="007613F9" w:rsidRPr="007613F9" w:rsidRDefault="007613F9" w:rsidP="00435566">
            <w:pPr>
              <w:jc w:val="both"/>
              <w:rPr>
                <w:b/>
                <w:bCs/>
                <w:sz w:val="20"/>
                <w:szCs w:val="20"/>
                <w:lang w:eastAsia="id-ID"/>
              </w:rPr>
            </w:pPr>
            <w:r w:rsidRPr="007613F9">
              <w:rPr>
                <w:b/>
                <w:bCs/>
                <w:sz w:val="20"/>
                <w:szCs w:val="20"/>
              </w:rPr>
              <w:t>3.</w:t>
            </w:r>
          </w:p>
        </w:tc>
        <w:tc>
          <w:tcPr>
            <w:tcW w:w="5062" w:type="dxa"/>
            <w:tcBorders>
              <w:top w:val="single" w:sz="4" w:space="0" w:color="7F7F7F"/>
              <w:left w:val="nil"/>
              <w:bottom w:val="single" w:sz="4" w:space="0" w:color="7F7F7F"/>
              <w:right w:val="nil"/>
            </w:tcBorders>
            <w:hideMark/>
          </w:tcPr>
          <w:p w14:paraId="7F6AC7D1" w14:textId="77777777" w:rsidR="007613F9" w:rsidRPr="007613F9" w:rsidRDefault="007613F9" w:rsidP="00435566">
            <w:pPr>
              <w:jc w:val="both"/>
              <w:rPr>
                <w:sz w:val="20"/>
                <w:szCs w:val="20"/>
                <w:lang w:eastAsia="id-ID"/>
              </w:rPr>
            </w:pPr>
            <w:r w:rsidRPr="007613F9">
              <w:rPr>
                <w:sz w:val="20"/>
                <w:szCs w:val="20"/>
              </w:rPr>
              <w:t>Perubahan Tanggapan Indra Peraba Ke Indra Penglihatan</w:t>
            </w:r>
          </w:p>
        </w:tc>
        <w:tc>
          <w:tcPr>
            <w:tcW w:w="1405" w:type="dxa"/>
            <w:tcBorders>
              <w:top w:val="single" w:sz="4" w:space="0" w:color="7F7F7F"/>
              <w:left w:val="nil"/>
              <w:bottom w:val="single" w:sz="4" w:space="0" w:color="7F7F7F"/>
              <w:right w:val="nil"/>
            </w:tcBorders>
            <w:hideMark/>
          </w:tcPr>
          <w:p w14:paraId="3E80939D" w14:textId="77777777" w:rsidR="007613F9" w:rsidRPr="007613F9" w:rsidRDefault="007613F9" w:rsidP="00435566">
            <w:pPr>
              <w:jc w:val="center"/>
              <w:rPr>
                <w:sz w:val="20"/>
                <w:szCs w:val="20"/>
                <w:lang w:eastAsia="id-ID"/>
              </w:rPr>
            </w:pPr>
            <w:r w:rsidRPr="007613F9">
              <w:rPr>
                <w:sz w:val="20"/>
                <w:szCs w:val="20"/>
              </w:rPr>
              <w:t>15</w:t>
            </w:r>
          </w:p>
        </w:tc>
      </w:tr>
      <w:tr w:rsidR="007613F9" w:rsidRPr="007613F9" w14:paraId="7084776F" w14:textId="77777777" w:rsidTr="004E375D">
        <w:trPr>
          <w:trHeight w:val="235"/>
          <w:jc w:val="center"/>
        </w:trPr>
        <w:tc>
          <w:tcPr>
            <w:tcW w:w="0" w:type="auto"/>
            <w:tcBorders>
              <w:top w:val="nil"/>
              <w:left w:val="nil"/>
              <w:bottom w:val="nil"/>
              <w:right w:val="nil"/>
            </w:tcBorders>
            <w:hideMark/>
          </w:tcPr>
          <w:p w14:paraId="0881C0AC" w14:textId="77777777" w:rsidR="007613F9" w:rsidRPr="007613F9" w:rsidRDefault="007613F9" w:rsidP="00435566">
            <w:pPr>
              <w:jc w:val="both"/>
              <w:rPr>
                <w:b/>
                <w:bCs/>
                <w:sz w:val="20"/>
                <w:szCs w:val="20"/>
                <w:lang w:eastAsia="id-ID"/>
              </w:rPr>
            </w:pPr>
            <w:r w:rsidRPr="007613F9">
              <w:rPr>
                <w:b/>
                <w:bCs/>
                <w:sz w:val="20"/>
                <w:szCs w:val="20"/>
              </w:rPr>
              <w:t>4.</w:t>
            </w:r>
          </w:p>
        </w:tc>
        <w:tc>
          <w:tcPr>
            <w:tcW w:w="5062" w:type="dxa"/>
            <w:tcBorders>
              <w:top w:val="nil"/>
              <w:left w:val="nil"/>
              <w:bottom w:val="nil"/>
              <w:right w:val="nil"/>
            </w:tcBorders>
            <w:hideMark/>
          </w:tcPr>
          <w:p w14:paraId="74C94B7E" w14:textId="77777777" w:rsidR="007613F9" w:rsidRPr="007613F9" w:rsidRDefault="007613F9" w:rsidP="00435566">
            <w:pPr>
              <w:jc w:val="both"/>
              <w:rPr>
                <w:sz w:val="20"/>
                <w:szCs w:val="20"/>
                <w:lang w:eastAsia="id-ID"/>
              </w:rPr>
            </w:pPr>
            <w:r w:rsidRPr="007613F9">
              <w:rPr>
                <w:sz w:val="20"/>
                <w:szCs w:val="20"/>
              </w:rPr>
              <w:t>Perubahan Tanggapan Indra Penglihatan Ke Indra Pendengaran</w:t>
            </w:r>
          </w:p>
        </w:tc>
        <w:tc>
          <w:tcPr>
            <w:tcW w:w="1405" w:type="dxa"/>
            <w:tcBorders>
              <w:top w:val="nil"/>
              <w:left w:val="nil"/>
              <w:bottom w:val="nil"/>
              <w:right w:val="nil"/>
            </w:tcBorders>
            <w:hideMark/>
          </w:tcPr>
          <w:p w14:paraId="696205C6" w14:textId="77777777" w:rsidR="007613F9" w:rsidRPr="007613F9" w:rsidRDefault="007613F9" w:rsidP="00435566">
            <w:pPr>
              <w:jc w:val="center"/>
              <w:rPr>
                <w:sz w:val="20"/>
                <w:szCs w:val="20"/>
                <w:lang w:eastAsia="id-ID"/>
              </w:rPr>
            </w:pPr>
            <w:r w:rsidRPr="007613F9">
              <w:rPr>
                <w:sz w:val="20"/>
                <w:szCs w:val="20"/>
              </w:rPr>
              <w:t>12</w:t>
            </w:r>
          </w:p>
        </w:tc>
      </w:tr>
      <w:tr w:rsidR="007613F9" w:rsidRPr="007613F9" w14:paraId="3857356A" w14:textId="77777777" w:rsidTr="004E375D">
        <w:trPr>
          <w:trHeight w:val="251"/>
          <w:jc w:val="center"/>
        </w:trPr>
        <w:tc>
          <w:tcPr>
            <w:tcW w:w="0" w:type="auto"/>
            <w:tcBorders>
              <w:top w:val="single" w:sz="4" w:space="0" w:color="7F7F7F"/>
              <w:left w:val="nil"/>
              <w:bottom w:val="single" w:sz="4" w:space="0" w:color="7F7F7F"/>
              <w:right w:val="nil"/>
            </w:tcBorders>
            <w:hideMark/>
          </w:tcPr>
          <w:p w14:paraId="24E6DCDB" w14:textId="77777777" w:rsidR="007613F9" w:rsidRPr="007613F9" w:rsidRDefault="007613F9" w:rsidP="00435566">
            <w:pPr>
              <w:jc w:val="both"/>
              <w:rPr>
                <w:b/>
                <w:bCs/>
                <w:sz w:val="20"/>
                <w:szCs w:val="20"/>
                <w:lang w:eastAsia="id-ID"/>
              </w:rPr>
            </w:pPr>
            <w:r w:rsidRPr="007613F9">
              <w:rPr>
                <w:b/>
                <w:bCs/>
                <w:sz w:val="20"/>
                <w:szCs w:val="20"/>
              </w:rPr>
              <w:t>5.</w:t>
            </w:r>
          </w:p>
        </w:tc>
        <w:tc>
          <w:tcPr>
            <w:tcW w:w="5062" w:type="dxa"/>
            <w:tcBorders>
              <w:top w:val="single" w:sz="4" w:space="0" w:color="7F7F7F"/>
              <w:left w:val="nil"/>
              <w:bottom w:val="single" w:sz="4" w:space="0" w:color="7F7F7F"/>
              <w:right w:val="nil"/>
            </w:tcBorders>
            <w:hideMark/>
          </w:tcPr>
          <w:p w14:paraId="47B376E1" w14:textId="77777777" w:rsidR="007613F9" w:rsidRPr="007613F9" w:rsidRDefault="007613F9" w:rsidP="00435566">
            <w:pPr>
              <w:jc w:val="both"/>
              <w:rPr>
                <w:sz w:val="20"/>
                <w:szCs w:val="20"/>
                <w:lang w:eastAsia="id-ID"/>
              </w:rPr>
            </w:pPr>
            <w:r w:rsidRPr="007613F9">
              <w:rPr>
                <w:sz w:val="20"/>
                <w:szCs w:val="20"/>
              </w:rPr>
              <w:t>Perubahan Tanggapan Indra Pendengaran Ke Indra Penglihatan</w:t>
            </w:r>
          </w:p>
        </w:tc>
        <w:tc>
          <w:tcPr>
            <w:tcW w:w="1405" w:type="dxa"/>
            <w:tcBorders>
              <w:top w:val="single" w:sz="4" w:space="0" w:color="7F7F7F"/>
              <w:left w:val="nil"/>
              <w:bottom w:val="single" w:sz="4" w:space="0" w:color="7F7F7F"/>
              <w:right w:val="nil"/>
            </w:tcBorders>
            <w:hideMark/>
          </w:tcPr>
          <w:p w14:paraId="4AE46DDB" w14:textId="77777777" w:rsidR="007613F9" w:rsidRPr="007613F9" w:rsidRDefault="007613F9" w:rsidP="00435566">
            <w:pPr>
              <w:jc w:val="center"/>
              <w:rPr>
                <w:sz w:val="20"/>
                <w:szCs w:val="20"/>
                <w:lang w:eastAsia="id-ID"/>
              </w:rPr>
            </w:pPr>
            <w:r w:rsidRPr="007613F9">
              <w:rPr>
                <w:sz w:val="20"/>
                <w:szCs w:val="20"/>
              </w:rPr>
              <w:t>14</w:t>
            </w:r>
          </w:p>
        </w:tc>
      </w:tr>
    </w:tbl>
    <w:p w14:paraId="369B0615" w14:textId="77777777" w:rsidR="007613F9" w:rsidRDefault="007613F9" w:rsidP="007613F9">
      <w:pPr>
        <w:rPr>
          <w:b/>
          <w:bCs/>
          <w:spacing w:val="-6"/>
          <w:sz w:val="20"/>
        </w:rPr>
      </w:pPr>
    </w:p>
    <w:p w14:paraId="744519D5" w14:textId="77777777" w:rsidR="007613F9" w:rsidRDefault="007613F9" w:rsidP="007613F9">
      <w:pPr>
        <w:rPr>
          <w:b/>
          <w:bCs/>
          <w:spacing w:val="-6"/>
          <w:sz w:val="20"/>
        </w:rPr>
      </w:pPr>
    </w:p>
    <w:p w14:paraId="5174ADBC" w14:textId="489AACFC" w:rsidR="007613F9" w:rsidRPr="007613F9" w:rsidRDefault="007613F9" w:rsidP="007613F9">
      <w:pPr>
        <w:rPr>
          <w:b/>
          <w:bCs/>
          <w:spacing w:val="-6"/>
          <w:sz w:val="20"/>
        </w:rPr>
      </w:pPr>
      <w:r w:rsidRPr="007613F9">
        <w:rPr>
          <w:b/>
          <w:bCs/>
          <w:spacing w:val="-6"/>
          <w:sz w:val="20"/>
        </w:rPr>
        <w:t xml:space="preserve">Tabel  2.  </w:t>
      </w:r>
      <w:r w:rsidRPr="007613F9">
        <w:rPr>
          <w:b/>
          <w:sz w:val="20"/>
        </w:rPr>
        <w:t xml:space="preserve">Hasil analisis Makna Sinestesia dalam novel </w:t>
      </w:r>
      <w:r w:rsidRPr="007613F9">
        <w:rPr>
          <w:b/>
          <w:i/>
          <w:sz w:val="20"/>
        </w:rPr>
        <w:t>Tanjung Kemarau</w:t>
      </w:r>
      <w:r w:rsidRPr="007613F9">
        <w:rPr>
          <w:b/>
          <w:sz w:val="20"/>
        </w:rPr>
        <w:t xml:space="preserve"> karya Royyan Julian</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511"/>
        <w:gridCol w:w="4998"/>
        <w:gridCol w:w="1322"/>
      </w:tblGrid>
      <w:tr w:rsidR="007613F9" w:rsidRPr="007613F9" w14:paraId="2A31CEF7" w14:textId="77777777" w:rsidTr="00435566">
        <w:trPr>
          <w:jc w:val="center"/>
        </w:trPr>
        <w:tc>
          <w:tcPr>
            <w:tcW w:w="0" w:type="auto"/>
            <w:tcBorders>
              <w:top w:val="single" w:sz="4" w:space="0" w:color="7F7F7F"/>
              <w:left w:val="nil"/>
              <w:bottom w:val="single" w:sz="4" w:space="0" w:color="7F7F7F"/>
              <w:right w:val="nil"/>
            </w:tcBorders>
            <w:hideMark/>
          </w:tcPr>
          <w:p w14:paraId="4571A92A" w14:textId="77777777" w:rsidR="007613F9" w:rsidRPr="007613F9" w:rsidRDefault="007613F9" w:rsidP="00435566">
            <w:pPr>
              <w:jc w:val="both"/>
              <w:rPr>
                <w:b/>
                <w:bCs/>
                <w:sz w:val="20"/>
                <w:szCs w:val="20"/>
                <w:lang w:eastAsia="id-ID"/>
              </w:rPr>
            </w:pPr>
            <w:r w:rsidRPr="007613F9">
              <w:rPr>
                <w:b/>
                <w:bCs/>
                <w:sz w:val="20"/>
                <w:szCs w:val="20"/>
              </w:rPr>
              <w:t>No.</w:t>
            </w:r>
          </w:p>
        </w:tc>
        <w:tc>
          <w:tcPr>
            <w:tcW w:w="0" w:type="auto"/>
            <w:tcBorders>
              <w:top w:val="single" w:sz="4" w:space="0" w:color="7F7F7F"/>
              <w:left w:val="nil"/>
              <w:bottom w:val="single" w:sz="4" w:space="0" w:color="7F7F7F"/>
              <w:right w:val="nil"/>
            </w:tcBorders>
            <w:hideMark/>
          </w:tcPr>
          <w:p w14:paraId="34737CC3" w14:textId="77777777" w:rsidR="007613F9" w:rsidRPr="007613F9" w:rsidRDefault="007613F9" w:rsidP="00435566">
            <w:pPr>
              <w:jc w:val="center"/>
              <w:rPr>
                <w:b/>
                <w:bCs/>
                <w:sz w:val="20"/>
                <w:szCs w:val="20"/>
                <w:lang w:eastAsia="id-ID"/>
              </w:rPr>
            </w:pPr>
            <w:r w:rsidRPr="007613F9">
              <w:rPr>
                <w:b/>
                <w:bCs/>
                <w:sz w:val="20"/>
                <w:szCs w:val="20"/>
              </w:rPr>
              <w:t>Makna Sinestesia</w:t>
            </w:r>
          </w:p>
        </w:tc>
        <w:tc>
          <w:tcPr>
            <w:tcW w:w="0" w:type="auto"/>
            <w:tcBorders>
              <w:top w:val="single" w:sz="4" w:space="0" w:color="7F7F7F"/>
              <w:left w:val="nil"/>
              <w:bottom w:val="single" w:sz="4" w:space="0" w:color="7F7F7F"/>
              <w:right w:val="nil"/>
            </w:tcBorders>
            <w:hideMark/>
          </w:tcPr>
          <w:p w14:paraId="4D8609C6" w14:textId="77777777" w:rsidR="007613F9" w:rsidRPr="007613F9" w:rsidRDefault="007613F9" w:rsidP="00435566">
            <w:pPr>
              <w:jc w:val="both"/>
              <w:rPr>
                <w:b/>
                <w:bCs/>
                <w:sz w:val="20"/>
                <w:szCs w:val="20"/>
                <w:lang w:eastAsia="id-ID"/>
              </w:rPr>
            </w:pPr>
            <w:r w:rsidRPr="007613F9">
              <w:rPr>
                <w:b/>
                <w:bCs/>
                <w:sz w:val="20"/>
                <w:szCs w:val="20"/>
              </w:rPr>
              <w:t>Jumlah Data</w:t>
            </w:r>
          </w:p>
        </w:tc>
      </w:tr>
      <w:tr w:rsidR="007613F9" w:rsidRPr="007613F9" w14:paraId="2BA1FC25" w14:textId="77777777" w:rsidTr="00435566">
        <w:trPr>
          <w:jc w:val="center"/>
        </w:trPr>
        <w:tc>
          <w:tcPr>
            <w:tcW w:w="0" w:type="auto"/>
            <w:tcBorders>
              <w:top w:val="single" w:sz="4" w:space="0" w:color="7F7F7F"/>
              <w:left w:val="nil"/>
              <w:bottom w:val="single" w:sz="4" w:space="0" w:color="7F7F7F"/>
              <w:right w:val="nil"/>
            </w:tcBorders>
            <w:hideMark/>
          </w:tcPr>
          <w:p w14:paraId="53DDB1FF" w14:textId="77777777" w:rsidR="007613F9" w:rsidRPr="007613F9" w:rsidRDefault="007613F9" w:rsidP="00435566">
            <w:pPr>
              <w:jc w:val="both"/>
              <w:rPr>
                <w:b/>
                <w:bCs/>
                <w:sz w:val="20"/>
                <w:szCs w:val="20"/>
                <w:lang w:eastAsia="id-ID"/>
              </w:rPr>
            </w:pPr>
            <w:r w:rsidRPr="007613F9">
              <w:rPr>
                <w:b/>
                <w:bCs/>
                <w:sz w:val="20"/>
                <w:szCs w:val="20"/>
              </w:rPr>
              <w:t>1.</w:t>
            </w:r>
          </w:p>
        </w:tc>
        <w:tc>
          <w:tcPr>
            <w:tcW w:w="0" w:type="auto"/>
            <w:tcBorders>
              <w:top w:val="single" w:sz="4" w:space="0" w:color="7F7F7F"/>
              <w:left w:val="nil"/>
              <w:bottom w:val="single" w:sz="4" w:space="0" w:color="7F7F7F"/>
              <w:right w:val="nil"/>
            </w:tcBorders>
            <w:hideMark/>
          </w:tcPr>
          <w:p w14:paraId="7B025C6C" w14:textId="77777777" w:rsidR="007613F9" w:rsidRPr="007613F9" w:rsidRDefault="007613F9" w:rsidP="00435566">
            <w:pPr>
              <w:jc w:val="both"/>
              <w:rPr>
                <w:sz w:val="20"/>
                <w:szCs w:val="20"/>
                <w:lang w:eastAsia="id-ID"/>
              </w:rPr>
            </w:pPr>
            <w:r w:rsidRPr="007613F9">
              <w:rPr>
                <w:sz w:val="20"/>
                <w:szCs w:val="20"/>
              </w:rPr>
              <w:t>Makna Sinestesia Berlandaskan Konteks Perasaan (</w:t>
            </w:r>
            <w:r w:rsidRPr="007613F9">
              <w:rPr>
                <w:i/>
                <w:sz w:val="20"/>
                <w:szCs w:val="20"/>
              </w:rPr>
              <w:t>Felling</w:t>
            </w:r>
            <w:r w:rsidRPr="007613F9">
              <w:rPr>
                <w:sz w:val="20"/>
                <w:szCs w:val="20"/>
              </w:rPr>
              <w:t xml:space="preserve">) </w:t>
            </w:r>
          </w:p>
        </w:tc>
        <w:tc>
          <w:tcPr>
            <w:tcW w:w="0" w:type="auto"/>
            <w:tcBorders>
              <w:top w:val="single" w:sz="4" w:space="0" w:color="7F7F7F"/>
              <w:left w:val="nil"/>
              <w:bottom w:val="single" w:sz="4" w:space="0" w:color="7F7F7F"/>
              <w:right w:val="nil"/>
            </w:tcBorders>
          </w:tcPr>
          <w:p w14:paraId="24A0A4CE" w14:textId="77777777" w:rsidR="007613F9" w:rsidRPr="007613F9" w:rsidRDefault="007613F9" w:rsidP="00435566">
            <w:pPr>
              <w:jc w:val="center"/>
              <w:rPr>
                <w:sz w:val="20"/>
                <w:szCs w:val="20"/>
                <w:lang w:eastAsia="id-ID"/>
              </w:rPr>
            </w:pPr>
          </w:p>
          <w:p w14:paraId="41DF3932" w14:textId="77777777" w:rsidR="007613F9" w:rsidRPr="007613F9" w:rsidRDefault="007613F9" w:rsidP="00435566">
            <w:pPr>
              <w:jc w:val="center"/>
              <w:rPr>
                <w:sz w:val="20"/>
                <w:szCs w:val="20"/>
                <w:lang w:eastAsia="id-ID"/>
              </w:rPr>
            </w:pPr>
            <w:r w:rsidRPr="007613F9">
              <w:rPr>
                <w:sz w:val="20"/>
                <w:szCs w:val="20"/>
              </w:rPr>
              <w:t>17</w:t>
            </w:r>
          </w:p>
        </w:tc>
      </w:tr>
      <w:tr w:rsidR="007613F9" w:rsidRPr="007613F9" w14:paraId="581F17DE" w14:textId="77777777" w:rsidTr="00435566">
        <w:trPr>
          <w:jc w:val="center"/>
        </w:trPr>
        <w:tc>
          <w:tcPr>
            <w:tcW w:w="0" w:type="auto"/>
            <w:tcBorders>
              <w:top w:val="nil"/>
              <w:left w:val="nil"/>
              <w:bottom w:val="nil"/>
              <w:right w:val="nil"/>
            </w:tcBorders>
            <w:hideMark/>
          </w:tcPr>
          <w:p w14:paraId="0052EE23" w14:textId="77777777" w:rsidR="007613F9" w:rsidRPr="007613F9" w:rsidRDefault="007613F9" w:rsidP="00435566">
            <w:pPr>
              <w:jc w:val="both"/>
              <w:rPr>
                <w:b/>
                <w:bCs/>
                <w:sz w:val="20"/>
                <w:szCs w:val="20"/>
                <w:lang w:eastAsia="id-ID"/>
              </w:rPr>
            </w:pPr>
            <w:r w:rsidRPr="007613F9">
              <w:rPr>
                <w:b/>
                <w:bCs/>
                <w:sz w:val="20"/>
                <w:szCs w:val="20"/>
              </w:rPr>
              <w:t>2.</w:t>
            </w:r>
          </w:p>
        </w:tc>
        <w:tc>
          <w:tcPr>
            <w:tcW w:w="0" w:type="auto"/>
            <w:tcBorders>
              <w:top w:val="nil"/>
              <w:left w:val="nil"/>
              <w:bottom w:val="nil"/>
              <w:right w:val="nil"/>
            </w:tcBorders>
            <w:hideMark/>
          </w:tcPr>
          <w:p w14:paraId="08866E43" w14:textId="77777777" w:rsidR="007613F9" w:rsidRPr="007613F9" w:rsidRDefault="007613F9" w:rsidP="00435566">
            <w:pPr>
              <w:jc w:val="both"/>
              <w:rPr>
                <w:sz w:val="20"/>
                <w:szCs w:val="20"/>
                <w:lang w:eastAsia="id-ID"/>
              </w:rPr>
            </w:pPr>
            <w:r w:rsidRPr="007613F9">
              <w:rPr>
                <w:sz w:val="20"/>
                <w:szCs w:val="20"/>
              </w:rPr>
              <w:t>Makna Sinestesia Berlandaskan Konteks Setting</w:t>
            </w:r>
          </w:p>
        </w:tc>
        <w:tc>
          <w:tcPr>
            <w:tcW w:w="0" w:type="auto"/>
            <w:tcBorders>
              <w:top w:val="nil"/>
              <w:left w:val="nil"/>
              <w:bottom w:val="nil"/>
              <w:right w:val="nil"/>
            </w:tcBorders>
            <w:hideMark/>
          </w:tcPr>
          <w:p w14:paraId="2840C700" w14:textId="77777777" w:rsidR="007613F9" w:rsidRPr="007613F9" w:rsidRDefault="007613F9" w:rsidP="00435566">
            <w:pPr>
              <w:jc w:val="center"/>
              <w:rPr>
                <w:sz w:val="20"/>
                <w:szCs w:val="20"/>
                <w:lang w:eastAsia="id-ID"/>
              </w:rPr>
            </w:pPr>
            <w:r w:rsidRPr="007613F9">
              <w:rPr>
                <w:sz w:val="20"/>
                <w:szCs w:val="20"/>
              </w:rPr>
              <w:t>8</w:t>
            </w:r>
          </w:p>
        </w:tc>
      </w:tr>
      <w:tr w:rsidR="007613F9" w:rsidRPr="007613F9" w14:paraId="73FAFC70" w14:textId="77777777" w:rsidTr="00435566">
        <w:trPr>
          <w:jc w:val="center"/>
        </w:trPr>
        <w:tc>
          <w:tcPr>
            <w:tcW w:w="0" w:type="auto"/>
            <w:tcBorders>
              <w:top w:val="single" w:sz="4" w:space="0" w:color="7F7F7F"/>
              <w:left w:val="nil"/>
              <w:bottom w:val="single" w:sz="4" w:space="0" w:color="7F7F7F"/>
              <w:right w:val="nil"/>
            </w:tcBorders>
            <w:hideMark/>
          </w:tcPr>
          <w:p w14:paraId="3BE3782D" w14:textId="77777777" w:rsidR="007613F9" w:rsidRPr="007613F9" w:rsidRDefault="007613F9" w:rsidP="00435566">
            <w:pPr>
              <w:jc w:val="both"/>
              <w:rPr>
                <w:b/>
                <w:bCs/>
                <w:sz w:val="20"/>
                <w:szCs w:val="20"/>
                <w:lang w:eastAsia="id-ID"/>
              </w:rPr>
            </w:pPr>
            <w:r w:rsidRPr="007613F9">
              <w:rPr>
                <w:b/>
                <w:bCs/>
                <w:sz w:val="20"/>
                <w:szCs w:val="20"/>
              </w:rPr>
              <w:t>3.</w:t>
            </w:r>
          </w:p>
        </w:tc>
        <w:tc>
          <w:tcPr>
            <w:tcW w:w="0" w:type="auto"/>
            <w:tcBorders>
              <w:top w:val="single" w:sz="4" w:space="0" w:color="7F7F7F"/>
              <w:left w:val="nil"/>
              <w:bottom w:val="single" w:sz="4" w:space="0" w:color="7F7F7F"/>
              <w:right w:val="nil"/>
            </w:tcBorders>
            <w:hideMark/>
          </w:tcPr>
          <w:p w14:paraId="20863463" w14:textId="77777777" w:rsidR="007613F9" w:rsidRPr="007613F9" w:rsidRDefault="007613F9" w:rsidP="00435566">
            <w:pPr>
              <w:jc w:val="both"/>
              <w:rPr>
                <w:sz w:val="20"/>
                <w:szCs w:val="20"/>
                <w:lang w:eastAsia="id-ID"/>
              </w:rPr>
            </w:pPr>
            <w:r w:rsidRPr="007613F9">
              <w:rPr>
                <w:sz w:val="20"/>
                <w:szCs w:val="20"/>
              </w:rPr>
              <w:t>Makna Sinestesia Berlandaskan Konteks Tujuan</w:t>
            </w:r>
          </w:p>
        </w:tc>
        <w:tc>
          <w:tcPr>
            <w:tcW w:w="0" w:type="auto"/>
            <w:tcBorders>
              <w:top w:val="single" w:sz="4" w:space="0" w:color="7F7F7F"/>
              <w:left w:val="nil"/>
              <w:bottom w:val="single" w:sz="4" w:space="0" w:color="7F7F7F"/>
              <w:right w:val="nil"/>
            </w:tcBorders>
            <w:hideMark/>
          </w:tcPr>
          <w:p w14:paraId="57946BDE" w14:textId="77777777" w:rsidR="007613F9" w:rsidRPr="007613F9" w:rsidRDefault="007613F9" w:rsidP="00435566">
            <w:pPr>
              <w:jc w:val="center"/>
              <w:rPr>
                <w:sz w:val="20"/>
                <w:szCs w:val="20"/>
                <w:lang w:eastAsia="id-ID"/>
              </w:rPr>
            </w:pPr>
            <w:r w:rsidRPr="007613F9">
              <w:rPr>
                <w:sz w:val="20"/>
                <w:szCs w:val="20"/>
              </w:rPr>
              <w:t>15</w:t>
            </w:r>
          </w:p>
        </w:tc>
      </w:tr>
      <w:tr w:rsidR="007613F9" w:rsidRPr="007613F9" w14:paraId="1591A575" w14:textId="77777777" w:rsidTr="00435566">
        <w:trPr>
          <w:jc w:val="center"/>
        </w:trPr>
        <w:tc>
          <w:tcPr>
            <w:tcW w:w="0" w:type="auto"/>
            <w:tcBorders>
              <w:top w:val="nil"/>
              <w:left w:val="nil"/>
              <w:bottom w:val="nil"/>
              <w:right w:val="nil"/>
            </w:tcBorders>
            <w:hideMark/>
          </w:tcPr>
          <w:p w14:paraId="7EB337E4" w14:textId="77777777" w:rsidR="007613F9" w:rsidRPr="007613F9" w:rsidRDefault="007613F9" w:rsidP="00435566">
            <w:pPr>
              <w:jc w:val="both"/>
              <w:rPr>
                <w:b/>
                <w:bCs/>
                <w:sz w:val="20"/>
                <w:szCs w:val="20"/>
                <w:lang w:eastAsia="id-ID"/>
              </w:rPr>
            </w:pPr>
            <w:r w:rsidRPr="007613F9">
              <w:rPr>
                <w:b/>
                <w:bCs/>
                <w:sz w:val="20"/>
                <w:szCs w:val="20"/>
              </w:rPr>
              <w:t>4.</w:t>
            </w:r>
          </w:p>
        </w:tc>
        <w:tc>
          <w:tcPr>
            <w:tcW w:w="0" w:type="auto"/>
            <w:tcBorders>
              <w:top w:val="nil"/>
              <w:left w:val="nil"/>
              <w:bottom w:val="nil"/>
              <w:right w:val="nil"/>
            </w:tcBorders>
            <w:hideMark/>
          </w:tcPr>
          <w:p w14:paraId="3C74128D" w14:textId="77777777" w:rsidR="007613F9" w:rsidRPr="007613F9" w:rsidRDefault="007613F9" w:rsidP="00435566">
            <w:pPr>
              <w:jc w:val="both"/>
              <w:rPr>
                <w:sz w:val="20"/>
                <w:szCs w:val="20"/>
                <w:lang w:eastAsia="id-ID"/>
              </w:rPr>
            </w:pPr>
            <w:r w:rsidRPr="007613F9">
              <w:rPr>
                <w:sz w:val="20"/>
                <w:szCs w:val="20"/>
              </w:rPr>
              <w:t>Makna Sinestesia Berlandaskan Konteks Nada</w:t>
            </w:r>
          </w:p>
        </w:tc>
        <w:tc>
          <w:tcPr>
            <w:tcW w:w="0" w:type="auto"/>
            <w:tcBorders>
              <w:top w:val="nil"/>
              <w:left w:val="nil"/>
              <w:bottom w:val="nil"/>
              <w:right w:val="nil"/>
            </w:tcBorders>
            <w:hideMark/>
          </w:tcPr>
          <w:p w14:paraId="4BF87447" w14:textId="77777777" w:rsidR="007613F9" w:rsidRPr="007613F9" w:rsidRDefault="007613F9" w:rsidP="00435566">
            <w:pPr>
              <w:jc w:val="center"/>
              <w:rPr>
                <w:sz w:val="20"/>
                <w:szCs w:val="20"/>
                <w:lang w:eastAsia="id-ID"/>
              </w:rPr>
            </w:pPr>
            <w:r w:rsidRPr="007613F9">
              <w:rPr>
                <w:sz w:val="20"/>
                <w:szCs w:val="20"/>
              </w:rPr>
              <w:t>12</w:t>
            </w:r>
          </w:p>
        </w:tc>
      </w:tr>
      <w:tr w:rsidR="007613F9" w:rsidRPr="007613F9" w14:paraId="5B8C59C6" w14:textId="77777777" w:rsidTr="00435566">
        <w:trPr>
          <w:jc w:val="center"/>
        </w:trPr>
        <w:tc>
          <w:tcPr>
            <w:tcW w:w="0" w:type="auto"/>
            <w:tcBorders>
              <w:top w:val="single" w:sz="4" w:space="0" w:color="7F7F7F"/>
              <w:left w:val="nil"/>
              <w:bottom w:val="single" w:sz="4" w:space="0" w:color="7F7F7F"/>
              <w:right w:val="nil"/>
            </w:tcBorders>
            <w:hideMark/>
          </w:tcPr>
          <w:p w14:paraId="0F852EEE" w14:textId="77777777" w:rsidR="007613F9" w:rsidRPr="007613F9" w:rsidRDefault="007613F9" w:rsidP="00435566">
            <w:pPr>
              <w:jc w:val="both"/>
              <w:rPr>
                <w:b/>
                <w:bCs/>
                <w:sz w:val="20"/>
                <w:szCs w:val="20"/>
                <w:lang w:eastAsia="id-ID"/>
              </w:rPr>
            </w:pPr>
            <w:r w:rsidRPr="007613F9">
              <w:rPr>
                <w:b/>
                <w:bCs/>
                <w:sz w:val="20"/>
                <w:szCs w:val="20"/>
              </w:rPr>
              <w:t>5.</w:t>
            </w:r>
          </w:p>
        </w:tc>
        <w:tc>
          <w:tcPr>
            <w:tcW w:w="0" w:type="auto"/>
            <w:tcBorders>
              <w:top w:val="single" w:sz="4" w:space="0" w:color="7F7F7F"/>
              <w:left w:val="nil"/>
              <w:bottom w:val="single" w:sz="4" w:space="0" w:color="7F7F7F"/>
              <w:right w:val="nil"/>
            </w:tcBorders>
            <w:hideMark/>
          </w:tcPr>
          <w:p w14:paraId="0366277F" w14:textId="77777777" w:rsidR="007613F9" w:rsidRPr="007613F9" w:rsidRDefault="007613F9" w:rsidP="00435566">
            <w:pPr>
              <w:jc w:val="both"/>
              <w:rPr>
                <w:sz w:val="20"/>
                <w:szCs w:val="20"/>
                <w:lang w:eastAsia="id-ID"/>
              </w:rPr>
            </w:pPr>
            <w:r w:rsidRPr="007613F9">
              <w:rPr>
                <w:sz w:val="20"/>
                <w:szCs w:val="20"/>
              </w:rPr>
              <w:t>Makna Sinestesia Berlandaskan Konteks Relasi</w:t>
            </w:r>
          </w:p>
        </w:tc>
        <w:tc>
          <w:tcPr>
            <w:tcW w:w="0" w:type="auto"/>
            <w:tcBorders>
              <w:top w:val="single" w:sz="4" w:space="0" w:color="7F7F7F"/>
              <w:left w:val="nil"/>
              <w:bottom w:val="single" w:sz="4" w:space="0" w:color="7F7F7F"/>
              <w:right w:val="nil"/>
            </w:tcBorders>
            <w:hideMark/>
          </w:tcPr>
          <w:p w14:paraId="0105EE1C" w14:textId="77777777" w:rsidR="007613F9" w:rsidRPr="007613F9" w:rsidRDefault="007613F9" w:rsidP="00435566">
            <w:pPr>
              <w:jc w:val="center"/>
              <w:rPr>
                <w:sz w:val="20"/>
                <w:szCs w:val="20"/>
                <w:lang w:eastAsia="id-ID"/>
              </w:rPr>
            </w:pPr>
            <w:r w:rsidRPr="007613F9">
              <w:rPr>
                <w:sz w:val="20"/>
                <w:szCs w:val="20"/>
              </w:rPr>
              <w:t>14</w:t>
            </w:r>
          </w:p>
        </w:tc>
      </w:tr>
    </w:tbl>
    <w:p w14:paraId="401A2106" w14:textId="77777777" w:rsidR="007613F9" w:rsidRDefault="007613F9" w:rsidP="007613F9">
      <w:pPr>
        <w:jc w:val="both"/>
        <w:rPr>
          <w:b/>
        </w:rPr>
      </w:pPr>
    </w:p>
    <w:p w14:paraId="0439E7FB" w14:textId="77777777" w:rsidR="007613F9" w:rsidRPr="007613F9" w:rsidRDefault="007613F9" w:rsidP="007613F9">
      <w:pPr>
        <w:jc w:val="both"/>
        <w:rPr>
          <w:b/>
          <w:bCs/>
          <w:spacing w:val="-6"/>
        </w:rPr>
      </w:pPr>
      <w:r w:rsidRPr="007613F9">
        <w:rPr>
          <w:b/>
        </w:rPr>
        <w:t xml:space="preserve">Jenis-jenis Sinestesia dalam Novel </w:t>
      </w:r>
      <w:r w:rsidRPr="007613F9">
        <w:rPr>
          <w:b/>
          <w:i/>
        </w:rPr>
        <w:t>Tanjung Kemarau</w:t>
      </w:r>
      <w:r w:rsidRPr="007613F9">
        <w:rPr>
          <w:b/>
        </w:rPr>
        <w:t xml:space="preserve"> Karya Royyan Julian</w:t>
      </w:r>
      <w:r w:rsidRPr="007613F9">
        <w:rPr>
          <w:b/>
          <w:bCs/>
          <w:spacing w:val="-6"/>
        </w:rPr>
        <w:t xml:space="preserve"> </w:t>
      </w:r>
    </w:p>
    <w:p w14:paraId="3C854420" w14:textId="77777777" w:rsidR="007613F9" w:rsidRPr="007613F9" w:rsidRDefault="007613F9" w:rsidP="007613F9">
      <w:pPr>
        <w:spacing w:after="240"/>
        <w:ind w:firstLine="720"/>
        <w:jc w:val="both"/>
      </w:pPr>
      <w:r w:rsidRPr="007613F9">
        <w:t xml:space="preserve">Berdasarkan data yang didapat dan terkumpul dalam analisis yang dilakukan oleh peneliti ditemukan 66 data terkait jenis-jenis sinestesia dalam Novel </w:t>
      </w:r>
      <w:r w:rsidRPr="007613F9">
        <w:rPr>
          <w:i/>
        </w:rPr>
        <w:t>Tanjung Kemarau</w:t>
      </w:r>
      <w:r w:rsidRPr="007613F9">
        <w:t xml:space="preserve"> karya Royyan Julian. Semua data yang telah ditemukan mencakup 5 jenis sinestesia yaitu; indra perasa ke indra penglihatan, indra peraba ke indra pendengaran, indra peraba ke indra penglihatan, indra penglihatan ke indra pendengaran, indra pendengaran ke indra penglihatan. Berikut penjelasan dari jenis sinestesia dalam Novel </w:t>
      </w:r>
      <w:r w:rsidRPr="007613F9">
        <w:rPr>
          <w:i/>
        </w:rPr>
        <w:t>Tanjung Kemarau</w:t>
      </w:r>
      <w:r w:rsidRPr="007613F9">
        <w:t xml:space="preserve"> karya Royyan Julian yang telah ditemukan.</w:t>
      </w:r>
    </w:p>
    <w:p w14:paraId="5F936573" w14:textId="77777777" w:rsidR="007613F9" w:rsidRPr="007613F9" w:rsidRDefault="007613F9" w:rsidP="007613F9">
      <w:pPr>
        <w:pStyle w:val="ListParagraph"/>
        <w:spacing w:after="0" w:line="240" w:lineRule="auto"/>
        <w:ind w:left="0"/>
        <w:jc w:val="both"/>
        <w:rPr>
          <w:rFonts w:ascii="Times New Roman" w:hAnsi="Times New Roman" w:cs="Times New Roman"/>
          <w:b/>
          <w:sz w:val="24"/>
          <w:szCs w:val="24"/>
          <w:lang w:val="en-US"/>
        </w:rPr>
      </w:pPr>
      <w:r w:rsidRPr="007613F9">
        <w:rPr>
          <w:rFonts w:ascii="Times New Roman" w:hAnsi="Times New Roman" w:cs="Times New Roman"/>
          <w:b/>
          <w:sz w:val="24"/>
          <w:szCs w:val="24"/>
        </w:rPr>
        <w:t>Perubahan Tanggapan Indra Perasa Ke Indra Penglihatan</w:t>
      </w:r>
    </w:p>
    <w:p w14:paraId="34A7E736" w14:textId="77777777" w:rsidR="007613F9" w:rsidRPr="007613F9" w:rsidRDefault="007613F9" w:rsidP="007613F9">
      <w:pPr>
        <w:spacing w:after="240"/>
        <w:ind w:firstLine="720"/>
        <w:jc w:val="both"/>
      </w:pPr>
      <w:r w:rsidRPr="007613F9">
        <w:t xml:space="preserve">Jenis respons (tanggapan) indra perasa ke indra penglihatan terjadi karena pertukaran tanggapan antar indra penglihatan dengan indra perasa. Perubahan ini disebabkan oleh kata-kata (diksi) yang awalnya digunakan untuk indra perasa (lidah) justru berubah ditanggap oleh indra pandang (mata). Mata sebagai sebuah alat arti dalam kata-kata yang sudah mengalami sebuah pertukaran dengan indra perasa. Berikut merupakan data terkait tentang sinestesia  mengenai perubahan pada jenis tersebut dapat dilihat pada hasil data yang ditemukan dalam novel Novel </w:t>
      </w:r>
      <w:r w:rsidRPr="007613F9">
        <w:rPr>
          <w:i/>
        </w:rPr>
        <w:t>Tanjung Kemarau</w:t>
      </w:r>
      <w:r w:rsidRPr="007613F9">
        <w:t xml:space="preserve"> karya Royyan Julian.</w:t>
      </w:r>
    </w:p>
    <w:p w14:paraId="285DD4D1" w14:textId="77777777" w:rsidR="007613F9" w:rsidRPr="007613F9" w:rsidRDefault="007613F9" w:rsidP="007613F9">
      <w:pPr>
        <w:ind w:left="567"/>
        <w:jc w:val="both"/>
        <w:rPr>
          <w:sz w:val="20"/>
        </w:rPr>
      </w:pPr>
      <w:r w:rsidRPr="007613F9">
        <w:rPr>
          <w:sz w:val="20"/>
        </w:rPr>
        <w:lastRenderedPageBreak/>
        <w:t xml:space="preserve">Ia mengalami patah hati yang amat parah. Hubungannya dengan Risti yang terjalin selama kira-kira tujuh tahun berakhir </w:t>
      </w:r>
      <w:r w:rsidRPr="007613F9">
        <w:rPr>
          <w:b/>
          <w:sz w:val="20"/>
        </w:rPr>
        <w:t>dingin</w:t>
      </w:r>
      <w:r w:rsidRPr="007613F9">
        <w:rPr>
          <w:sz w:val="20"/>
        </w:rPr>
        <w:t>. Pada saat-saat krisis itulah Ustad Zuhri menghubunginya. (JS/TK/h15/1</w:t>
      </w:r>
      <w:r w:rsidRPr="007613F9">
        <w:rPr>
          <w:sz w:val="20"/>
          <w:vertAlign w:val="subscript"/>
        </w:rPr>
        <w:t>1</w:t>
      </w:r>
      <w:r w:rsidRPr="007613F9">
        <w:rPr>
          <w:sz w:val="20"/>
        </w:rPr>
        <w:t>)</w:t>
      </w:r>
    </w:p>
    <w:p w14:paraId="32BA135E" w14:textId="77777777" w:rsidR="007613F9" w:rsidRPr="007613F9" w:rsidRDefault="007613F9" w:rsidP="007613F9">
      <w:pPr>
        <w:spacing w:before="240" w:after="240"/>
        <w:ind w:firstLine="720"/>
        <w:jc w:val="both"/>
      </w:pPr>
      <w:r w:rsidRPr="007613F9">
        <w:t>Pada data (01</w:t>
      </w:r>
      <w:r w:rsidRPr="007613F9">
        <w:rPr>
          <w:vertAlign w:val="subscript"/>
        </w:rPr>
        <w:t>1</w:t>
      </w:r>
      <w:r w:rsidRPr="007613F9">
        <w:t xml:space="preserve">) terdapat perwujudan dari jenis sinestesia perubahan indra perasa ke indra penglihatan. Dijelaskan dalam penggunaan kata </w:t>
      </w:r>
      <w:r w:rsidRPr="007613F9">
        <w:rPr>
          <w:i/>
        </w:rPr>
        <w:t>dingin</w:t>
      </w:r>
      <w:r w:rsidRPr="007613F9">
        <w:t xml:space="preserve">. Ungkapan kata </w:t>
      </w:r>
      <w:r w:rsidRPr="007613F9">
        <w:rPr>
          <w:i/>
        </w:rPr>
        <w:t>dingin</w:t>
      </w:r>
      <w:r w:rsidRPr="007613F9">
        <w:t xml:space="preserve"> adalah sesuatu yang biasa dilakukan oleh alat perasa. Indra perasa sudah bertukar dengan indra penglihatan sebagaimana mata menjadi instrumen untuk menjelaskan maksud kepada pembaca tentang kondisi tokoh bernama Walid ketika berbicara dengan lawan tuturnya.</w:t>
      </w:r>
    </w:p>
    <w:p w14:paraId="2785D4E4" w14:textId="77777777" w:rsidR="007613F9" w:rsidRPr="007613F9" w:rsidRDefault="007613F9" w:rsidP="007613F9">
      <w:pPr>
        <w:ind w:left="567"/>
        <w:jc w:val="both"/>
        <w:rPr>
          <w:sz w:val="20"/>
        </w:rPr>
      </w:pPr>
      <w:r w:rsidRPr="007613F9">
        <w:rPr>
          <w:sz w:val="20"/>
        </w:rPr>
        <w:t>“</w:t>
      </w:r>
      <w:r w:rsidRPr="007613F9">
        <w:rPr>
          <w:b/>
          <w:sz w:val="20"/>
        </w:rPr>
        <w:t>Manis</w:t>
      </w:r>
      <w:r w:rsidRPr="007613F9">
        <w:rPr>
          <w:sz w:val="20"/>
        </w:rPr>
        <w:t xml:space="preserve"> dan </w:t>
      </w:r>
      <w:r w:rsidRPr="007613F9">
        <w:rPr>
          <w:b/>
          <w:sz w:val="20"/>
        </w:rPr>
        <w:t>rajin</w:t>
      </w:r>
      <w:r w:rsidRPr="007613F9">
        <w:rPr>
          <w:sz w:val="20"/>
        </w:rPr>
        <w:t xml:space="preserve"> beribadah,” lanjut ayahnya seolah-olah tak mendengar apa yang walid katakan. “Sebentar lagi dia lulus kuliah, S.Pd.I. sarjana Pendidikan Islam. (JS/TK/h17/2</w:t>
      </w:r>
      <w:r w:rsidRPr="007613F9">
        <w:rPr>
          <w:sz w:val="20"/>
          <w:vertAlign w:val="subscript"/>
        </w:rPr>
        <w:t>1</w:t>
      </w:r>
      <w:r w:rsidRPr="007613F9">
        <w:rPr>
          <w:sz w:val="20"/>
        </w:rPr>
        <w:t>)</w:t>
      </w:r>
    </w:p>
    <w:p w14:paraId="5444FD34" w14:textId="77777777" w:rsidR="007613F9" w:rsidRPr="007613F9" w:rsidRDefault="007613F9" w:rsidP="007613F9">
      <w:pPr>
        <w:spacing w:before="240" w:after="240"/>
        <w:ind w:firstLine="720"/>
        <w:jc w:val="both"/>
      </w:pPr>
      <w:r w:rsidRPr="007613F9">
        <w:t>Pada data (02</w:t>
      </w:r>
      <w:r w:rsidRPr="007613F9">
        <w:rPr>
          <w:vertAlign w:val="subscript"/>
        </w:rPr>
        <w:t>2</w:t>
      </w:r>
      <w:r w:rsidRPr="007613F9">
        <w:t xml:space="preserve">) terdapat perwujudan dari jenis sinestesia perubahan indra perasa ke indra penglihatan. Dijelaskan dalam penggunaan kata </w:t>
      </w:r>
      <w:r w:rsidRPr="007613F9">
        <w:rPr>
          <w:i/>
        </w:rPr>
        <w:t xml:space="preserve">manis </w:t>
      </w:r>
      <w:r w:rsidRPr="007613F9">
        <w:t xml:space="preserve">dan </w:t>
      </w:r>
      <w:r w:rsidRPr="007613F9">
        <w:rPr>
          <w:i/>
        </w:rPr>
        <w:t>rajin</w:t>
      </w:r>
      <w:r w:rsidRPr="007613F9">
        <w:t>. Indra perasa sudah bertukar dengan indra penglihatan sebagaimana mata menjadi instrumen untuk menjelaskan maksud kepada pembaca tentang kondisi atau mimik ekspresi tokoh bernama Zuhri ketika menjelaskan ciri-ciri/sikap kepada Walid tentang perempuan yang akan dijodohkan dengannya. Pemilihan pada data 1 dan 2 kata yang digunakan oleh pengarang membuat bahasa dalam novel menjadi unik, dan peneliti ingin mengetahui apa maksud yang ngin disampaikan oleh pengarang.</w:t>
      </w:r>
    </w:p>
    <w:p w14:paraId="75B28D94" w14:textId="77777777" w:rsidR="007613F9" w:rsidRPr="007613F9" w:rsidRDefault="007613F9" w:rsidP="007613F9">
      <w:pPr>
        <w:jc w:val="both"/>
        <w:rPr>
          <w:spacing w:val="-6"/>
        </w:rPr>
      </w:pPr>
      <w:r w:rsidRPr="007613F9">
        <w:rPr>
          <w:b/>
        </w:rPr>
        <w:t>Perubahan Tanggapan Indra Peraba Ke Indra Pendengaran</w:t>
      </w:r>
    </w:p>
    <w:p w14:paraId="5DEE50DD" w14:textId="77777777" w:rsidR="007613F9" w:rsidRPr="007613F9" w:rsidRDefault="007613F9" w:rsidP="007613F9">
      <w:pPr>
        <w:spacing w:after="240"/>
        <w:ind w:firstLine="720"/>
        <w:jc w:val="both"/>
      </w:pPr>
      <w:r w:rsidRPr="007613F9">
        <w:t xml:space="preserve">Jenis respons terhadap perubahan tanggapan indra peraba (menyentuh) ke indra pendengaran terjadi karena ada tanggapan terhadap pertukaran antara indra pendengaran dengan indra peraba (kulit), bisa juga digunakan oleh indra pendengaran (telinga). Telinga sudah menjadi peralatan arti dalam kata-kata (diksi) yang sudah mengalami pertukaran tanggapan dengan indra peraba. Berikut merupakan data terkait tentang sinestesia  mengenai perubahan pada jenis tersebut dapat dilihat pada hasil data yang ditemukan dalam novel Novel </w:t>
      </w:r>
      <w:r w:rsidRPr="007613F9">
        <w:rPr>
          <w:i/>
        </w:rPr>
        <w:t>Tanjung Kemarau</w:t>
      </w:r>
      <w:r w:rsidRPr="007613F9">
        <w:t xml:space="preserve"> karya Royyan Julian.</w:t>
      </w:r>
    </w:p>
    <w:p w14:paraId="1AA10FEB" w14:textId="77777777" w:rsidR="007613F9" w:rsidRPr="007613F9" w:rsidRDefault="007613F9" w:rsidP="007613F9">
      <w:pPr>
        <w:ind w:left="567"/>
        <w:jc w:val="both"/>
        <w:rPr>
          <w:sz w:val="20"/>
        </w:rPr>
      </w:pPr>
      <w:r w:rsidRPr="007613F9">
        <w:rPr>
          <w:sz w:val="20"/>
        </w:rPr>
        <w:t>Dipanggil “ustad” seperti memikul beban berat. Ia akan dituntut menjaga sikap-yang baginya sering kali tampak munafik</w:t>
      </w:r>
      <w:r w:rsidRPr="007613F9">
        <w:rPr>
          <w:sz w:val="20"/>
          <w:u w:val="single"/>
        </w:rPr>
        <w:t>.</w:t>
      </w:r>
      <w:r w:rsidRPr="007613F9">
        <w:rPr>
          <w:sz w:val="20"/>
        </w:rPr>
        <w:t xml:space="preserve"> Berbuat cela sekecil zarah akan menimbulkan pergunjingan. Orang-orang di kampung itu bermulut </w:t>
      </w:r>
      <w:r w:rsidRPr="007613F9">
        <w:rPr>
          <w:b/>
          <w:sz w:val="20"/>
        </w:rPr>
        <w:t>ember</w:t>
      </w:r>
      <w:r w:rsidRPr="007613F9">
        <w:rPr>
          <w:sz w:val="20"/>
        </w:rPr>
        <w:t>. Berita dapat merambat melampaui kecepatan setan. (JS/TK/h18/1</w:t>
      </w:r>
      <w:r w:rsidRPr="007613F9">
        <w:rPr>
          <w:sz w:val="20"/>
          <w:vertAlign w:val="subscript"/>
        </w:rPr>
        <w:t>2</w:t>
      </w:r>
      <w:r w:rsidRPr="007613F9">
        <w:rPr>
          <w:sz w:val="20"/>
        </w:rPr>
        <w:t>)</w:t>
      </w:r>
    </w:p>
    <w:p w14:paraId="2FEC77D9" w14:textId="77777777" w:rsidR="007613F9" w:rsidRPr="007613F9" w:rsidRDefault="007613F9" w:rsidP="007613F9">
      <w:pPr>
        <w:spacing w:before="240" w:after="240"/>
        <w:ind w:firstLine="720"/>
        <w:jc w:val="both"/>
      </w:pPr>
      <w:r w:rsidRPr="007613F9">
        <w:t>Pada data (01</w:t>
      </w:r>
      <w:r w:rsidRPr="007613F9">
        <w:rPr>
          <w:vertAlign w:val="subscript"/>
        </w:rPr>
        <w:t>2</w:t>
      </w:r>
      <w:r w:rsidRPr="007613F9">
        <w:t xml:space="preserve">) terdapat perwujudan dari jenis sinestesia perubahan indra peraba ke indra pendengaran. Dijelaskan dalam penggunaan kata </w:t>
      </w:r>
      <w:r w:rsidRPr="007613F9">
        <w:rPr>
          <w:i/>
        </w:rPr>
        <w:t xml:space="preserve">ember. </w:t>
      </w:r>
      <w:r w:rsidRPr="007613F9">
        <w:t>Indra peraba sudah bertukar dengan indra pendengaran sebagaimana pendengaran terjadi karena adanya pertukaran tanggapan antara indra pendengaran dengan indra penglihatan untuk menjelaskan rupa kampung halamannya. Tokoh Walid takut dengan kampung halamannya, ia harus bertanggung jawab menjaga moralnya. Ia tak ingin mengecewakan kedua orangtuanya yang akan  bangga jika orang-orang memanggilnya ustad, sebab itulah harapan ibunya sejak anak semata wayangnya masih dalam buaian.</w:t>
      </w:r>
    </w:p>
    <w:p w14:paraId="1DBE92A1" w14:textId="77777777" w:rsidR="007613F9" w:rsidRPr="007613F9" w:rsidRDefault="007613F9" w:rsidP="007613F9">
      <w:pPr>
        <w:pStyle w:val="ListParagraph"/>
        <w:spacing w:line="240" w:lineRule="auto"/>
        <w:ind w:left="0"/>
        <w:jc w:val="both"/>
        <w:rPr>
          <w:rFonts w:ascii="Times New Roman" w:hAnsi="Times New Roman" w:cs="Times New Roman"/>
          <w:b/>
          <w:sz w:val="24"/>
          <w:szCs w:val="24"/>
        </w:rPr>
      </w:pPr>
      <w:r w:rsidRPr="007613F9">
        <w:rPr>
          <w:rFonts w:ascii="Times New Roman" w:hAnsi="Times New Roman" w:cs="Times New Roman"/>
          <w:b/>
          <w:sz w:val="24"/>
          <w:szCs w:val="24"/>
        </w:rPr>
        <w:t>Perubahan Tanggapan Indra Peraba Ke Indra Penglihatan</w:t>
      </w:r>
    </w:p>
    <w:p w14:paraId="330BF950" w14:textId="77777777" w:rsidR="007613F9" w:rsidRPr="007613F9" w:rsidRDefault="007613F9" w:rsidP="007613F9">
      <w:pPr>
        <w:spacing w:after="240"/>
        <w:ind w:firstLine="720"/>
        <w:jc w:val="both"/>
      </w:pPr>
      <w:r w:rsidRPr="007613F9">
        <w:t xml:space="preserve">Jenis respons terhadap perubahan tanggapan indra peraba (menyentuh) ke indra penglihatan terjadi karena pertukaran reaksi/tanggapan antar indra penglihatan dengan indra peraba. Perubahan ini disebabkan oleh kata-kata (diksi) yang awalnya digunakan untuk hanya untuk indra peraba (kulit) saja tetapi juga dapat digunakan </w:t>
      </w:r>
      <w:r w:rsidRPr="007613F9">
        <w:lastRenderedPageBreak/>
        <w:t xml:space="preserve">melalui indra penglihatan (mata). Mata menjadi alat menjelaskan sebuah arti/makna yang disimpan dalam diksi yang sudah mengalami pertukaran tanggapan dengan indra peraba. Berikut merupakan data terkait tentang sinestesia  mengenai perubahan pada jenis tersebut dapat dilihat pada hasil data yang ditemukan dalam novel Novel </w:t>
      </w:r>
      <w:r w:rsidRPr="007613F9">
        <w:rPr>
          <w:i/>
        </w:rPr>
        <w:t>Tanjung Kemarau</w:t>
      </w:r>
      <w:r w:rsidRPr="007613F9">
        <w:t xml:space="preserve"> karya Royyan Julian.</w:t>
      </w:r>
    </w:p>
    <w:p w14:paraId="6D684F32" w14:textId="77777777" w:rsidR="007613F9" w:rsidRPr="007613F9" w:rsidRDefault="007613F9" w:rsidP="007613F9">
      <w:pPr>
        <w:ind w:left="567"/>
        <w:jc w:val="both"/>
        <w:rPr>
          <w:sz w:val="20"/>
        </w:rPr>
      </w:pPr>
      <w:r w:rsidRPr="007613F9">
        <w:rPr>
          <w:sz w:val="20"/>
        </w:rPr>
        <w:t xml:space="preserve">Hati-hati mereka menapak dengan kaki telanjang di tanah yang penuh karang, kulit kerang, dan tiram. Makin ke dalam, cahaya kian </w:t>
      </w:r>
      <w:r w:rsidRPr="007613F9">
        <w:rPr>
          <w:b/>
          <w:sz w:val="20"/>
        </w:rPr>
        <w:t>redup</w:t>
      </w:r>
      <w:r w:rsidRPr="007613F9">
        <w:rPr>
          <w:sz w:val="20"/>
        </w:rPr>
        <w:t>. Udara menjadi lebih rendah. Sejumlah kelelawar tampak menggeliat di ranting-ranting bakau. Keringat dingin mengucuri jidat Kholidi. (JS/TK/h24/1</w:t>
      </w:r>
      <w:r w:rsidRPr="007613F9">
        <w:rPr>
          <w:sz w:val="20"/>
          <w:vertAlign w:val="subscript"/>
        </w:rPr>
        <w:t>3</w:t>
      </w:r>
      <w:r w:rsidRPr="007613F9">
        <w:rPr>
          <w:sz w:val="20"/>
        </w:rPr>
        <w:t>)</w:t>
      </w:r>
    </w:p>
    <w:p w14:paraId="55B328E6" w14:textId="77777777" w:rsidR="007613F9" w:rsidRPr="007613F9" w:rsidRDefault="007613F9" w:rsidP="007613F9">
      <w:pPr>
        <w:spacing w:before="240" w:after="240"/>
        <w:ind w:firstLine="720"/>
        <w:jc w:val="both"/>
      </w:pPr>
      <w:r w:rsidRPr="007613F9">
        <w:t>Pada data (01</w:t>
      </w:r>
      <w:r w:rsidRPr="007613F9">
        <w:rPr>
          <w:vertAlign w:val="subscript"/>
        </w:rPr>
        <w:t>3</w:t>
      </w:r>
      <w:r w:rsidRPr="007613F9">
        <w:t xml:space="preserve">) terdapat perwujudan dari jenis sinestesia perubahan indra peraba ke indra penglihatan. Dijelaskan dalam penggunaan kata </w:t>
      </w:r>
      <w:r w:rsidRPr="007613F9">
        <w:rPr>
          <w:i/>
        </w:rPr>
        <w:t>redup</w:t>
      </w:r>
      <w:r w:rsidRPr="007613F9">
        <w:t xml:space="preserve"> ialah cahaya yang tidak terang atau berubahnya cahaya yang biasa kita ketahui cahaya terang bukan redup. Tokoh Kholidi merasakan ketakutan untuk menelusuri rumah perempuan yang menyusui kelelawar (Nyai Rasera). Sebuah kebetulan membuatnya harus bertemu dengan perempuan tersebut. Dan mengalami serentetan kejadian aneh setelahnya.</w:t>
      </w:r>
    </w:p>
    <w:p w14:paraId="5534E36F" w14:textId="77777777" w:rsidR="007613F9" w:rsidRPr="007613F9" w:rsidRDefault="007613F9" w:rsidP="007613F9">
      <w:pPr>
        <w:pStyle w:val="ListParagraph"/>
        <w:spacing w:line="240" w:lineRule="auto"/>
        <w:ind w:left="0"/>
        <w:jc w:val="both"/>
        <w:rPr>
          <w:rFonts w:ascii="Times New Roman" w:hAnsi="Times New Roman" w:cs="Times New Roman"/>
          <w:b/>
          <w:sz w:val="24"/>
          <w:szCs w:val="24"/>
        </w:rPr>
      </w:pPr>
      <w:r w:rsidRPr="007613F9">
        <w:rPr>
          <w:rFonts w:ascii="Times New Roman" w:hAnsi="Times New Roman" w:cs="Times New Roman"/>
          <w:b/>
          <w:sz w:val="24"/>
          <w:szCs w:val="24"/>
        </w:rPr>
        <w:t>Perubahan Tanggapan Indra Penglihatan Ke Indra Pendengaran</w:t>
      </w:r>
    </w:p>
    <w:p w14:paraId="6905F808" w14:textId="77777777" w:rsidR="007613F9" w:rsidRPr="007613F9" w:rsidRDefault="007613F9" w:rsidP="007613F9">
      <w:pPr>
        <w:spacing w:after="240"/>
        <w:ind w:firstLine="720"/>
        <w:jc w:val="both"/>
      </w:pPr>
      <w:r w:rsidRPr="007613F9">
        <w:t>Jenis respons terhadap perubahan indra membayangkan ke indra pendengaran terjadi karena ada tanggapan terhadap pertukaran antara mendengar dan rasa visual. perubahan ini disebabkan oleh kata-kata awalnya hanya digunakan untuk penglihatan (mata) Indra merespons perubahan Pendengaran (telinga). Telinga sebagai sebuah alat arti dalam kata-kata ditukar merespon dengan indra membayangkan.</w:t>
      </w:r>
      <w:r w:rsidRPr="007613F9">
        <w:rPr>
          <w:b/>
        </w:rPr>
        <w:t xml:space="preserve"> </w:t>
      </w:r>
      <w:r w:rsidRPr="007613F9">
        <w:t xml:space="preserve">Berikut merupakan data terkait tentang sinestesia mengenai perubahan pada jenis tersebut dapat dilihat pada hasil data yang ditemukan dalam novel Novel </w:t>
      </w:r>
      <w:r w:rsidRPr="007613F9">
        <w:rPr>
          <w:i/>
        </w:rPr>
        <w:t>Tanjung Kemarau</w:t>
      </w:r>
      <w:r w:rsidRPr="007613F9">
        <w:t xml:space="preserve"> karya Royyan Julian.</w:t>
      </w:r>
    </w:p>
    <w:p w14:paraId="25093B87" w14:textId="77777777" w:rsidR="007613F9" w:rsidRPr="007613F9" w:rsidRDefault="007613F9" w:rsidP="007613F9">
      <w:pPr>
        <w:ind w:left="567"/>
        <w:jc w:val="both"/>
        <w:rPr>
          <w:sz w:val="20"/>
        </w:rPr>
      </w:pPr>
      <w:r w:rsidRPr="007613F9">
        <w:rPr>
          <w:sz w:val="20"/>
        </w:rPr>
        <w:t xml:space="preserve">Waktu masih duha. Mungkin akan zuhur sebentar lagi. Suara yang terdengar hanya </w:t>
      </w:r>
      <w:r w:rsidRPr="007613F9">
        <w:rPr>
          <w:b/>
          <w:sz w:val="20"/>
        </w:rPr>
        <w:t>riak laut</w:t>
      </w:r>
      <w:r w:rsidRPr="007613F9">
        <w:rPr>
          <w:sz w:val="20"/>
        </w:rPr>
        <w:t xml:space="preserve"> yang menampar-nampar tumpukan karang dan lamat-lamat bunyi pisau yang memukul-mukul telenan kayu, merobek sirip ikan. Itu artinya, orang-orang di luar sana masih sedang bekerja. (JS/TK/h4/1</w:t>
      </w:r>
      <w:r w:rsidRPr="007613F9">
        <w:rPr>
          <w:sz w:val="20"/>
          <w:vertAlign w:val="subscript"/>
        </w:rPr>
        <w:t>4</w:t>
      </w:r>
      <w:r w:rsidRPr="007613F9">
        <w:rPr>
          <w:sz w:val="20"/>
        </w:rPr>
        <w:t>)</w:t>
      </w:r>
    </w:p>
    <w:p w14:paraId="6E3D5DBE" w14:textId="77777777" w:rsidR="007613F9" w:rsidRPr="007613F9" w:rsidRDefault="007613F9" w:rsidP="007613F9">
      <w:pPr>
        <w:spacing w:before="240" w:after="240"/>
        <w:ind w:firstLine="720"/>
        <w:jc w:val="both"/>
      </w:pPr>
      <w:r w:rsidRPr="007613F9">
        <w:t>Pada data (01</w:t>
      </w:r>
      <w:r w:rsidRPr="007613F9">
        <w:rPr>
          <w:vertAlign w:val="subscript"/>
        </w:rPr>
        <w:t>4</w:t>
      </w:r>
      <w:r w:rsidRPr="007613F9">
        <w:t xml:space="preserve">) terdapat perwujudan dari jenis sinestesia perubahan indra peraba ke indra penglihatan. Dijelaskan dalam penggunaan kata </w:t>
      </w:r>
      <w:r w:rsidRPr="007613F9">
        <w:rPr>
          <w:i/>
        </w:rPr>
        <w:t>riak laut.</w:t>
      </w:r>
      <w:r w:rsidRPr="007613F9">
        <w:t xml:space="preserve"> Indra penglihatan telah bertukar dengan indra pendengaran dan telinga menjadi piranti untuk menjelaskan suara air laut dipagi hari, tokoh Walid tidak ingin ada sepasang mata menagkap mereka tengah ber-</w:t>
      </w:r>
      <w:r w:rsidRPr="007613F9">
        <w:rPr>
          <w:i/>
        </w:rPr>
        <w:t>khalwah</w:t>
      </w:r>
      <w:r w:rsidRPr="007613F9">
        <w:t>. Ia harus cepat-cepat membangunkan si perempuan tersebut dari tidurnya.</w:t>
      </w:r>
    </w:p>
    <w:p w14:paraId="4342289A" w14:textId="77777777" w:rsidR="007613F9" w:rsidRPr="007613F9" w:rsidRDefault="007613F9" w:rsidP="007613F9">
      <w:pPr>
        <w:jc w:val="both"/>
        <w:rPr>
          <w:spacing w:val="-6"/>
        </w:rPr>
      </w:pPr>
      <w:r w:rsidRPr="007613F9">
        <w:rPr>
          <w:b/>
        </w:rPr>
        <w:t>Perubahan Tanggapan Indra Pendengaran Ke Indra Penglihatan</w:t>
      </w:r>
    </w:p>
    <w:p w14:paraId="5C1C690C" w14:textId="77777777" w:rsidR="007613F9" w:rsidRPr="007613F9" w:rsidRDefault="007613F9" w:rsidP="007613F9">
      <w:pPr>
        <w:spacing w:after="240"/>
        <w:ind w:firstLine="720"/>
        <w:jc w:val="both"/>
      </w:pPr>
      <w:r w:rsidRPr="007613F9">
        <w:t xml:space="preserve">Jenis respons terhadap perubahan tanggapan pendengaran ke indra penglihatan terjadi karena pertukaran reaksi/tanggapan antara indra penglihatan dengan indra pendengaran. perubahan ini disebabkan oleh kata-kata (diksi) pada awalnya digunakan untuk indra pendengaran (telinga) justu bertukar dan tanggapi oleh indra penglihatan (mata). Mata sebagai piranti untuk menjelaskan makna dalam diksi  yang telah mengalami pertukaran  tanggapan dengan indra pendengaran. Berikut merupakan data terkait tentang sinestesia perubahan pada jenis tersebut dapat dilihat pada hasil data yang ditemukan dalam novel Novel </w:t>
      </w:r>
      <w:r w:rsidRPr="007613F9">
        <w:rPr>
          <w:i/>
        </w:rPr>
        <w:t>Tanjung Kemarau</w:t>
      </w:r>
      <w:r w:rsidRPr="007613F9">
        <w:t xml:space="preserve"> karya Royyan Julian.</w:t>
      </w:r>
    </w:p>
    <w:p w14:paraId="48F6C7AD" w14:textId="77777777" w:rsidR="007613F9" w:rsidRPr="007613F9" w:rsidRDefault="007613F9" w:rsidP="007613F9">
      <w:pPr>
        <w:ind w:left="567"/>
        <w:jc w:val="both"/>
        <w:rPr>
          <w:sz w:val="20"/>
        </w:rPr>
      </w:pPr>
      <w:r w:rsidRPr="007613F9">
        <w:rPr>
          <w:sz w:val="20"/>
        </w:rPr>
        <w:lastRenderedPageBreak/>
        <w:t xml:space="preserve">“Kau tak punya alasan logis untuk mendukung orang yang gila uang dan berambisi pada kekuasaan.” Lalu, ia membuang pandang ke air laut hijau biru tua. Beberapa ikan </w:t>
      </w:r>
      <w:r w:rsidRPr="007613F9">
        <w:rPr>
          <w:b/>
          <w:sz w:val="20"/>
        </w:rPr>
        <w:t xml:space="preserve">berkecipak, </w:t>
      </w:r>
      <w:r w:rsidRPr="007613F9">
        <w:rPr>
          <w:sz w:val="20"/>
        </w:rPr>
        <w:t>menampakkan perut perak. (JS/TK/h84/1</w:t>
      </w:r>
      <w:r w:rsidRPr="007613F9">
        <w:rPr>
          <w:sz w:val="20"/>
          <w:vertAlign w:val="subscript"/>
        </w:rPr>
        <w:t>5</w:t>
      </w:r>
      <w:r w:rsidRPr="007613F9">
        <w:rPr>
          <w:sz w:val="20"/>
        </w:rPr>
        <w:t>)</w:t>
      </w:r>
    </w:p>
    <w:p w14:paraId="3E571B47" w14:textId="77777777" w:rsidR="007613F9" w:rsidRPr="007613F9" w:rsidRDefault="007613F9" w:rsidP="007613F9">
      <w:pPr>
        <w:spacing w:before="240" w:after="240"/>
        <w:ind w:firstLine="720"/>
        <w:jc w:val="both"/>
      </w:pPr>
      <w:r w:rsidRPr="007613F9">
        <w:t>Pada data (01</w:t>
      </w:r>
      <w:r w:rsidRPr="007613F9">
        <w:rPr>
          <w:vertAlign w:val="subscript"/>
        </w:rPr>
        <w:t>5</w:t>
      </w:r>
      <w:r w:rsidRPr="007613F9">
        <w:t xml:space="preserve">) terdapat perwujudan dari jenis sinestesia perubahan indra pendengaran ke indra penglihatan. Dijelaskan dalam penggunaan kata </w:t>
      </w:r>
      <w:r w:rsidRPr="007613F9">
        <w:rPr>
          <w:i/>
        </w:rPr>
        <w:t xml:space="preserve">berkecipak. </w:t>
      </w:r>
      <w:r w:rsidRPr="007613F9">
        <w:t>Indra pendengaran (telinga) dalam kalimat tersebut telah bertukar dengan indra penglihatan (mata). Mata berperan menjelaskan keadaan ikan yang sedang berkecipak di air laut dan menampakkan perut perak.</w:t>
      </w:r>
    </w:p>
    <w:p w14:paraId="2EBE4E0F" w14:textId="77777777" w:rsidR="007613F9" w:rsidRPr="007613F9" w:rsidRDefault="007613F9" w:rsidP="007613F9">
      <w:pPr>
        <w:jc w:val="both"/>
        <w:rPr>
          <w:b/>
        </w:rPr>
      </w:pPr>
      <w:r w:rsidRPr="007613F9">
        <w:rPr>
          <w:b/>
        </w:rPr>
        <w:t xml:space="preserve">Makna Sinestesia dalam Novel </w:t>
      </w:r>
      <w:r w:rsidRPr="007613F9">
        <w:rPr>
          <w:b/>
          <w:i/>
        </w:rPr>
        <w:t>Tanjung Kemarau</w:t>
      </w:r>
      <w:r w:rsidRPr="007613F9">
        <w:rPr>
          <w:b/>
        </w:rPr>
        <w:t xml:space="preserve"> Karya Royyan Julian</w:t>
      </w:r>
    </w:p>
    <w:p w14:paraId="55C55211" w14:textId="77777777" w:rsidR="007613F9" w:rsidRPr="007613F9" w:rsidRDefault="007613F9" w:rsidP="007613F9">
      <w:pPr>
        <w:spacing w:after="240"/>
        <w:ind w:firstLine="720"/>
        <w:jc w:val="both"/>
      </w:pPr>
      <w:r w:rsidRPr="007613F9">
        <w:t xml:space="preserve">Berdasarkan data yang didapat dan terkumpul dalam analisis yang dilakukan oleh peneliti ditemukan 66 data terkait makna sinestesia dalam Novel </w:t>
      </w:r>
      <w:r w:rsidRPr="007613F9">
        <w:rPr>
          <w:i/>
        </w:rPr>
        <w:t>Tanjung Kemarau</w:t>
      </w:r>
      <w:r w:rsidRPr="007613F9">
        <w:t xml:space="preserve"> karya Royyan Julian. Semua data yang telah ditemukan mencakup 5 makna sinestesia yaitu; makna sinestesia berlandaskan konteks perasaan (</w:t>
      </w:r>
      <w:r w:rsidRPr="007613F9">
        <w:rPr>
          <w:i/>
        </w:rPr>
        <w:t>felling</w:t>
      </w:r>
      <w:r w:rsidRPr="007613F9">
        <w:t xml:space="preserve">), makna sinestesia berlandaskan konteks setting, makna sinestesia berlandaskan konteks tujuan, makna sinestesia berlandaskan konteks nada, makna sinestesia berlandaskan konteks relasi. Berikut penjelasan dari makna sinestesia dalam Novel </w:t>
      </w:r>
      <w:r w:rsidRPr="007613F9">
        <w:rPr>
          <w:i/>
        </w:rPr>
        <w:t>Tanjung Kemarau</w:t>
      </w:r>
      <w:r w:rsidRPr="007613F9">
        <w:t xml:space="preserve"> karya Royyan Julian yang telah ditemukan.</w:t>
      </w:r>
    </w:p>
    <w:p w14:paraId="0DEA2DFF" w14:textId="77777777" w:rsidR="007613F9" w:rsidRPr="007613F9" w:rsidRDefault="007613F9" w:rsidP="007613F9">
      <w:pPr>
        <w:jc w:val="both"/>
      </w:pPr>
      <w:r w:rsidRPr="007613F9">
        <w:rPr>
          <w:b/>
        </w:rPr>
        <w:t>Makna Sinestesia Berlandaskan Konteks Perasaan (</w:t>
      </w:r>
      <w:r w:rsidRPr="007613F9">
        <w:rPr>
          <w:b/>
          <w:i/>
        </w:rPr>
        <w:t>Felling</w:t>
      </w:r>
      <w:r w:rsidRPr="007613F9">
        <w:rPr>
          <w:b/>
        </w:rPr>
        <w:t>)</w:t>
      </w:r>
    </w:p>
    <w:p w14:paraId="6BF33E9D" w14:textId="77777777" w:rsidR="007613F9" w:rsidRPr="007613F9" w:rsidRDefault="007613F9" w:rsidP="007613F9">
      <w:pPr>
        <w:pStyle w:val="ListParagraph"/>
        <w:spacing w:line="240" w:lineRule="auto"/>
        <w:ind w:left="567"/>
        <w:jc w:val="both"/>
        <w:rPr>
          <w:rFonts w:ascii="Times New Roman" w:hAnsi="Times New Roman" w:cs="Times New Roman"/>
          <w:sz w:val="20"/>
          <w:szCs w:val="24"/>
        </w:rPr>
      </w:pPr>
      <w:r w:rsidRPr="007613F9">
        <w:rPr>
          <w:rFonts w:ascii="Times New Roman" w:hAnsi="Times New Roman" w:cs="Times New Roman"/>
          <w:sz w:val="20"/>
          <w:szCs w:val="24"/>
        </w:rPr>
        <w:t>“</w:t>
      </w:r>
      <w:r w:rsidRPr="007613F9">
        <w:rPr>
          <w:rFonts w:ascii="Times New Roman" w:hAnsi="Times New Roman" w:cs="Times New Roman"/>
          <w:sz w:val="20"/>
          <w:szCs w:val="24"/>
          <w:u w:val="single"/>
        </w:rPr>
        <w:t>Manis dan rajin beribadah</w:t>
      </w:r>
      <w:r w:rsidRPr="007613F9">
        <w:rPr>
          <w:rFonts w:ascii="Times New Roman" w:hAnsi="Times New Roman" w:cs="Times New Roman"/>
          <w:sz w:val="20"/>
          <w:szCs w:val="24"/>
        </w:rPr>
        <w:t>,” lanjut ayahnya seolah-olah tak mendengar apa yang walid katakan. “Sebentar lagi dia lulus kuliah, S.Pd.I. sarjana Pendidikan Islam. (JS/TK/h17/2</w:t>
      </w:r>
      <w:r w:rsidRPr="007613F9">
        <w:rPr>
          <w:rFonts w:ascii="Times New Roman" w:hAnsi="Times New Roman" w:cs="Times New Roman"/>
          <w:sz w:val="20"/>
          <w:szCs w:val="24"/>
          <w:vertAlign w:val="subscript"/>
        </w:rPr>
        <w:t>1</w:t>
      </w:r>
      <w:r w:rsidRPr="007613F9">
        <w:rPr>
          <w:rFonts w:ascii="Times New Roman" w:hAnsi="Times New Roman" w:cs="Times New Roman"/>
          <w:sz w:val="20"/>
          <w:szCs w:val="24"/>
        </w:rPr>
        <w:t>).</w:t>
      </w:r>
    </w:p>
    <w:p w14:paraId="6DB608F7" w14:textId="77777777" w:rsidR="007613F9" w:rsidRPr="007613F9" w:rsidRDefault="007613F9" w:rsidP="007613F9">
      <w:pPr>
        <w:spacing w:before="240" w:after="240"/>
        <w:ind w:firstLine="720"/>
        <w:jc w:val="both"/>
        <w:rPr>
          <w:b/>
        </w:rPr>
      </w:pPr>
      <w:r w:rsidRPr="007613F9">
        <w:t>Pada data diatas terdapat perwujudan dari makna sinestesia berlandaskan konteks perasaan berdasarkan kode data (JS/TK/h17/2</w:t>
      </w:r>
      <w:r w:rsidRPr="007613F9">
        <w:rPr>
          <w:vertAlign w:val="subscript"/>
        </w:rPr>
        <w:t>2</w:t>
      </w:r>
      <w:r w:rsidRPr="007613F9">
        <w:t xml:space="preserve">) dengan kalimat “Manis dan rajin beribadah” merupakan perpindahan tanggapan indra perasa ke indra penglihatan yang memuat makna berdasarkan konteks perasaan (feeling) tidak peduli. Perasaan tidak peduli yang dimaksudkan ialah ungkapan sesungguhnya yang ingin penulis sampaikan, bahwa tokoh Ayah sudah merasa tidak peduli dengan sikap Walid, ia ingin Walid segera menikah dengan perempuan yang ia merasa cocok dengan anak sulungnya tersebut. Walaupun Walid sendiri merasa kurang puas dengan pilihan Ayahnya.  </w:t>
      </w:r>
    </w:p>
    <w:p w14:paraId="7B82D633" w14:textId="77777777" w:rsidR="007613F9" w:rsidRPr="007613F9" w:rsidRDefault="007613F9" w:rsidP="007613F9">
      <w:pPr>
        <w:jc w:val="both"/>
        <w:rPr>
          <w:spacing w:val="-6"/>
        </w:rPr>
      </w:pPr>
      <w:r w:rsidRPr="007613F9">
        <w:rPr>
          <w:b/>
        </w:rPr>
        <w:t xml:space="preserve">Makna Sinestesia Berlandaskan Konteks </w:t>
      </w:r>
      <w:r w:rsidRPr="007613F9">
        <w:rPr>
          <w:b/>
          <w:i/>
        </w:rPr>
        <w:t>Setting</w:t>
      </w:r>
    </w:p>
    <w:p w14:paraId="65606713" w14:textId="77777777" w:rsidR="007613F9" w:rsidRPr="007613F9" w:rsidRDefault="007613F9" w:rsidP="007613F9">
      <w:pPr>
        <w:pStyle w:val="ListParagraph"/>
        <w:spacing w:line="240" w:lineRule="auto"/>
        <w:jc w:val="both"/>
        <w:rPr>
          <w:rFonts w:ascii="Times New Roman" w:hAnsi="Times New Roman" w:cs="Times New Roman"/>
          <w:sz w:val="20"/>
          <w:szCs w:val="24"/>
        </w:rPr>
      </w:pPr>
      <w:r w:rsidRPr="007613F9">
        <w:rPr>
          <w:rFonts w:ascii="Times New Roman" w:hAnsi="Times New Roman" w:cs="Times New Roman"/>
          <w:sz w:val="20"/>
          <w:szCs w:val="24"/>
          <w:u w:val="single"/>
        </w:rPr>
        <w:t>Dipanggil “ustad” seperti memikul beban berat</w:t>
      </w:r>
      <w:r w:rsidRPr="007613F9">
        <w:rPr>
          <w:rFonts w:ascii="Times New Roman" w:hAnsi="Times New Roman" w:cs="Times New Roman"/>
          <w:sz w:val="20"/>
          <w:szCs w:val="24"/>
        </w:rPr>
        <w:t>. Ia akan dituntut menjaga sikap-yang baginya sering kali tampak munafik</w:t>
      </w:r>
      <w:r w:rsidRPr="007613F9">
        <w:rPr>
          <w:rFonts w:ascii="Times New Roman" w:hAnsi="Times New Roman" w:cs="Times New Roman"/>
          <w:sz w:val="20"/>
          <w:szCs w:val="24"/>
          <w:u w:val="single"/>
        </w:rPr>
        <w:t>.</w:t>
      </w:r>
      <w:r w:rsidRPr="007613F9">
        <w:rPr>
          <w:rFonts w:ascii="Times New Roman" w:hAnsi="Times New Roman" w:cs="Times New Roman"/>
          <w:sz w:val="20"/>
          <w:szCs w:val="24"/>
        </w:rPr>
        <w:t xml:space="preserve"> Berbuat cela sekecil zarah akan menimbulkan pergunjingan. Orang-orang di kampung itu bermulut ember. Berita dapat merambat melampaui kecepatan setan. (JS/TK/h18/1</w:t>
      </w:r>
      <w:r w:rsidRPr="007613F9">
        <w:rPr>
          <w:rFonts w:ascii="Times New Roman" w:hAnsi="Times New Roman" w:cs="Times New Roman"/>
          <w:sz w:val="20"/>
          <w:szCs w:val="24"/>
          <w:vertAlign w:val="subscript"/>
        </w:rPr>
        <w:t>2</w:t>
      </w:r>
      <w:r w:rsidRPr="007613F9">
        <w:rPr>
          <w:rFonts w:ascii="Times New Roman" w:hAnsi="Times New Roman" w:cs="Times New Roman"/>
          <w:sz w:val="20"/>
          <w:szCs w:val="24"/>
        </w:rPr>
        <w:t xml:space="preserve">) </w:t>
      </w:r>
    </w:p>
    <w:p w14:paraId="3E5F2A2E" w14:textId="77777777" w:rsidR="007613F9" w:rsidRPr="007613F9" w:rsidRDefault="007613F9" w:rsidP="007613F9">
      <w:pPr>
        <w:spacing w:before="240" w:after="240"/>
        <w:ind w:firstLine="720"/>
        <w:jc w:val="both"/>
      </w:pPr>
      <w:r w:rsidRPr="007613F9">
        <w:t>Pada data diatas terdapat perwujudan dari makna sinestesia berlandaskan konteks setting berdasarkan kode data (JS/TK/h18/1</w:t>
      </w:r>
      <w:r w:rsidRPr="007613F9">
        <w:rPr>
          <w:vertAlign w:val="subscript"/>
        </w:rPr>
        <w:t>2</w:t>
      </w:r>
      <w:r w:rsidRPr="007613F9">
        <w:t xml:space="preserve">) dengan kalimat “Dipanggil “ustad” seperti memikul beban berat” merupakan perubahan indra peraba ke indra pendengaran yang memuat makna berdasarkan konteks setting yang mengarah kepada suatu ketakutan dari adanya waktu dan tempat terjadinya peristiwa. Ketakutan yang dimaksud berdasarkan waktu dan tempat peristwa adalah suatu ungkapan dalam pikiran Walid menjadi seorang ustad di kampung halamannya dengan mengajar ngaji, orang-orang akan memanggilnya demikian. Suasana itulah yang ditakutkan oleh Walid. Akan tetapi lagi-lagi ia tak dapat menolak ayahnya, itu adalah sebuah konsekuensi tinggal disana. </w:t>
      </w:r>
    </w:p>
    <w:p w14:paraId="63E1FE3A" w14:textId="77777777" w:rsidR="007613F9" w:rsidRPr="007613F9" w:rsidRDefault="007613F9" w:rsidP="007613F9">
      <w:pPr>
        <w:spacing w:after="240"/>
        <w:jc w:val="both"/>
        <w:rPr>
          <w:b/>
        </w:rPr>
      </w:pPr>
      <w:r w:rsidRPr="007613F9">
        <w:rPr>
          <w:b/>
        </w:rPr>
        <w:t>Makna Sinestesia Berlandaskan Konteks Tujuan</w:t>
      </w:r>
    </w:p>
    <w:p w14:paraId="6FE2D6E7" w14:textId="77777777" w:rsidR="007613F9" w:rsidRPr="007613F9" w:rsidRDefault="007613F9" w:rsidP="007613F9">
      <w:pPr>
        <w:ind w:left="567"/>
        <w:jc w:val="both"/>
        <w:rPr>
          <w:sz w:val="20"/>
        </w:rPr>
      </w:pPr>
      <w:r w:rsidRPr="007613F9">
        <w:rPr>
          <w:sz w:val="20"/>
        </w:rPr>
        <w:lastRenderedPageBreak/>
        <w:t xml:space="preserve">Waktu masih duha. Mungkin akan zuhur sebentar lagi. </w:t>
      </w:r>
      <w:r w:rsidRPr="007613F9">
        <w:rPr>
          <w:sz w:val="20"/>
          <w:u w:val="single"/>
        </w:rPr>
        <w:t>Suara yang terdengar hanya riak laut yang menampar-nampar tumpukan karang</w:t>
      </w:r>
      <w:r w:rsidRPr="007613F9">
        <w:rPr>
          <w:sz w:val="20"/>
        </w:rPr>
        <w:t xml:space="preserve"> dan lamat-lamat bunyi pisau yang memukul-mukul telenan kayu, merobek sirip ikan. Itu artinya, orang-orang di luar sana masih sedang bekerja. (JS/TK/h4/1</w:t>
      </w:r>
      <w:r w:rsidRPr="007613F9">
        <w:rPr>
          <w:sz w:val="20"/>
          <w:vertAlign w:val="subscript"/>
        </w:rPr>
        <w:t>4</w:t>
      </w:r>
      <w:r w:rsidRPr="007613F9">
        <w:rPr>
          <w:sz w:val="20"/>
        </w:rPr>
        <w:t>)</w:t>
      </w:r>
    </w:p>
    <w:p w14:paraId="6C5B41F8" w14:textId="77777777" w:rsidR="007613F9" w:rsidRPr="007613F9" w:rsidRDefault="007613F9" w:rsidP="007613F9">
      <w:pPr>
        <w:spacing w:before="240" w:after="240"/>
        <w:ind w:firstLine="720"/>
        <w:jc w:val="both"/>
      </w:pPr>
      <w:r w:rsidRPr="007613F9">
        <w:t>Pada data diatas terdapat perwujudan dari makna sinestesia berlandaskan konteks tujuan berdasarkan kode data (JS/TK/h4/1</w:t>
      </w:r>
      <w:r w:rsidRPr="007613F9">
        <w:rPr>
          <w:vertAlign w:val="subscript"/>
        </w:rPr>
        <w:t>4</w:t>
      </w:r>
      <w:r w:rsidRPr="007613F9">
        <w:t>) dengan kalimat “Suara yang terdengar hanya riak laut yang menampar-nampar tumpukan karang” merupakan perubahan indra peraba ke indra penglihatan yang memuat konteks berdasarkan tujuan takut. Tajuan takut yang dimaksudkan adalah ungkapan rasa kegelisahan dan rasa kemanusiaan masih melekat dalam dirinya sehingga Walid membangunkan dan mendesak perempuan tersebut supaya lekas pulang. Ia tidak ingin orang-orang mengetahui status hubungannya dengan perempuan tersebut.</w:t>
      </w:r>
    </w:p>
    <w:p w14:paraId="03FEB013" w14:textId="77777777" w:rsidR="007613F9" w:rsidRPr="007613F9" w:rsidRDefault="007613F9" w:rsidP="007613F9">
      <w:pPr>
        <w:jc w:val="both"/>
        <w:rPr>
          <w:spacing w:val="-6"/>
        </w:rPr>
      </w:pPr>
      <w:r w:rsidRPr="007613F9">
        <w:rPr>
          <w:b/>
        </w:rPr>
        <w:t>Makna Sinestesia Berlandaskan Konteks Nada</w:t>
      </w:r>
    </w:p>
    <w:p w14:paraId="5CB56872" w14:textId="77777777" w:rsidR="007613F9" w:rsidRPr="007613F9" w:rsidRDefault="007613F9" w:rsidP="007613F9">
      <w:pPr>
        <w:pStyle w:val="ListParagraph"/>
        <w:spacing w:line="240" w:lineRule="auto"/>
        <w:ind w:left="567"/>
        <w:jc w:val="both"/>
        <w:rPr>
          <w:rFonts w:ascii="Times New Roman" w:hAnsi="Times New Roman" w:cs="Times New Roman"/>
          <w:sz w:val="20"/>
          <w:szCs w:val="24"/>
        </w:rPr>
      </w:pPr>
      <w:r w:rsidRPr="007613F9">
        <w:rPr>
          <w:rFonts w:ascii="Times New Roman" w:hAnsi="Times New Roman" w:cs="Times New Roman"/>
          <w:sz w:val="20"/>
          <w:szCs w:val="24"/>
        </w:rPr>
        <w:t xml:space="preserve">“Kau tak punya alasan logis untuk mendukung orang yang gila uang dan berambisi pada kekuasaan.” Lalu, ia membuang pandang ke air laut hijau biru tua. </w:t>
      </w:r>
      <w:r w:rsidRPr="007613F9">
        <w:rPr>
          <w:rFonts w:ascii="Times New Roman" w:hAnsi="Times New Roman" w:cs="Times New Roman"/>
          <w:sz w:val="20"/>
          <w:szCs w:val="24"/>
          <w:u w:val="single"/>
        </w:rPr>
        <w:t>Beberapa ikan berkecipak</w:t>
      </w:r>
      <w:r w:rsidRPr="007613F9">
        <w:rPr>
          <w:rFonts w:ascii="Times New Roman" w:hAnsi="Times New Roman" w:cs="Times New Roman"/>
          <w:sz w:val="20"/>
          <w:szCs w:val="24"/>
        </w:rPr>
        <w:t>,</w:t>
      </w:r>
      <w:r w:rsidRPr="007613F9">
        <w:rPr>
          <w:rFonts w:ascii="Times New Roman" w:hAnsi="Times New Roman" w:cs="Times New Roman"/>
          <w:b/>
          <w:sz w:val="20"/>
          <w:szCs w:val="24"/>
        </w:rPr>
        <w:t xml:space="preserve"> </w:t>
      </w:r>
      <w:r w:rsidRPr="007613F9">
        <w:rPr>
          <w:rFonts w:ascii="Times New Roman" w:hAnsi="Times New Roman" w:cs="Times New Roman"/>
          <w:sz w:val="20"/>
          <w:szCs w:val="24"/>
        </w:rPr>
        <w:t>menampakkan perut perak. (JS/TK/h84/1</w:t>
      </w:r>
      <w:r w:rsidRPr="007613F9">
        <w:rPr>
          <w:rFonts w:ascii="Times New Roman" w:hAnsi="Times New Roman" w:cs="Times New Roman"/>
          <w:sz w:val="20"/>
          <w:szCs w:val="24"/>
          <w:vertAlign w:val="subscript"/>
        </w:rPr>
        <w:t>5</w:t>
      </w:r>
      <w:r w:rsidRPr="007613F9">
        <w:rPr>
          <w:rFonts w:ascii="Times New Roman" w:hAnsi="Times New Roman" w:cs="Times New Roman"/>
          <w:sz w:val="20"/>
          <w:szCs w:val="24"/>
        </w:rPr>
        <w:t>)</w:t>
      </w:r>
    </w:p>
    <w:p w14:paraId="3674C950" w14:textId="77777777" w:rsidR="007613F9" w:rsidRPr="007613F9" w:rsidRDefault="007613F9" w:rsidP="007613F9">
      <w:pPr>
        <w:spacing w:before="240" w:after="240"/>
        <w:ind w:firstLine="720"/>
        <w:jc w:val="both"/>
      </w:pPr>
      <w:r w:rsidRPr="007613F9">
        <w:t>Pada data diatas terdapat perwujudan dari makna sinestesia berlandaskan konteks nada berdasarkan kode data (JS/TK/h84/1</w:t>
      </w:r>
      <w:r w:rsidRPr="007613F9">
        <w:rPr>
          <w:vertAlign w:val="subscript"/>
        </w:rPr>
        <w:t>5</w:t>
      </w:r>
      <w:r w:rsidRPr="007613F9">
        <w:t xml:space="preserve">) dengan kalimat “Beberapa ikan berkecipak” merupakan perpindahan tanggapan indra pendengaran ke indra penglihatan yang memuat makna berdasarkan nada yang menandakan marah (bunyi permukaan air yang ditampar dengan sirip-sirip ikan) dan membuang pandanganya ke air laut hijau biru tua. Nada yang menandakan marah dan diobjekan terhadap sirip ikan yang berkecipak tersebut dikarenakan menurut Walid tidak punya alasan logis untuk menudukung ataupun menjadi tim suksenya orang gila (Ra Amir) yang gila uang dan kekuasaan, suara keras tersebut adalah nada bicaranya atau pengucapan kalimat yang tinggi bisa dimaknai dengan keadaan marah. Walaupun Walid marah terhadap sikap sahabatnya tapi ia memiliki jiwa humanis.  </w:t>
      </w:r>
    </w:p>
    <w:p w14:paraId="395BCB1E" w14:textId="77777777" w:rsidR="007613F9" w:rsidRPr="007613F9" w:rsidRDefault="007613F9" w:rsidP="007613F9">
      <w:pPr>
        <w:pStyle w:val="ListParagraph"/>
        <w:spacing w:line="240" w:lineRule="auto"/>
        <w:ind w:left="0"/>
        <w:jc w:val="both"/>
        <w:rPr>
          <w:rFonts w:ascii="Times New Roman" w:hAnsi="Times New Roman" w:cs="Times New Roman"/>
          <w:b/>
          <w:sz w:val="24"/>
          <w:szCs w:val="24"/>
        </w:rPr>
      </w:pPr>
      <w:r w:rsidRPr="007613F9">
        <w:rPr>
          <w:rFonts w:ascii="Times New Roman" w:hAnsi="Times New Roman" w:cs="Times New Roman"/>
          <w:b/>
          <w:sz w:val="24"/>
          <w:szCs w:val="24"/>
        </w:rPr>
        <w:t>Makna Sinestesia Berlandaskan Konteks Relasi</w:t>
      </w:r>
    </w:p>
    <w:p w14:paraId="118C1B90" w14:textId="77777777" w:rsidR="007613F9" w:rsidRPr="007613F9" w:rsidRDefault="007613F9" w:rsidP="007613F9">
      <w:pPr>
        <w:pStyle w:val="ListParagraph"/>
        <w:spacing w:line="240" w:lineRule="auto"/>
        <w:ind w:left="567"/>
        <w:jc w:val="both"/>
        <w:rPr>
          <w:rFonts w:ascii="Times New Roman" w:hAnsi="Times New Roman" w:cs="Times New Roman"/>
          <w:sz w:val="20"/>
          <w:szCs w:val="24"/>
        </w:rPr>
      </w:pPr>
      <w:r w:rsidRPr="007613F9">
        <w:rPr>
          <w:rFonts w:ascii="Times New Roman" w:hAnsi="Times New Roman" w:cs="Times New Roman"/>
          <w:sz w:val="20"/>
          <w:szCs w:val="24"/>
        </w:rPr>
        <w:t>“</w:t>
      </w:r>
      <w:r w:rsidRPr="007613F9">
        <w:rPr>
          <w:rFonts w:ascii="Times New Roman" w:hAnsi="Times New Roman" w:cs="Times New Roman"/>
          <w:sz w:val="20"/>
          <w:szCs w:val="24"/>
          <w:u w:val="single"/>
        </w:rPr>
        <w:t>Tidak. Cinta terlarang takkan pernah abadi</w:t>
      </w:r>
      <w:r w:rsidRPr="007613F9">
        <w:rPr>
          <w:rFonts w:ascii="Times New Roman" w:hAnsi="Times New Roman" w:cs="Times New Roman"/>
          <w:sz w:val="20"/>
          <w:szCs w:val="24"/>
        </w:rPr>
        <w:t>.” Seperti Arya Menak dan Tanjung Bulan. Perbedaan telah menceraikan mereka. (JS/TK/h100/1</w:t>
      </w:r>
      <w:r w:rsidRPr="007613F9">
        <w:rPr>
          <w:rFonts w:ascii="Times New Roman" w:hAnsi="Times New Roman" w:cs="Times New Roman"/>
          <w:sz w:val="20"/>
          <w:szCs w:val="24"/>
          <w:vertAlign w:val="subscript"/>
        </w:rPr>
        <w:t>3</w:t>
      </w:r>
      <w:r w:rsidRPr="007613F9">
        <w:rPr>
          <w:rFonts w:ascii="Times New Roman" w:hAnsi="Times New Roman" w:cs="Times New Roman"/>
          <w:sz w:val="20"/>
          <w:szCs w:val="24"/>
        </w:rPr>
        <w:t>)</w:t>
      </w:r>
    </w:p>
    <w:p w14:paraId="4BC929C3" w14:textId="7F53EBE9" w:rsidR="004E375D" w:rsidRPr="007613F9" w:rsidRDefault="007613F9" w:rsidP="004E375D">
      <w:pPr>
        <w:spacing w:before="240" w:after="240"/>
        <w:ind w:firstLine="720"/>
        <w:jc w:val="both"/>
      </w:pPr>
      <w:r w:rsidRPr="007613F9">
        <w:t>Pada data diatas terdapat perwujudan dari makna sinestesia berlandaskan konteks relasi berdasarkan kode data (JS/TK/h100/1) dengan kalimat “Tidak. Cinta terlarang takkan pernah abadi” merupakan perpindahan tanggapan indra peraba ke penglihatan yang memuatb makna berdasarkan konteks relasi hubungan peserta bicara. Makna hubungan yang dimaksud dalam konteks tersebut ialah makna yang dilihat berdasarkan kedudukan para peserta bicara. Kedudukan tersebutg dapat dilihat dari aspek umur, jenis kelamin, dan status peserta bicara yang sama-sama berada dalam situasi yang sama. Di dalam kontes tersebut keduanya yang berstatus sebagai ayah dan anak gadisnya, yang tidak pantas menimpan perasaan terus menerus berkembang untuk menghindari zina (tentang apa yang tidak pantas dilanjutkan). Ria (anak gadis) tersebut tidak paham apa yang dimaksud cinta terlarang. Ia hanya mengerti bahwa cinta adalah cinta. Namun lelaki (ayahnya) memiliki bahasa yang berbeda, bahasa yang telah menjadi abjad dan membuat Ria terus berpikir apa makna yang diucapkan Saheb tersebut.</w:t>
      </w:r>
    </w:p>
    <w:p w14:paraId="09C6B829" w14:textId="77777777" w:rsidR="00E70F9F" w:rsidRPr="00E70F9F" w:rsidRDefault="00770A36" w:rsidP="00E70F9F">
      <w:pPr>
        <w:jc w:val="both"/>
        <w:rPr>
          <w:b/>
        </w:rPr>
      </w:pPr>
      <w:r w:rsidRPr="00E70F9F">
        <w:rPr>
          <w:b/>
        </w:rPr>
        <w:t>PENUTUP</w:t>
      </w:r>
    </w:p>
    <w:p w14:paraId="2793B6E4" w14:textId="77777777" w:rsidR="00E70F9F" w:rsidRDefault="00E70F9F" w:rsidP="00E70F9F">
      <w:pPr>
        <w:jc w:val="both"/>
      </w:pPr>
    </w:p>
    <w:p w14:paraId="7B531F8A" w14:textId="77777777" w:rsidR="004E375D" w:rsidRPr="004E375D" w:rsidRDefault="004E375D" w:rsidP="004E375D">
      <w:pPr>
        <w:ind w:firstLine="720"/>
        <w:jc w:val="both"/>
      </w:pPr>
      <w:r w:rsidRPr="004E375D">
        <w:lastRenderedPageBreak/>
        <w:t xml:space="preserve">Berdasarkan hasil penelitian ini diambil dalam novel Novel </w:t>
      </w:r>
      <w:r w:rsidRPr="004E375D">
        <w:rPr>
          <w:i/>
        </w:rPr>
        <w:t>Tanjung Kemarau</w:t>
      </w:r>
      <w:r w:rsidRPr="004E375D">
        <w:t xml:space="preserve"> karya Royyan Julian, kemudian dari uraian di atas dapat disimpulkan dalam novel Novel </w:t>
      </w:r>
      <w:r w:rsidRPr="004E375D">
        <w:rPr>
          <w:i/>
        </w:rPr>
        <w:t>Tanjung Kemarau</w:t>
      </w:r>
      <w:r w:rsidRPr="004E375D">
        <w:t xml:space="preserve"> karya Royyan Julian terdapat wujud jenis-jenis dan makna sinestesia dalam novel tersebut ditemukan 5 jenis-jenis sinestesia yang meliputi; perubahan tanggapan indra perasa ke indra penglihatan, perubahan tanggapan indra peraba ke indra pendengaran, perubahan tanggapan indra peraba ke indra penglihatan, perubahan tanggapan indra penglihatan ke indra pendengaran, perubahan tanggapan indra pendengaran ke indra penglihatan.Dan 5 makna sinestesia yang meliputi; makna sinestesia berlandaskan konteks perasaan (</w:t>
      </w:r>
      <w:r w:rsidRPr="004E375D">
        <w:rPr>
          <w:i/>
        </w:rPr>
        <w:t>felling</w:t>
      </w:r>
      <w:r w:rsidRPr="004E375D">
        <w:t>), makna sinestesia berlandaskan konteks setting, makna sinestesia berlandaskan konteks tujuan, makna sinestesia berlandaskan konteks nada, makna sinestesia berlandaskan konteks relasi.</w:t>
      </w:r>
    </w:p>
    <w:p w14:paraId="3EEDD9CF" w14:textId="77777777" w:rsidR="004E375D" w:rsidRPr="004E375D" w:rsidRDefault="004E375D" w:rsidP="004E375D">
      <w:pPr>
        <w:ind w:firstLine="720"/>
        <w:jc w:val="both"/>
      </w:pPr>
      <w:r w:rsidRPr="004E375D">
        <w:t>Untuk memperdalam penelitian jenis-jenis dan makna sinestesia dalam karya sastra, penelitian ini diharapkan dapat menyumbangkan referensi atau perbandingan pembelajaran linguistik juga khususnya sebagai referensi pembelajaran ilmu semantik terutama fenomena sinestesia bagi pembaca.</w:t>
      </w:r>
    </w:p>
    <w:p w14:paraId="5F886319" w14:textId="77777777" w:rsidR="00E70F9F" w:rsidRDefault="00E70F9F" w:rsidP="00E70F9F">
      <w:pPr>
        <w:jc w:val="both"/>
      </w:pPr>
    </w:p>
    <w:p w14:paraId="0E4EA547" w14:textId="77777777" w:rsidR="00E70F9F" w:rsidRPr="00E70F9F" w:rsidRDefault="00770A36" w:rsidP="00E70F9F">
      <w:pPr>
        <w:jc w:val="both"/>
        <w:rPr>
          <w:b/>
        </w:rPr>
      </w:pPr>
      <w:r w:rsidRPr="00E70F9F">
        <w:rPr>
          <w:b/>
        </w:rPr>
        <w:t>DAFTAR PUSTAKA</w:t>
      </w:r>
    </w:p>
    <w:p w14:paraId="7A275D8C" w14:textId="77777777" w:rsidR="00E70F9F" w:rsidRDefault="00E70F9F" w:rsidP="00E70F9F">
      <w:pPr>
        <w:jc w:val="both"/>
      </w:pPr>
    </w:p>
    <w:p w14:paraId="4C85AF0C" w14:textId="77777777" w:rsidR="004E375D" w:rsidRPr="004E375D" w:rsidRDefault="004E375D" w:rsidP="004E375D">
      <w:pPr>
        <w:widowControl w:val="0"/>
        <w:ind w:left="480" w:hanging="480"/>
        <w:jc w:val="both"/>
        <w:rPr>
          <w:noProof/>
        </w:rPr>
      </w:pPr>
      <w:r w:rsidRPr="004E375D">
        <w:fldChar w:fldCharType="begin" w:fldLock="1"/>
      </w:r>
      <w:r w:rsidRPr="004E375D">
        <w:instrText xml:space="preserve">ADDIN Mendeley Bibliography CSL_BIBLIOGRAPHY </w:instrText>
      </w:r>
      <w:r w:rsidRPr="004E375D">
        <w:fldChar w:fldCharType="separate"/>
      </w:r>
      <w:r w:rsidRPr="004E375D">
        <w:rPr>
          <w:noProof/>
        </w:rPr>
        <w:t xml:space="preserve">Aji, A. B., Istikhomah, E., Al Majid, M. Z. Y., &amp; Ulya, C. (2021). Analisis Kesalahan Berbahasa Tataran Semantik pada Berita Daring Laman Sindonews.com. </w:t>
      </w:r>
      <w:r w:rsidRPr="004E375D">
        <w:rPr>
          <w:i/>
          <w:iCs/>
          <w:noProof/>
        </w:rPr>
        <w:t>Jurnal Genre (Bahasa, Sastra, Dan Pembelajarannya)</w:t>
      </w:r>
      <w:r w:rsidRPr="004E375D">
        <w:rPr>
          <w:noProof/>
        </w:rPr>
        <w:t xml:space="preserve">, </w:t>
      </w:r>
      <w:r w:rsidRPr="004E375D">
        <w:rPr>
          <w:i/>
          <w:iCs/>
          <w:noProof/>
        </w:rPr>
        <w:t>2(2)</w:t>
      </w:r>
      <w:r w:rsidRPr="004E375D">
        <w:rPr>
          <w:noProof/>
        </w:rPr>
        <w:t>, 65–70. https://doi.org/https://doi.org/10.26555/jg.v2i2.3290</w:t>
      </w:r>
    </w:p>
    <w:p w14:paraId="3F99378D" w14:textId="77777777" w:rsidR="004E375D" w:rsidRPr="004E375D" w:rsidRDefault="004E375D" w:rsidP="004E375D">
      <w:pPr>
        <w:widowControl w:val="0"/>
        <w:ind w:left="480" w:hanging="480"/>
        <w:jc w:val="both"/>
        <w:rPr>
          <w:noProof/>
        </w:rPr>
      </w:pPr>
      <w:r w:rsidRPr="004E375D">
        <w:rPr>
          <w:noProof/>
        </w:rPr>
        <w:t xml:space="preserve">Badrih, M. (2021). Ekspres Tutur Konstatantif ‘Silang Ide .’ </w:t>
      </w:r>
      <w:r w:rsidRPr="004E375D">
        <w:rPr>
          <w:i/>
          <w:iCs/>
          <w:noProof/>
        </w:rPr>
        <w:t>Jurnal Ranah</w:t>
      </w:r>
      <w:r w:rsidRPr="004E375D">
        <w:rPr>
          <w:noProof/>
        </w:rPr>
        <w:t xml:space="preserve">, </w:t>
      </w:r>
      <w:r w:rsidRPr="004E375D">
        <w:rPr>
          <w:i/>
          <w:iCs/>
          <w:noProof/>
        </w:rPr>
        <w:t>10</w:t>
      </w:r>
      <w:r w:rsidRPr="004E375D">
        <w:rPr>
          <w:noProof/>
        </w:rPr>
        <w:t>. https://ojs.badanbahasa.kemdikbud.go.id/jurnal/index.php/jurnal_ranah/article/view/4188</w:t>
      </w:r>
    </w:p>
    <w:p w14:paraId="73F4EE0B" w14:textId="77777777" w:rsidR="004E375D" w:rsidRPr="004E375D" w:rsidRDefault="004E375D" w:rsidP="004E375D">
      <w:pPr>
        <w:widowControl w:val="0"/>
        <w:ind w:left="480" w:hanging="480"/>
        <w:jc w:val="both"/>
        <w:rPr>
          <w:noProof/>
        </w:rPr>
      </w:pPr>
      <w:r w:rsidRPr="004E375D">
        <w:rPr>
          <w:noProof/>
        </w:rPr>
        <w:t xml:space="preserve">Busri, H., &amp; Badrih, M. (2015). Linguistik Indonesia Pengantar Memahami Hakikat Bahas. </w:t>
      </w:r>
      <w:r w:rsidRPr="004E375D">
        <w:rPr>
          <w:i/>
          <w:iCs/>
          <w:noProof/>
        </w:rPr>
        <w:t>Worldwide Readers</w:t>
      </w:r>
      <w:r w:rsidRPr="004E375D">
        <w:rPr>
          <w:noProof/>
        </w:rPr>
        <w:t>.</w:t>
      </w:r>
    </w:p>
    <w:p w14:paraId="165D0353" w14:textId="77777777" w:rsidR="004E375D" w:rsidRPr="004E375D" w:rsidRDefault="004E375D" w:rsidP="004E375D">
      <w:pPr>
        <w:widowControl w:val="0"/>
        <w:ind w:left="480" w:hanging="480"/>
        <w:jc w:val="both"/>
        <w:rPr>
          <w:noProof/>
        </w:rPr>
      </w:pPr>
      <w:r w:rsidRPr="004E375D">
        <w:rPr>
          <w:noProof/>
        </w:rPr>
        <w:t xml:space="preserve">Busri, H., &amp; Badrih, M. (2022). Representation of Linguistic Characteristics in Mass Media. </w:t>
      </w:r>
      <w:r w:rsidRPr="004E375D">
        <w:rPr>
          <w:i/>
          <w:iCs/>
          <w:noProof/>
        </w:rPr>
        <w:t>Kembara: Jurnal Keilmuan Bahasa, Sastra Dan Pengajarannya</w:t>
      </w:r>
      <w:r w:rsidRPr="004E375D">
        <w:rPr>
          <w:noProof/>
        </w:rPr>
        <w:t xml:space="preserve">, </w:t>
      </w:r>
      <w:r w:rsidRPr="004E375D">
        <w:rPr>
          <w:i/>
          <w:iCs/>
          <w:noProof/>
        </w:rPr>
        <w:t>8(1)</w:t>
      </w:r>
      <w:r w:rsidRPr="004E375D">
        <w:rPr>
          <w:noProof/>
        </w:rPr>
        <w:t>, 1–14. https://doi.org/https://doi.org/https://doi.org/10.22219/kembara.v8i1.19324</w:t>
      </w:r>
    </w:p>
    <w:p w14:paraId="09554D37" w14:textId="77777777" w:rsidR="004E375D" w:rsidRPr="004E375D" w:rsidRDefault="004E375D" w:rsidP="004E375D">
      <w:pPr>
        <w:widowControl w:val="0"/>
        <w:ind w:left="480" w:hanging="480"/>
        <w:jc w:val="both"/>
        <w:rPr>
          <w:noProof/>
        </w:rPr>
      </w:pPr>
      <w:r w:rsidRPr="004E375D">
        <w:rPr>
          <w:noProof/>
        </w:rPr>
        <w:t xml:space="preserve">Chaer, A. (2013). </w:t>
      </w:r>
      <w:r w:rsidRPr="004E375D">
        <w:rPr>
          <w:i/>
          <w:iCs/>
          <w:noProof/>
        </w:rPr>
        <w:t>Pengantar Semantik Bahasa Indonesia</w:t>
      </w:r>
      <w:r w:rsidRPr="004E375D">
        <w:rPr>
          <w:noProof/>
        </w:rPr>
        <w:t>. Rineka Cipta.</w:t>
      </w:r>
    </w:p>
    <w:p w14:paraId="287FE417" w14:textId="77777777" w:rsidR="004E375D" w:rsidRPr="004E375D" w:rsidRDefault="004E375D" w:rsidP="004E375D">
      <w:pPr>
        <w:widowControl w:val="0"/>
        <w:ind w:left="480" w:hanging="480"/>
        <w:jc w:val="both"/>
        <w:rPr>
          <w:noProof/>
        </w:rPr>
      </w:pPr>
      <w:r w:rsidRPr="004E375D">
        <w:rPr>
          <w:noProof/>
        </w:rPr>
        <w:t xml:space="preserve">Faruk. (2015). </w:t>
      </w:r>
      <w:r w:rsidRPr="004E375D">
        <w:rPr>
          <w:i/>
          <w:iCs/>
          <w:noProof/>
        </w:rPr>
        <w:t>Pengantar Sosiologi Sastra</w:t>
      </w:r>
      <w:r w:rsidRPr="004E375D">
        <w:rPr>
          <w:noProof/>
        </w:rPr>
        <w:t>. Pustaka Pelajar.</w:t>
      </w:r>
    </w:p>
    <w:p w14:paraId="4D5E072B" w14:textId="77777777" w:rsidR="004E375D" w:rsidRPr="004E375D" w:rsidRDefault="004E375D" w:rsidP="004E375D">
      <w:pPr>
        <w:widowControl w:val="0"/>
        <w:ind w:left="480" w:hanging="480"/>
        <w:jc w:val="both"/>
        <w:rPr>
          <w:noProof/>
        </w:rPr>
      </w:pPr>
      <w:r w:rsidRPr="004E375D">
        <w:rPr>
          <w:noProof/>
        </w:rPr>
        <w:t xml:space="preserve">Julian, R. (2017). </w:t>
      </w:r>
      <w:r w:rsidRPr="004E375D">
        <w:rPr>
          <w:i/>
          <w:iCs/>
          <w:noProof/>
        </w:rPr>
        <w:t>Tanjung Kemarau</w:t>
      </w:r>
      <w:r w:rsidRPr="004E375D">
        <w:rPr>
          <w:noProof/>
        </w:rPr>
        <w:t>. Kompas Gramedia.</w:t>
      </w:r>
    </w:p>
    <w:p w14:paraId="2B45DB08" w14:textId="77777777" w:rsidR="004E375D" w:rsidRPr="004E375D" w:rsidRDefault="004E375D" w:rsidP="004E375D">
      <w:pPr>
        <w:widowControl w:val="0"/>
        <w:ind w:left="480" w:hanging="480"/>
        <w:jc w:val="both"/>
        <w:rPr>
          <w:noProof/>
        </w:rPr>
      </w:pPr>
    </w:p>
    <w:p w14:paraId="31F096A7" w14:textId="77777777" w:rsidR="004E375D" w:rsidRPr="004E375D" w:rsidRDefault="004E375D" w:rsidP="004E375D">
      <w:pPr>
        <w:widowControl w:val="0"/>
        <w:ind w:left="480" w:hanging="480"/>
        <w:jc w:val="both"/>
        <w:rPr>
          <w:noProof/>
        </w:rPr>
      </w:pPr>
      <w:r w:rsidRPr="004E375D">
        <w:rPr>
          <w:noProof/>
        </w:rPr>
        <w:t xml:space="preserve">Keraf, G. (2007). </w:t>
      </w:r>
      <w:r w:rsidRPr="004E375D">
        <w:rPr>
          <w:i/>
          <w:iCs/>
          <w:noProof/>
        </w:rPr>
        <w:t>Diksi dan Gaya Bahasa</w:t>
      </w:r>
      <w:r w:rsidRPr="004E375D">
        <w:rPr>
          <w:noProof/>
        </w:rPr>
        <w:t>. Gramedia Pustaka Utama.</w:t>
      </w:r>
    </w:p>
    <w:p w14:paraId="75D048DA" w14:textId="77777777" w:rsidR="004E375D" w:rsidRPr="004E375D" w:rsidRDefault="004E375D" w:rsidP="004E375D">
      <w:pPr>
        <w:widowControl w:val="0"/>
        <w:ind w:left="480" w:hanging="480"/>
        <w:jc w:val="both"/>
        <w:rPr>
          <w:noProof/>
        </w:rPr>
      </w:pPr>
      <w:r w:rsidRPr="004E375D">
        <w:rPr>
          <w:noProof/>
        </w:rPr>
        <w:t xml:space="preserve">Masie, S. R., &amp; Didipu, H. (2021). </w:t>
      </w:r>
      <w:r w:rsidRPr="004E375D">
        <w:rPr>
          <w:i/>
          <w:iCs/>
          <w:noProof/>
        </w:rPr>
        <w:t>Sinestesia dalam Novel Tajwid Cinta Hadwan Kafiya Karya Lebah Ratih ( Studi Kajian Semantik )</w:t>
      </w:r>
      <w:r w:rsidRPr="004E375D">
        <w:rPr>
          <w:noProof/>
        </w:rPr>
        <w:t xml:space="preserve">. </w:t>
      </w:r>
      <w:r w:rsidRPr="004E375D">
        <w:rPr>
          <w:i/>
          <w:iCs/>
          <w:noProof/>
        </w:rPr>
        <w:t>2(1)</w:t>
      </w:r>
      <w:r w:rsidRPr="004E375D">
        <w:rPr>
          <w:noProof/>
        </w:rPr>
        <w:t>, 15–28. https://doi.org/https://doi.org/https://doi.org/10.37905/jjll.v2i1.10678</w:t>
      </w:r>
    </w:p>
    <w:p w14:paraId="5287B846" w14:textId="77777777" w:rsidR="004E375D" w:rsidRPr="004E375D" w:rsidRDefault="004E375D" w:rsidP="004E375D">
      <w:pPr>
        <w:widowControl w:val="0"/>
        <w:ind w:left="480" w:hanging="480"/>
        <w:jc w:val="both"/>
        <w:rPr>
          <w:noProof/>
        </w:rPr>
      </w:pPr>
      <w:r w:rsidRPr="004E375D">
        <w:rPr>
          <w:noProof/>
        </w:rPr>
        <w:t xml:space="preserve">Nafinuddin, S. (2020). Pengantar Semantik (Pengertian, Hakikat, Jenis). </w:t>
      </w:r>
      <w:r w:rsidRPr="004E375D">
        <w:rPr>
          <w:i/>
          <w:iCs/>
          <w:noProof/>
        </w:rPr>
        <w:t>Pengantar Sematik</w:t>
      </w:r>
      <w:r w:rsidRPr="004E375D">
        <w:rPr>
          <w:noProof/>
        </w:rPr>
        <w:t>. https://doi.org/https://doi.org/https://doi.org/10.31219/osf.io/b8ws3</w:t>
      </w:r>
    </w:p>
    <w:p w14:paraId="3BB5309E" w14:textId="77777777" w:rsidR="004E375D" w:rsidRPr="004E375D" w:rsidRDefault="004E375D" w:rsidP="004E375D">
      <w:pPr>
        <w:widowControl w:val="0"/>
        <w:ind w:left="480" w:hanging="480"/>
        <w:jc w:val="both"/>
        <w:rPr>
          <w:noProof/>
        </w:rPr>
      </w:pPr>
      <w:r w:rsidRPr="004E375D">
        <w:rPr>
          <w:noProof/>
        </w:rPr>
        <w:t xml:space="preserve">Nirindra, N., &amp; Burhanudin, D. (2021). </w:t>
      </w:r>
      <w:r w:rsidRPr="004E375D">
        <w:rPr>
          <w:i/>
          <w:iCs/>
          <w:noProof/>
        </w:rPr>
        <w:t>Synesthesia in the novels of Kala work Rain Dreams dan Eleftheriaword Sinestesia dalam Novel Kala karya Hujan Mimpi dan Eleftheriaword</w:t>
      </w:r>
      <w:r w:rsidRPr="004E375D">
        <w:rPr>
          <w:noProof/>
        </w:rPr>
        <w:t xml:space="preserve">. </w:t>
      </w:r>
      <w:r w:rsidRPr="004E375D">
        <w:rPr>
          <w:i/>
          <w:iCs/>
          <w:noProof/>
        </w:rPr>
        <w:t>5(1)</w:t>
      </w:r>
      <w:r w:rsidRPr="004E375D">
        <w:rPr>
          <w:noProof/>
        </w:rPr>
        <w:t>, 7471–7476. https://jptam.org/index.php/jptam/article/view/2172</w:t>
      </w:r>
    </w:p>
    <w:p w14:paraId="3116F969" w14:textId="77777777" w:rsidR="004E375D" w:rsidRPr="004E375D" w:rsidRDefault="004E375D" w:rsidP="004E375D">
      <w:pPr>
        <w:widowControl w:val="0"/>
        <w:ind w:left="480" w:hanging="480"/>
        <w:jc w:val="both"/>
        <w:rPr>
          <w:noProof/>
        </w:rPr>
      </w:pPr>
      <w:r w:rsidRPr="004E375D">
        <w:rPr>
          <w:noProof/>
        </w:rPr>
        <w:t xml:space="preserve">Nuari, P. (2013). </w:t>
      </w:r>
      <w:r w:rsidRPr="004E375D">
        <w:rPr>
          <w:i/>
          <w:iCs/>
          <w:noProof/>
        </w:rPr>
        <w:t>Sirok Bastra Jurnal Kebahasaan dan Volume 2 KANTOR BAHASA PROVINSI BANGKA BELITUNG</w:t>
      </w:r>
      <w:r w:rsidRPr="004E375D">
        <w:rPr>
          <w:noProof/>
        </w:rPr>
        <w:t xml:space="preserve">. </w:t>
      </w:r>
      <w:r w:rsidRPr="004E375D">
        <w:rPr>
          <w:i/>
          <w:iCs/>
          <w:noProof/>
        </w:rPr>
        <w:t>2 (1)</w:t>
      </w:r>
      <w:r w:rsidRPr="004E375D">
        <w:rPr>
          <w:noProof/>
        </w:rPr>
        <w:t>(2354–7200). https://doi.org/https://doi.org/https://doi.org/10.37671/sb.v4i1.74</w:t>
      </w:r>
    </w:p>
    <w:p w14:paraId="596B0D15" w14:textId="77777777" w:rsidR="004E375D" w:rsidRPr="004E375D" w:rsidRDefault="004E375D" w:rsidP="004E375D">
      <w:pPr>
        <w:widowControl w:val="0"/>
        <w:ind w:left="480" w:hanging="480"/>
        <w:jc w:val="both"/>
        <w:rPr>
          <w:noProof/>
        </w:rPr>
      </w:pPr>
      <w:r w:rsidRPr="004E375D">
        <w:rPr>
          <w:noProof/>
        </w:rPr>
        <w:t xml:space="preserve">Nurgiyantoro, B. (2015). </w:t>
      </w:r>
      <w:r w:rsidRPr="004E375D">
        <w:rPr>
          <w:i/>
          <w:iCs/>
          <w:noProof/>
        </w:rPr>
        <w:t>Teori Pengkajian Fiksi</w:t>
      </w:r>
      <w:r w:rsidRPr="004E375D">
        <w:rPr>
          <w:noProof/>
        </w:rPr>
        <w:t>. Gadjah Mada Universiy P</w:t>
      </w:r>
      <w:r w:rsidRPr="004E375D">
        <w:rPr>
          <w:noProof/>
          <w:lang w:val="en-ID"/>
        </w:rPr>
        <w:t>r</w:t>
      </w:r>
      <w:r w:rsidRPr="004E375D">
        <w:rPr>
          <w:noProof/>
        </w:rPr>
        <w:t>ess.</w:t>
      </w:r>
    </w:p>
    <w:p w14:paraId="7AE1B398" w14:textId="77777777" w:rsidR="004E375D" w:rsidRPr="004E375D" w:rsidRDefault="004E375D" w:rsidP="004E375D">
      <w:pPr>
        <w:widowControl w:val="0"/>
        <w:ind w:left="480" w:hanging="480"/>
        <w:jc w:val="both"/>
        <w:rPr>
          <w:noProof/>
        </w:rPr>
      </w:pPr>
      <w:r w:rsidRPr="004E375D">
        <w:rPr>
          <w:noProof/>
        </w:rPr>
        <w:t xml:space="preserve">Sugiyono. (2019). </w:t>
      </w:r>
      <w:r w:rsidRPr="004E375D">
        <w:rPr>
          <w:i/>
          <w:iCs/>
          <w:noProof/>
        </w:rPr>
        <w:t>Metode Penelitian dan Pengembangan Pendekatan Kualitatif, Kuantitatif, dan R&amp;D</w:t>
      </w:r>
      <w:r w:rsidRPr="004E375D">
        <w:rPr>
          <w:noProof/>
        </w:rPr>
        <w:t>. Alfabeta.</w:t>
      </w:r>
    </w:p>
    <w:p w14:paraId="3FB3CDAC" w14:textId="77777777" w:rsidR="004E375D" w:rsidRPr="004E375D" w:rsidRDefault="004E375D" w:rsidP="004E375D">
      <w:pPr>
        <w:widowControl w:val="0"/>
        <w:ind w:left="480" w:hanging="480"/>
        <w:jc w:val="both"/>
        <w:rPr>
          <w:noProof/>
        </w:rPr>
      </w:pPr>
      <w:r w:rsidRPr="004E375D">
        <w:rPr>
          <w:noProof/>
        </w:rPr>
        <w:lastRenderedPageBreak/>
        <w:t xml:space="preserve">Tabrani, Akhmad; Prasetyoningsih, L. S. A. (2017). </w:t>
      </w:r>
      <w:r w:rsidRPr="004E375D">
        <w:rPr>
          <w:i/>
          <w:iCs/>
          <w:noProof/>
        </w:rPr>
        <w:t>Jurnal penelitian bahasa, sastra, dan pengajarannya</w:t>
      </w:r>
      <w:r w:rsidRPr="004E375D">
        <w:rPr>
          <w:noProof/>
        </w:rPr>
        <w:t>. http://repository.unisma.ac.id/handle/123456789/1938</w:t>
      </w:r>
    </w:p>
    <w:p w14:paraId="6FE61846" w14:textId="77777777" w:rsidR="004E375D" w:rsidRPr="004E375D" w:rsidRDefault="004E375D" w:rsidP="004E375D">
      <w:pPr>
        <w:widowControl w:val="0"/>
        <w:ind w:left="480" w:hanging="480"/>
        <w:jc w:val="both"/>
        <w:rPr>
          <w:noProof/>
        </w:rPr>
      </w:pPr>
      <w:r w:rsidRPr="004E375D">
        <w:rPr>
          <w:noProof/>
        </w:rPr>
        <w:t xml:space="preserve">Tabrani, A. (2018). Students’ Responses To Task Based Language Teaching TBLT Implementation. </w:t>
      </w:r>
      <w:r w:rsidRPr="004E375D">
        <w:rPr>
          <w:i/>
          <w:iCs/>
          <w:noProof/>
        </w:rPr>
        <w:t>Proceeding Conference the First International Conference on Teacher Training</w:t>
      </w:r>
      <w:r w:rsidRPr="004E375D">
        <w:rPr>
          <w:noProof/>
        </w:rPr>
        <w:t>. https://www.researchgate.net/profile/Dian-Prasetyaningrum-2/publication/349195040_ESP_STUDENTS’RESPONSES_TO_TASK-BASED_LANGUAGE_TEACHING_TBLT_IMPLEMENTATION/links/602492024585158939972dc6/ESP-STUDENTSRESPONSES-TO-TASK-BASED-LANGUAGE-TEACHING-TBLT-IMPLEMEN</w:t>
      </w:r>
    </w:p>
    <w:p w14:paraId="24810198" w14:textId="693E18A2" w:rsidR="005D7BC8" w:rsidRPr="004E375D" w:rsidRDefault="004E375D" w:rsidP="004E375D">
      <w:pPr>
        <w:jc w:val="both"/>
      </w:pPr>
      <w:r w:rsidRPr="004E375D">
        <w:fldChar w:fldCharType="end"/>
      </w:r>
    </w:p>
    <w:sectPr w:rsidR="005D7BC8" w:rsidRPr="004E375D" w:rsidSect="007613F9">
      <w:pgSz w:w="11907" w:h="16839"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F4"/>
    <w:rsid w:val="00046CB8"/>
    <w:rsid w:val="00070E5D"/>
    <w:rsid w:val="000711FE"/>
    <w:rsid w:val="0008342B"/>
    <w:rsid w:val="00095981"/>
    <w:rsid w:val="000D231F"/>
    <w:rsid w:val="000E0F9C"/>
    <w:rsid w:val="000F4CC4"/>
    <w:rsid w:val="001376E6"/>
    <w:rsid w:val="00150B38"/>
    <w:rsid w:val="00154801"/>
    <w:rsid w:val="0016316C"/>
    <w:rsid w:val="00164F0C"/>
    <w:rsid w:val="0017059C"/>
    <w:rsid w:val="00170978"/>
    <w:rsid w:val="001A27DC"/>
    <w:rsid w:val="001B79F7"/>
    <w:rsid w:val="001D028D"/>
    <w:rsid w:val="001F337F"/>
    <w:rsid w:val="00213D60"/>
    <w:rsid w:val="002241EE"/>
    <w:rsid w:val="00224A1A"/>
    <w:rsid w:val="00284DAC"/>
    <w:rsid w:val="0028745C"/>
    <w:rsid w:val="00292195"/>
    <w:rsid w:val="002D0DF4"/>
    <w:rsid w:val="002E6EE1"/>
    <w:rsid w:val="003859C2"/>
    <w:rsid w:val="0039159E"/>
    <w:rsid w:val="003B6472"/>
    <w:rsid w:val="003F1EAD"/>
    <w:rsid w:val="00425CB3"/>
    <w:rsid w:val="00427020"/>
    <w:rsid w:val="00431F2C"/>
    <w:rsid w:val="00451AEE"/>
    <w:rsid w:val="00460CAC"/>
    <w:rsid w:val="00494BC8"/>
    <w:rsid w:val="004A643A"/>
    <w:rsid w:val="004C6F72"/>
    <w:rsid w:val="004D6585"/>
    <w:rsid w:val="004E375D"/>
    <w:rsid w:val="004E508B"/>
    <w:rsid w:val="004E7A1F"/>
    <w:rsid w:val="004F7659"/>
    <w:rsid w:val="00503057"/>
    <w:rsid w:val="00532015"/>
    <w:rsid w:val="0053241D"/>
    <w:rsid w:val="005640BF"/>
    <w:rsid w:val="005805CD"/>
    <w:rsid w:val="00586F27"/>
    <w:rsid w:val="005A5661"/>
    <w:rsid w:val="005A6B8B"/>
    <w:rsid w:val="005B3050"/>
    <w:rsid w:val="005B3C93"/>
    <w:rsid w:val="005B71CC"/>
    <w:rsid w:val="005D7BC8"/>
    <w:rsid w:val="005F7A21"/>
    <w:rsid w:val="00637D5D"/>
    <w:rsid w:val="0065473B"/>
    <w:rsid w:val="006632DD"/>
    <w:rsid w:val="00664C0D"/>
    <w:rsid w:val="00673B3E"/>
    <w:rsid w:val="00695C1A"/>
    <w:rsid w:val="006A6C3D"/>
    <w:rsid w:val="006B4459"/>
    <w:rsid w:val="006F2A84"/>
    <w:rsid w:val="00747FA3"/>
    <w:rsid w:val="007552D9"/>
    <w:rsid w:val="00756904"/>
    <w:rsid w:val="007613F9"/>
    <w:rsid w:val="00770A36"/>
    <w:rsid w:val="00774D88"/>
    <w:rsid w:val="007B7DF8"/>
    <w:rsid w:val="008331E5"/>
    <w:rsid w:val="00871376"/>
    <w:rsid w:val="008A24A8"/>
    <w:rsid w:val="008A7A10"/>
    <w:rsid w:val="008B43E3"/>
    <w:rsid w:val="008C29E2"/>
    <w:rsid w:val="00922EA9"/>
    <w:rsid w:val="00923BA7"/>
    <w:rsid w:val="00936FF4"/>
    <w:rsid w:val="00952B2E"/>
    <w:rsid w:val="00982A7F"/>
    <w:rsid w:val="00983CDD"/>
    <w:rsid w:val="009A027B"/>
    <w:rsid w:val="009C2C8C"/>
    <w:rsid w:val="009D5C88"/>
    <w:rsid w:val="00A11B5D"/>
    <w:rsid w:val="00A801AD"/>
    <w:rsid w:val="00A87475"/>
    <w:rsid w:val="00AA2898"/>
    <w:rsid w:val="00AE570C"/>
    <w:rsid w:val="00B10F36"/>
    <w:rsid w:val="00B161BC"/>
    <w:rsid w:val="00B21362"/>
    <w:rsid w:val="00B3581C"/>
    <w:rsid w:val="00B53E6D"/>
    <w:rsid w:val="00B74474"/>
    <w:rsid w:val="00B77544"/>
    <w:rsid w:val="00B96E86"/>
    <w:rsid w:val="00BA0543"/>
    <w:rsid w:val="00BA65E2"/>
    <w:rsid w:val="00BB6DAD"/>
    <w:rsid w:val="00C0455C"/>
    <w:rsid w:val="00C05521"/>
    <w:rsid w:val="00C31058"/>
    <w:rsid w:val="00CC5932"/>
    <w:rsid w:val="00CE43B6"/>
    <w:rsid w:val="00D64A3B"/>
    <w:rsid w:val="00D8256F"/>
    <w:rsid w:val="00D92258"/>
    <w:rsid w:val="00DA7EA4"/>
    <w:rsid w:val="00DB1086"/>
    <w:rsid w:val="00DB358F"/>
    <w:rsid w:val="00DC01E7"/>
    <w:rsid w:val="00DE25AC"/>
    <w:rsid w:val="00DF5DA5"/>
    <w:rsid w:val="00E15F49"/>
    <w:rsid w:val="00E5016E"/>
    <w:rsid w:val="00E56853"/>
    <w:rsid w:val="00E671CC"/>
    <w:rsid w:val="00E70F9F"/>
    <w:rsid w:val="00E935CD"/>
    <w:rsid w:val="00EA293B"/>
    <w:rsid w:val="00EE3F1E"/>
    <w:rsid w:val="00EF184C"/>
    <w:rsid w:val="00F124E9"/>
    <w:rsid w:val="00F16E46"/>
    <w:rsid w:val="00F33CAA"/>
    <w:rsid w:val="00F4049E"/>
    <w:rsid w:val="00F803C2"/>
    <w:rsid w:val="00F940AE"/>
    <w:rsid w:val="00FF31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A21"/>
    <w:rPr>
      <w:color w:val="0563C1" w:themeColor="hyperlink"/>
      <w:u w:val="single"/>
    </w:rPr>
  </w:style>
  <w:style w:type="paragraph" w:styleId="ListParagraph">
    <w:name w:val="List Paragraph"/>
    <w:basedOn w:val="Normal"/>
    <w:uiPriority w:val="34"/>
    <w:qFormat/>
    <w:rsid w:val="007613F9"/>
    <w:pPr>
      <w:spacing w:after="200" w:line="276" w:lineRule="auto"/>
      <w:ind w:left="720"/>
      <w:contextualSpacing/>
    </w:pPr>
    <w:rPr>
      <w:rFonts w:ascii="Calibri" w:hAnsi="Calibri" w:cs="Arial"/>
      <w:sz w:val="22"/>
      <w:szCs w:val="22"/>
      <w:lang w:val="id-ID"/>
    </w:rPr>
  </w:style>
  <w:style w:type="character" w:customStyle="1" w:styleId="NoSpacingChar">
    <w:name w:val="No Spacing Char"/>
    <w:link w:val="NoSpacing"/>
    <w:uiPriority w:val="1"/>
    <w:locked/>
    <w:rsid w:val="007613F9"/>
    <w:rPr>
      <w:sz w:val="22"/>
      <w:szCs w:val="22"/>
    </w:rPr>
  </w:style>
  <w:style w:type="paragraph" w:styleId="NoSpacing">
    <w:name w:val="No Spacing"/>
    <w:link w:val="NoSpacingChar"/>
    <w:uiPriority w:val="1"/>
    <w:qFormat/>
    <w:rsid w:val="007613F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A21"/>
    <w:rPr>
      <w:color w:val="0563C1" w:themeColor="hyperlink"/>
      <w:u w:val="single"/>
    </w:rPr>
  </w:style>
  <w:style w:type="paragraph" w:styleId="ListParagraph">
    <w:name w:val="List Paragraph"/>
    <w:basedOn w:val="Normal"/>
    <w:uiPriority w:val="34"/>
    <w:qFormat/>
    <w:rsid w:val="007613F9"/>
    <w:pPr>
      <w:spacing w:after="200" w:line="276" w:lineRule="auto"/>
      <w:ind w:left="720"/>
      <w:contextualSpacing/>
    </w:pPr>
    <w:rPr>
      <w:rFonts w:ascii="Calibri" w:hAnsi="Calibri" w:cs="Arial"/>
      <w:sz w:val="22"/>
      <w:szCs w:val="22"/>
      <w:lang w:val="id-ID"/>
    </w:rPr>
  </w:style>
  <w:style w:type="character" w:customStyle="1" w:styleId="NoSpacingChar">
    <w:name w:val="No Spacing Char"/>
    <w:link w:val="NoSpacing"/>
    <w:uiPriority w:val="1"/>
    <w:locked/>
    <w:rsid w:val="007613F9"/>
    <w:rPr>
      <w:sz w:val="22"/>
      <w:szCs w:val="22"/>
    </w:rPr>
  </w:style>
  <w:style w:type="paragraph" w:styleId="NoSpacing">
    <w:name w:val="No Spacing"/>
    <w:link w:val="NoSpacingChar"/>
    <w:uiPriority w:val="1"/>
    <w:qFormat/>
    <w:rsid w:val="00761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oh.badrih@unisma.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aparwo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E9EB4-10FE-4D9E-9D65-51E6E7B3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7407</Words>
  <Characters>42226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FreeOCR notes</vt:lpstr>
    </vt:vector>
  </TitlesOfParts>
  <Company/>
  <LinksUpToDate>false</LinksUpToDate>
  <CharactersWithSpaces>49534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FreeOCR notes</dc:title>
  <dc:subject/>
  <dc:creator>Daud</dc:creator>
  <cp:keywords/>
  <dc:description/>
  <cp:lastModifiedBy>Cyber_Com</cp:lastModifiedBy>
  <cp:revision>4</cp:revision>
  <cp:lastPrinted>2019-11-13T08:56:00Z</cp:lastPrinted>
  <dcterms:created xsi:type="dcterms:W3CDTF">2020-09-11T03:11:00Z</dcterms:created>
  <dcterms:modified xsi:type="dcterms:W3CDTF">2022-07-24T11:57:00Z</dcterms:modified>
</cp:coreProperties>
</file>