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290" w:rsidRDefault="00AA0290" w:rsidP="00AA0290">
      <w:pPr>
        <w:pBdr>
          <w:top w:val="nil"/>
          <w:left w:val="nil"/>
          <w:bottom w:val="nil"/>
          <w:right w:val="nil"/>
          <w:between w:val="nil"/>
        </w:pBdr>
        <w:spacing w:after="0" w:line="240" w:lineRule="auto"/>
        <w:jc w:val="center"/>
        <w:rPr>
          <w:rFonts w:ascii="Garamond" w:hAnsi="Garamond" w:cs="Times New Roman"/>
          <w:b/>
          <w:sz w:val="24"/>
          <w:szCs w:val="24"/>
          <w:lang w:val="en-US"/>
        </w:rPr>
      </w:pPr>
      <w:r w:rsidRPr="00AA0290">
        <w:rPr>
          <w:rFonts w:ascii="Garamond" w:hAnsi="Garamond" w:cs="Times New Roman"/>
          <w:b/>
          <w:sz w:val="24"/>
          <w:szCs w:val="24"/>
          <w:lang w:val="en-US"/>
        </w:rPr>
        <w:t>KOMBINASI PUPUK KANDANG AYAM DAN PUPUK NPK PHONSKA UNTUK MENINGKATKAN PERTUMBUHAN SERTA HASIL JAGUNG MANIS</w:t>
      </w:r>
    </w:p>
    <w:p w:rsidR="00B46976" w:rsidRDefault="00AA0290" w:rsidP="00AA0290">
      <w:pPr>
        <w:pBdr>
          <w:top w:val="nil"/>
          <w:left w:val="nil"/>
          <w:bottom w:val="nil"/>
          <w:right w:val="nil"/>
          <w:between w:val="nil"/>
        </w:pBdr>
        <w:spacing w:after="0" w:line="240" w:lineRule="auto"/>
        <w:jc w:val="center"/>
        <w:rPr>
          <w:rFonts w:ascii="Garamond" w:hAnsi="Garamond" w:cs="Times New Roman"/>
          <w:b/>
          <w:sz w:val="24"/>
          <w:szCs w:val="24"/>
          <w:lang w:val="en-US"/>
        </w:rPr>
      </w:pPr>
      <w:r w:rsidRPr="00AA0290">
        <w:rPr>
          <w:rFonts w:ascii="Garamond" w:hAnsi="Garamond" w:cs="Times New Roman"/>
          <w:b/>
          <w:sz w:val="24"/>
          <w:szCs w:val="24"/>
          <w:lang w:val="en-US"/>
        </w:rPr>
        <w:t>(</w:t>
      </w:r>
      <w:r w:rsidRPr="00AA0290">
        <w:rPr>
          <w:rFonts w:ascii="Garamond" w:hAnsi="Garamond" w:cs="Times New Roman"/>
          <w:b/>
          <w:i/>
          <w:sz w:val="24"/>
          <w:szCs w:val="24"/>
          <w:lang w:val="en-US"/>
        </w:rPr>
        <w:t>Zea mays saccharata</w:t>
      </w:r>
      <w:r w:rsidRPr="00AA0290">
        <w:rPr>
          <w:rFonts w:ascii="Garamond" w:hAnsi="Garamond" w:cs="Times New Roman"/>
          <w:b/>
          <w:sz w:val="24"/>
          <w:szCs w:val="24"/>
          <w:lang w:val="en-US"/>
        </w:rPr>
        <w:t>.Sturt)</w:t>
      </w:r>
    </w:p>
    <w:p w:rsidR="00AA0290" w:rsidRPr="00A6502B" w:rsidRDefault="00AA0290" w:rsidP="00AA0290">
      <w:pPr>
        <w:pBdr>
          <w:top w:val="nil"/>
          <w:left w:val="nil"/>
          <w:bottom w:val="nil"/>
          <w:right w:val="nil"/>
          <w:between w:val="nil"/>
        </w:pBdr>
        <w:spacing w:after="0" w:line="240" w:lineRule="auto"/>
        <w:jc w:val="center"/>
        <w:rPr>
          <w:rFonts w:ascii="Garamond" w:hAnsi="Garamond" w:cs="Times New Roman"/>
          <w:b/>
          <w:sz w:val="24"/>
          <w:szCs w:val="24"/>
          <w:lang w:val="en-US"/>
        </w:rPr>
      </w:pPr>
    </w:p>
    <w:p w:rsidR="00A6502B" w:rsidRDefault="00AA0290" w:rsidP="00A6502B">
      <w:pPr>
        <w:spacing w:after="0"/>
        <w:jc w:val="center"/>
        <w:rPr>
          <w:rFonts w:ascii="Garamond" w:hAnsi="Garamond" w:cs="Times New Roman"/>
          <w:b/>
          <w:i/>
          <w:sz w:val="24"/>
          <w:szCs w:val="24"/>
          <w:lang w:val="en-US"/>
        </w:rPr>
      </w:pPr>
      <w:r w:rsidRPr="00A6502B">
        <w:rPr>
          <w:rFonts w:ascii="Garamond" w:eastAsia="Garamond" w:hAnsi="Garamond" w:cs="Garamond"/>
          <w:b/>
          <w:i/>
          <w:color w:val="000000"/>
          <w:sz w:val="24"/>
          <w:szCs w:val="24"/>
        </w:rPr>
        <w:t xml:space="preserve"> </w:t>
      </w:r>
      <w:r w:rsidRPr="00A6502B">
        <w:rPr>
          <w:rFonts w:ascii="Garamond" w:hAnsi="Garamond" w:cs="Times New Roman"/>
          <w:b/>
          <w:i/>
          <w:sz w:val="24"/>
          <w:szCs w:val="24"/>
          <w:lang w:val="en-US"/>
        </w:rPr>
        <w:t xml:space="preserve">COMBINATION OF CHICKEN MANURE AND NPK PHONSKA FERTILIZER TO IMPROVE GROWTHAND YIELDS OF SWEET CORN </w:t>
      </w:r>
    </w:p>
    <w:p w:rsidR="00AA0290" w:rsidRPr="00A6502B" w:rsidRDefault="00AA0290" w:rsidP="00AA0290">
      <w:pPr>
        <w:spacing w:after="120"/>
        <w:jc w:val="center"/>
        <w:rPr>
          <w:rFonts w:ascii="Garamond" w:hAnsi="Garamond" w:cs="Times New Roman"/>
          <w:b/>
          <w:sz w:val="24"/>
          <w:szCs w:val="24"/>
          <w:lang w:val="en-US"/>
        </w:rPr>
      </w:pPr>
      <w:r w:rsidRPr="008463C8">
        <w:rPr>
          <w:rFonts w:ascii="Garamond" w:hAnsi="Garamond" w:cs="Times New Roman"/>
          <w:b/>
          <w:sz w:val="24"/>
          <w:szCs w:val="24"/>
          <w:lang w:val="en-US"/>
        </w:rPr>
        <w:t>(</w:t>
      </w:r>
      <w:r w:rsidRPr="00A6502B">
        <w:rPr>
          <w:rFonts w:ascii="Garamond" w:hAnsi="Garamond" w:cs="Times New Roman"/>
          <w:b/>
          <w:i/>
          <w:sz w:val="24"/>
          <w:szCs w:val="24"/>
          <w:lang w:val="en-US"/>
        </w:rPr>
        <w:t>Zea mays saccharata.Sturt</w:t>
      </w:r>
      <w:r w:rsidR="008463C8" w:rsidRPr="008463C8">
        <w:rPr>
          <w:rFonts w:ascii="Garamond" w:hAnsi="Garamond" w:cs="Times New Roman"/>
          <w:b/>
          <w:sz w:val="24"/>
          <w:szCs w:val="24"/>
          <w:lang w:val="en-US"/>
        </w:rPr>
        <w:t>)</w:t>
      </w:r>
    </w:p>
    <w:p w:rsidR="00B46976" w:rsidRDefault="00B46976">
      <w:pPr>
        <w:pBdr>
          <w:top w:val="nil"/>
          <w:left w:val="nil"/>
          <w:bottom w:val="nil"/>
          <w:right w:val="nil"/>
          <w:between w:val="nil"/>
        </w:pBdr>
        <w:spacing w:after="0" w:line="240" w:lineRule="auto"/>
        <w:jc w:val="center"/>
        <w:rPr>
          <w:rFonts w:ascii="Garamond" w:eastAsia="Garamond" w:hAnsi="Garamond" w:cs="Garamond"/>
          <w:b/>
          <w:color w:val="000000"/>
          <w:sz w:val="24"/>
          <w:szCs w:val="24"/>
        </w:rPr>
      </w:pPr>
    </w:p>
    <w:p w:rsidR="00B46976" w:rsidRPr="00A6502B" w:rsidRDefault="0037685C">
      <w:pPr>
        <w:pBdr>
          <w:top w:val="nil"/>
          <w:left w:val="nil"/>
          <w:bottom w:val="nil"/>
          <w:right w:val="nil"/>
          <w:between w:val="nil"/>
        </w:pBdr>
        <w:spacing w:after="0" w:line="240" w:lineRule="auto"/>
        <w:jc w:val="center"/>
        <w:rPr>
          <w:rFonts w:ascii="Garamond" w:eastAsia="Garamond" w:hAnsi="Garamond" w:cs="Garamond"/>
          <w:color w:val="000000"/>
          <w:sz w:val="24"/>
          <w:szCs w:val="24"/>
          <w:lang w:val="en-US"/>
        </w:rPr>
      </w:pPr>
      <w:r>
        <w:rPr>
          <w:rFonts w:ascii="Garamond" w:eastAsia="Garamond" w:hAnsi="Garamond" w:cs="Garamond"/>
          <w:b/>
          <w:color w:val="000000"/>
          <w:sz w:val="24"/>
          <w:szCs w:val="24"/>
          <w:lang w:val="en-US"/>
        </w:rPr>
        <w:t>I</w:t>
      </w:r>
      <w:r w:rsidR="00AA0290">
        <w:rPr>
          <w:rFonts w:ascii="Garamond" w:eastAsia="Garamond" w:hAnsi="Garamond" w:cs="Garamond"/>
          <w:b/>
          <w:color w:val="000000"/>
          <w:sz w:val="24"/>
          <w:szCs w:val="24"/>
          <w:lang w:val="en-US"/>
        </w:rPr>
        <w:t>ventus Turot</w:t>
      </w:r>
      <w:r w:rsidR="00585B19">
        <w:rPr>
          <w:rFonts w:ascii="Garamond" w:eastAsia="Garamond" w:hAnsi="Garamond" w:cs="Garamond"/>
          <w:b/>
          <w:color w:val="000000"/>
          <w:sz w:val="24"/>
          <w:szCs w:val="24"/>
          <w:vertAlign w:val="superscript"/>
        </w:rPr>
        <w:t>1</w:t>
      </w:r>
      <w:r w:rsidR="00585B19">
        <w:rPr>
          <w:rFonts w:ascii="Garamond" w:eastAsia="Garamond" w:hAnsi="Garamond" w:cs="Garamond"/>
          <w:b/>
          <w:color w:val="000000"/>
          <w:sz w:val="24"/>
          <w:szCs w:val="24"/>
        </w:rPr>
        <w:t xml:space="preserve">, </w:t>
      </w:r>
      <w:r w:rsidR="00AA0290">
        <w:rPr>
          <w:rFonts w:ascii="Garamond" w:eastAsia="Garamond" w:hAnsi="Garamond" w:cs="Garamond"/>
          <w:b/>
          <w:color w:val="000000"/>
          <w:sz w:val="24"/>
          <w:szCs w:val="24"/>
          <w:lang w:val="en-US"/>
        </w:rPr>
        <w:t>Ajang Maruapey</w:t>
      </w:r>
      <w:r w:rsidR="00AA0290">
        <w:rPr>
          <w:rFonts w:ascii="Garamond" w:eastAsia="Garamond" w:hAnsi="Garamond" w:cs="Garamond"/>
          <w:b/>
          <w:color w:val="000000"/>
          <w:sz w:val="24"/>
          <w:szCs w:val="24"/>
        </w:rPr>
        <w:t>*</w:t>
      </w:r>
      <w:r w:rsidR="00A6502B">
        <w:rPr>
          <w:rFonts w:ascii="Garamond" w:eastAsia="Garamond" w:hAnsi="Garamond" w:cs="Garamond"/>
          <w:b/>
          <w:color w:val="000000"/>
          <w:sz w:val="24"/>
          <w:szCs w:val="24"/>
          <w:vertAlign w:val="superscript"/>
          <w:lang w:val="en-US"/>
        </w:rPr>
        <w:t>2</w:t>
      </w:r>
      <w:r w:rsidR="00AA0290">
        <w:rPr>
          <w:rFonts w:ascii="Garamond" w:eastAsia="Garamond" w:hAnsi="Garamond" w:cs="Garamond"/>
          <w:b/>
          <w:color w:val="000000"/>
          <w:sz w:val="24"/>
          <w:szCs w:val="24"/>
        </w:rPr>
        <w:t xml:space="preserve">, dan </w:t>
      </w:r>
      <w:r w:rsidR="00AA0290">
        <w:rPr>
          <w:rFonts w:ascii="Garamond" w:eastAsia="Garamond" w:hAnsi="Garamond" w:cs="Garamond"/>
          <w:b/>
          <w:color w:val="000000"/>
          <w:sz w:val="24"/>
          <w:szCs w:val="24"/>
          <w:lang w:val="en-US"/>
        </w:rPr>
        <w:t>Mira Herawati Soekamto</w:t>
      </w:r>
      <w:r w:rsidR="00C261E4">
        <w:rPr>
          <w:rFonts w:ascii="Garamond" w:eastAsia="Garamond" w:hAnsi="Garamond" w:cs="Garamond"/>
          <w:b/>
          <w:color w:val="000000"/>
          <w:sz w:val="24"/>
          <w:szCs w:val="24"/>
          <w:vertAlign w:val="superscript"/>
          <w:lang w:val="en-US"/>
        </w:rPr>
        <w:t>3</w:t>
      </w:r>
    </w:p>
    <w:p w:rsidR="00B46976" w:rsidRPr="00E06BEC" w:rsidRDefault="00B46976">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rsidR="00A6502B" w:rsidRPr="00E06BEC" w:rsidRDefault="00A6502B" w:rsidP="00A6502B">
      <w:pPr>
        <w:spacing w:after="0"/>
        <w:jc w:val="center"/>
        <w:rPr>
          <w:rFonts w:ascii="Garamond" w:hAnsi="Garamond" w:cs="Times New Roman"/>
          <w:iCs/>
          <w:lang w:val="en-US"/>
        </w:rPr>
      </w:pPr>
      <w:r w:rsidRPr="007121B2">
        <w:rPr>
          <w:rFonts w:ascii="Garamond" w:hAnsi="Garamond" w:cs="Times New Roman"/>
          <w:iCs/>
          <w:vertAlign w:val="superscript"/>
          <w:lang w:val="en-US"/>
        </w:rPr>
        <w:t>1</w:t>
      </w:r>
      <w:r w:rsidR="007121B2">
        <w:rPr>
          <w:rFonts w:ascii="Garamond" w:hAnsi="Garamond" w:cs="Times New Roman"/>
          <w:iCs/>
          <w:lang w:val="en-US"/>
        </w:rPr>
        <w:t xml:space="preserve">Mahasiswa </w:t>
      </w:r>
      <w:r w:rsidRPr="007121B2">
        <w:rPr>
          <w:rFonts w:ascii="Garamond" w:hAnsi="Garamond" w:cs="Times New Roman"/>
          <w:iCs/>
          <w:lang w:val="en-US"/>
        </w:rPr>
        <w:t>Program</w:t>
      </w:r>
      <w:r w:rsidRPr="00E06BEC">
        <w:rPr>
          <w:rFonts w:ascii="Garamond" w:hAnsi="Garamond" w:cs="Times New Roman"/>
          <w:iCs/>
          <w:lang w:val="en-US"/>
        </w:rPr>
        <w:t xml:space="preserve"> Studi Agroteknologi, Universitas Muhammadiyah Sorong, Indonesia</w:t>
      </w:r>
    </w:p>
    <w:p w:rsidR="00A6502B" w:rsidRPr="00E06BEC" w:rsidRDefault="00A6502B" w:rsidP="00A6502B">
      <w:pPr>
        <w:spacing w:after="0"/>
        <w:jc w:val="center"/>
        <w:rPr>
          <w:rFonts w:ascii="Garamond" w:hAnsi="Garamond" w:cs="Times New Roman"/>
          <w:iCs/>
          <w:lang w:val="en-US"/>
        </w:rPr>
      </w:pPr>
      <w:r w:rsidRPr="00E06BEC">
        <w:rPr>
          <w:rFonts w:ascii="Garamond" w:hAnsi="Garamond" w:cs="Times New Roman"/>
          <w:iCs/>
          <w:vertAlign w:val="superscript"/>
          <w:lang w:val="en-US"/>
        </w:rPr>
        <w:t>2</w:t>
      </w:r>
      <w:r w:rsidRPr="00E06BEC">
        <w:rPr>
          <w:rFonts w:ascii="Garamond" w:hAnsi="Garamond" w:cs="Times New Roman"/>
          <w:iCs/>
          <w:lang w:val="en-US"/>
        </w:rPr>
        <w:t>Program Studi Agroteknologi, Universitas Muhammadiyah Sorong, Indonesia</w:t>
      </w:r>
    </w:p>
    <w:p w:rsidR="00A6502B" w:rsidRPr="00E06BEC" w:rsidRDefault="007121B2" w:rsidP="00A6502B">
      <w:pPr>
        <w:spacing w:after="0"/>
        <w:jc w:val="center"/>
        <w:rPr>
          <w:rFonts w:ascii="Garamond" w:hAnsi="Garamond" w:cs="Times New Roman"/>
          <w:iCs/>
          <w:lang w:val="en-US"/>
        </w:rPr>
      </w:pPr>
      <w:r>
        <w:rPr>
          <w:rFonts w:ascii="Garamond" w:hAnsi="Garamond" w:cs="Times New Roman"/>
          <w:iCs/>
          <w:vertAlign w:val="superscript"/>
          <w:lang w:val="en-US"/>
        </w:rPr>
        <w:t>3</w:t>
      </w:r>
      <w:r w:rsidR="00A6502B" w:rsidRPr="00E06BEC">
        <w:rPr>
          <w:rFonts w:ascii="Garamond" w:hAnsi="Garamond" w:cs="Times New Roman"/>
          <w:iCs/>
          <w:lang w:val="en-US"/>
        </w:rPr>
        <w:t>Program Studi Agroteknologi, Universitas Muhammadiyah Sorong, Indonesia</w:t>
      </w:r>
    </w:p>
    <w:p w:rsidR="005760B4" w:rsidRPr="00E06BEC" w:rsidRDefault="005760B4" w:rsidP="005760B4">
      <w:pPr>
        <w:pBdr>
          <w:top w:val="nil"/>
          <w:left w:val="nil"/>
          <w:bottom w:val="nil"/>
          <w:right w:val="nil"/>
          <w:between w:val="nil"/>
        </w:pBdr>
        <w:spacing w:after="0" w:line="240" w:lineRule="auto"/>
        <w:jc w:val="center"/>
        <w:rPr>
          <w:rFonts w:ascii="Garamond" w:hAnsi="Garamond" w:cs="Times New Roman"/>
          <w:szCs w:val="24"/>
          <w:lang w:val="en-US"/>
        </w:rPr>
      </w:pPr>
      <w:r>
        <w:rPr>
          <w:rFonts w:ascii="Garamond" w:eastAsia="Garamond" w:hAnsi="Garamond" w:cs="Garamond"/>
          <w:color w:val="000000"/>
        </w:rPr>
        <w:t xml:space="preserve">E-mail </w:t>
      </w:r>
      <w:r w:rsidRPr="00E06BEC">
        <w:rPr>
          <w:rFonts w:ascii="Garamond" w:eastAsia="Garamond" w:hAnsi="Garamond" w:cs="Garamond"/>
          <w:color w:val="000000"/>
        </w:rPr>
        <w:t>Author</w:t>
      </w:r>
      <w:r>
        <w:rPr>
          <w:rFonts w:ascii="Garamond" w:eastAsia="Garamond" w:hAnsi="Garamond" w:cs="Garamond"/>
          <w:color w:val="000000"/>
          <w:lang w:val="en-US"/>
        </w:rPr>
        <w:t xml:space="preserve"> 1</w:t>
      </w:r>
      <w:r w:rsidR="00A6502B" w:rsidRPr="00E06BEC">
        <w:rPr>
          <w:rFonts w:ascii="Garamond" w:eastAsia="Garamond" w:hAnsi="Garamond" w:cs="Garamond"/>
          <w:color w:val="000000"/>
        </w:rPr>
        <w:t>:</w:t>
      </w:r>
      <w:r w:rsidR="00A6502B" w:rsidRPr="00E06BEC">
        <w:rPr>
          <w:rFonts w:ascii="Garamond" w:eastAsia="Garamond" w:hAnsi="Garamond" w:cs="Garamond"/>
          <w:color w:val="000000"/>
          <w:lang w:val="en-US"/>
        </w:rPr>
        <w:t xml:space="preserve"> </w:t>
      </w:r>
      <w:hyperlink r:id="rId8" w:history="1">
        <w:r w:rsidRPr="00E06BEC">
          <w:rPr>
            <w:rStyle w:val="Hyperlink"/>
            <w:rFonts w:ascii="Garamond" w:hAnsi="Garamond" w:cs="Times New Roman"/>
            <w:szCs w:val="24"/>
          </w:rPr>
          <w:t>iventusiven@gmail.com</w:t>
        </w:r>
      </w:hyperlink>
    </w:p>
    <w:p w:rsidR="00A6502B" w:rsidRPr="005760B4" w:rsidRDefault="005760B4" w:rsidP="005760B4">
      <w:pPr>
        <w:pBdr>
          <w:top w:val="nil"/>
          <w:left w:val="nil"/>
          <w:bottom w:val="nil"/>
          <w:right w:val="nil"/>
          <w:between w:val="nil"/>
        </w:pBdr>
        <w:spacing w:after="0" w:line="240" w:lineRule="auto"/>
        <w:jc w:val="center"/>
        <w:rPr>
          <w:rFonts w:ascii="Garamond" w:eastAsia="Garamond" w:hAnsi="Garamond" w:cs="Garamond"/>
          <w:color w:val="000000"/>
          <w:lang w:val="en-US"/>
        </w:rPr>
      </w:pPr>
      <w:r>
        <w:rPr>
          <w:rFonts w:ascii="Garamond" w:eastAsia="Garamond" w:hAnsi="Garamond" w:cs="Garamond"/>
          <w:color w:val="000000"/>
          <w:lang w:val="en-US"/>
        </w:rPr>
        <w:t xml:space="preserve">            </w:t>
      </w:r>
      <w:r w:rsidR="00A6502B" w:rsidRPr="00E06BEC">
        <w:rPr>
          <w:rFonts w:ascii="Garamond" w:eastAsia="Garamond" w:hAnsi="Garamond" w:cs="Garamond"/>
          <w:color w:val="000000"/>
        </w:rPr>
        <w:t xml:space="preserve">*E-mail </w:t>
      </w:r>
      <w:r w:rsidRPr="00E06BEC">
        <w:rPr>
          <w:rFonts w:ascii="Garamond" w:eastAsia="Garamond" w:hAnsi="Garamond" w:cs="Garamond"/>
          <w:color w:val="000000"/>
        </w:rPr>
        <w:t>corresponding</w:t>
      </w:r>
      <w:r w:rsidRPr="00E06BEC">
        <w:rPr>
          <w:rFonts w:ascii="Garamond" w:eastAsia="Garamond" w:hAnsi="Garamond" w:cs="Garamond"/>
          <w:color w:val="000000"/>
          <w:lang w:val="en-US"/>
        </w:rPr>
        <w:t xml:space="preserve"> </w:t>
      </w:r>
      <w:r>
        <w:rPr>
          <w:rFonts w:ascii="Garamond" w:eastAsia="Garamond" w:hAnsi="Garamond" w:cs="Garamond"/>
          <w:color w:val="000000"/>
          <w:lang w:val="en-US"/>
        </w:rPr>
        <w:t>2</w:t>
      </w:r>
      <w:r w:rsidR="00585B19" w:rsidRPr="00E06BEC">
        <w:rPr>
          <w:rFonts w:ascii="Garamond" w:eastAsia="Garamond" w:hAnsi="Garamond" w:cs="Garamond"/>
          <w:color w:val="000000"/>
        </w:rPr>
        <w:t xml:space="preserve">: </w:t>
      </w:r>
      <w:hyperlink r:id="rId9" w:history="1">
        <w:r w:rsidRPr="00E06BEC">
          <w:rPr>
            <w:rStyle w:val="Hyperlink"/>
            <w:rFonts w:ascii="Garamond" w:eastAsia="Garamond" w:hAnsi="Garamond" w:cs="Garamond"/>
            <w:lang w:val="en-US"/>
          </w:rPr>
          <w:t>ajangmarpy@gmail.com</w:t>
        </w:r>
      </w:hyperlink>
      <w:r w:rsidRPr="00E06BEC">
        <w:rPr>
          <w:rFonts w:ascii="Garamond" w:eastAsia="Garamond" w:hAnsi="Garamond" w:cs="Garamond"/>
          <w:color w:val="000000"/>
        </w:rPr>
        <w:t xml:space="preserve"> </w:t>
      </w:r>
    </w:p>
    <w:p w:rsidR="00B46976" w:rsidRPr="00E06BEC" w:rsidRDefault="005760B4" w:rsidP="00A6502B">
      <w:pPr>
        <w:pBdr>
          <w:top w:val="nil"/>
          <w:left w:val="nil"/>
          <w:bottom w:val="nil"/>
          <w:right w:val="nil"/>
          <w:between w:val="nil"/>
        </w:pBdr>
        <w:spacing w:after="0" w:line="240" w:lineRule="auto"/>
        <w:jc w:val="center"/>
        <w:rPr>
          <w:rFonts w:ascii="Garamond" w:hAnsi="Garamond"/>
          <w:lang w:val="en-US"/>
        </w:rPr>
      </w:pPr>
      <w:r>
        <w:rPr>
          <w:rFonts w:ascii="Garamond" w:eastAsia="Garamond" w:hAnsi="Garamond" w:cs="Garamond"/>
          <w:color w:val="000000"/>
        </w:rPr>
        <w:t xml:space="preserve"> </w:t>
      </w:r>
      <w:r>
        <w:rPr>
          <w:rFonts w:ascii="Garamond" w:eastAsia="Garamond" w:hAnsi="Garamond" w:cs="Garamond"/>
          <w:color w:val="000000"/>
          <w:lang w:val="en-US"/>
        </w:rPr>
        <w:t xml:space="preserve">    </w:t>
      </w:r>
      <w:r w:rsidR="00A6502B" w:rsidRPr="00E06BEC">
        <w:rPr>
          <w:rFonts w:ascii="Garamond" w:eastAsia="Garamond" w:hAnsi="Garamond" w:cs="Garamond"/>
          <w:color w:val="000000"/>
        </w:rPr>
        <w:t xml:space="preserve">E-mail Author </w:t>
      </w:r>
      <w:r w:rsidR="00A6502B" w:rsidRPr="00E06BEC">
        <w:rPr>
          <w:rFonts w:ascii="Garamond" w:eastAsia="Garamond" w:hAnsi="Garamond" w:cs="Garamond"/>
          <w:color w:val="000000"/>
          <w:lang w:val="en-US"/>
        </w:rPr>
        <w:t>3</w:t>
      </w:r>
      <w:r w:rsidR="00585B19" w:rsidRPr="00E06BEC">
        <w:rPr>
          <w:rFonts w:ascii="Garamond" w:eastAsia="Garamond" w:hAnsi="Garamond" w:cs="Garamond"/>
          <w:color w:val="000000"/>
        </w:rPr>
        <w:t xml:space="preserve">: </w:t>
      </w:r>
      <w:hyperlink r:id="rId10" w:history="1">
        <w:r w:rsidR="00E06BEC" w:rsidRPr="00E06BEC">
          <w:rPr>
            <w:rStyle w:val="Hyperlink"/>
            <w:rFonts w:ascii="Garamond" w:hAnsi="Garamond"/>
          </w:rPr>
          <w:t>mira.soekamto@gamil.com</w:t>
        </w:r>
      </w:hyperlink>
    </w:p>
    <w:p w:rsidR="00B46976" w:rsidRPr="00E06BEC" w:rsidRDefault="00B46976">
      <w:pPr>
        <w:pBdr>
          <w:top w:val="nil"/>
          <w:left w:val="nil"/>
          <w:bottom w:val="nil"/>
          <w:right w:val="nil"/>
          <w:between w:val="nil"/>
        </w:pBdr>
        <w:spacing w:after="0" w:line="240" w:lineRule="auto"/>
        <w:jc w:val="center"/>
        <w:rPr>
          <w:rFonts w:ascii="Garamond" w:eastAsia="Garamond" w:hAnsi="Garamond" w:cs="Garamond"/>
          <w:color w:val="000000"/>
          <w:lang w:val="en-US"/>
        </w:rPr>
      </w:pPr>
    </w:p>
    <w:tbl>
      <w:tblPr>
        <w:tblStyle w:val="a"/>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3260"/>
        <w:gridCol w:w="2835"/>
      </w:tblGrid>
      <w:tr w:rsidR="00B46976">
        <w:tc>
          <w:tcPr>
            <w:tcW w:w="2694" w:type="dxa"/>
          </w:tcPr>
          <w:p w:rsidR="00B46976" w:rsidRPr="0050593F" w:rsidRDefault="00585B19">
            <w:pPr>
              <w:pBdr>
                <w:top w:val="nil"/>
                <w:left w:val="nil"/>
                <w:bottom w:val="nil"/>
                <w:right w:val="nil"/>
                <w:between w:val="nil"/>
              </w:pBdr>
              <w:rPr>
                <w:rFonts w:ascii="Garamond" w:eastAsia="Garamond" w:hAnsi="Garamond" w:cs="Garamond"/>
                <w:color w:val="000000"/>
                <w:lang w:val="en-US"/>
              </w:rPr>
            </w:pPr>
            <w:r>
              <w:rPr>
                <w:rFonts w:ascii="Garamond" w:eastAsia="Garamond" w:hAnsi="Garamond" w:cs="Garamond"/>
                <w:color w:val="000000"/>
              </w:rPr>
              <w:t xml:space="preserve">Masuk: tgl </w:t>
            </w:r>
            <w:r w:rsidR="0050593F">
              <w:rPr>
                <w:rFonts w:ascii="Garamond" w:eastAsia="Garamond" w:hAnsi="Garamond" w:cs="Garamond"/>
                <w:color w:val="000000"/>
                <w:lang w:val="en-US"/>
              </w:rPr>
              <w:t xml:space="preserve">01 </w:t>
            </w:r>
            <w:r>
              <w:rPr>
                <w:rFonts w:ascii="Garamond" w:eastAsia="Garamond" w:hAnsi="Garamond" w:cs="Garamond"/>
                <w:color w:val="000000"/>
              </w:rPr>
              <w:t xml:space="preserve">bln </w:t>
            </w:r>
            <w:r w:rsidR="0050593F">
              <w:rPr>
                <w:rFonts w:ascii="Garamond" w:eastAsia="Garamond" w:hAnsi="Garamond" w:cs="Garamond"/>
                <w:color w:val="000000"/>
                <w:lang w:val="en-US"/>
              </w:rPr>
              <w:t xml:space="preserve">9 </w:t>
            </w:r>
            <w:r>
              <w:rPr>
                <w:rFonts w:ascii="Garamond" w:eastAsia="Garamond" w:hAnsi="Garamond" w:cs="Garamond"/>
                <w:color w:val="000000"/>
              </w:rPr>
              <w:t>th</w:t>
            </w:r>
            <w:r w:rsidR="0050593F">
              <w:rPr>
                <w:rFonts w:ascii="Garamond" w:eastAsia="Garamond" w:hAnsi="Garamond" w:cs="Garamond"/>
                <w:color w:val="000000"/>
                <w:lang w:val="en-US"/>
              </w:rPr>
              <w:t xml:space="preserve"> 2024</w:t>
            </w:r>
          </w:p>
        </w:tc>
        <w:tc>
          <w:tcPr>
            <w:tcW w:w="3260" w:type="dxa"/>
          </w:tcPr>
          <w:p w:rsidR="00B46976" w:rsidRDefault="00585B19">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Penerimaan: tgl bln th</w:t>
            </w:r>
          </w:p>
        </w:tc>
        <w:tc>
          <w:tcPr>
            <w:tcW w:w="2835" w:type="dxa"/>
          </w:tcPr>
          <w:p w:rsidR="00B46976" w:rsidRDefault="00585B19">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Publikasi: tgl bln th</w:t>
            </w:r>
          </w:p>
        </w:tc>
      </w:tr>
    </w:tbl>
    <w:p w:rsidR="00B46976" w:rsidRDefault="00B46976">
      <w:pPr>
        <w:pBdr>
          <w:top w:val="nil"/>
          <w:left w:val="nil"/>
          <w:bottom w:val="nil"/>
          <w:right w:val="nil"/>
          <w:between w:val="nil"/>
        </w:pBdr>
        <w:spacing w:after="0" w:line="240" w:lineRule="auto"/>
        <w:jc w:val="center"/>
        <w:rPr>
          <w:rFonts w:ascii="Garamond" w:eastAsia="Garamond" w:hAnsi="Garamond" w:cs="Garamond"/>
          <w:color w:val="000000"/>
        </w:rPr>
      </w:pPr>
    </w:p>
    <w:p w:rsidR="00B46976" w:rsidRDefault="00B46976">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rsidR="00B46976" w:rsidRDefault="00585B19">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b/>
          <w:color w:val="000000"/>
        </w:rPr>
        <w:t xml:space="preserve">ABSTRAK </w:t>
      </w:r>
    </w:p>
    <w:p w:rsidR="00E06BEC" w:rsidRPr="000E6B74" w:rsidRDefault="00E06BEC" w:rsidP="00E06BEC">
      <w:pPr>
        <w:pBdr>
          <w:top w:val="nil"/>
          <w:left w:val="nil"/>
          <w:bottom w:val="nil"/>
          <w:right w:val="nil"/>
          <w:between w:val="nil"/>
        </w:pBdr>
        <w:spacing w:after="0" w:line="240" w:lineRule="auto"/>
        <w:jc w:val="both"/>
        <w:rPr>
          <w:rFonts w:ascii="Garamond" w:eastAsia="Garamond" w:hAnsi="Garamond" w:cs="Garamond"/>
          <w:color w:val="000000"/>
          <w:lang w:val="en-US"/>
        </w:rPr>
      </w:pPr>
      <w:r w:rsidRPr="00E06BEC">
        <w:rPr>
          <w:rFonts w:ascii="Garamond" w:eastAsia="Garamond" w:hAnsi="Garamond" w:cs="Garamond"/>
          <w:color w:val="000000"/>
        </w:rPr>
        <w:t>Dalam praktik budidaya jagung manis, pemupukan dengan dosis yang tepat merupakan faktor kunci untuk mencapai hasil produksi yang optimal. Penelitian ini bertujuan untuk mengevaluasi pengaruh aplikasi pupuk kandang ayam dan NPK Phonska terhadap pertumbuhan serta hasil jagung manis. Metode yang digunakan adalah Rancangan Acak Kelompok (RAK), yang melibatkan empat perlakuan yang mengkombinasikan dosis pupuk kandang ayam dengan pupuk NPK Phonska. Data yang diperoleh dari pengamatan lapangan dianalisis menggunakan analisis sidik ragam. Jika hasil analisis menunjukkan signifikansi, akan dilakukan uji BNT pada taraf kepercayaan 0,05%. Hasil penelitian menunjukkan bahwa kombinasi pupuk kandang ayam dan NPK Phonska secara signifikan meningkatkan tinggi tanaman, jumlah daun, diameter batang, panjang tongkol, dan bobot tongkol (p &lt; 0,05). Perlakuan dengan dosis pupuk kandang ayam 6,0 kg/petak dan NPK Phonska 4,17 g/tanaman menghasilkan produksi jagung manis</w:t>
      </w:r>
      <w:r w:rsidR="000E6B74">
        <w:rPr>
          <w:rFonts w:ascii="Garamond" w:eastAsia="Garamond" w:hAnsi="Garamond" w:cs="Garamond"/>
          <w:color w:val="000000"/>
        </w:rPr>
        <w:t xml:space="preserve"> tertinggi sebesar 13,61 t/ha.</w:t>
      </w:r>
    </w:p>
    <w:p w:rsidR="00E06BEC" w:rsidRPr="00E06BEC" w:rsidRDefault="00E06BEC" w:rsidP="00E06BEC">
      <w:pPr>
        <w:pBdr>
          <w:top w:val="nil"/>
          <w:left w:val="nil"/>
          <w:bottom w:val="nil"/>
          <w:right w:val="nil"/>
          <w:between w:val="nil"/>
        </w:pBdr>
        <w:spacing w:after="0" w:line="240" w:lineRule="auto"/>
        <w:jc w:val="both"/>
        <w:rPr>
          <w:rFonts w:ascii="Garamond" w:eastAsia="Garamond" w:hAnsi="Garamond" w:cs="Garamond"/>
          <w:color w:val="000000"/>
        </w:rPr>
      </w:pPr>
    </w:p>
    <w:p w:rsidR="00E06BEC" w:rsidRPr="00E06BEC" w:rsidRDefault="00E06BEC" w:rsidP="00E06BEC">
      <w:pPr>
        <w:rPr>
          <w:rFonts w:ascii="Times New Roman" w:hAnsi="Times New Roman" w:cs="Times New Roman"/>
          <w:iCs/>
          <w:sz w:val="20"/>
          <w:szCs w:val="20"/>
          <w:lang w:val="en-US"/>
        </w:rPr>
      </w:pPr>
      <w:r>
        <w:rPr>
          <w:rFonts w:ascii="Garamond" w:eastAsia="Garamond" w:hAnsi="Garamond" w:cs="Garamond"/>
          <w:color w:val="000000"/>
          <w:lang w:val="en-US"/>
        </w:rPr>
        <w:t xml:space="preserve">Kata kunci’ </w:t>
      </w:r>
      <w:r w:rsidR="000E6B74">
        <w:rPr>
          <w:rFonts w:ascii="Times New Roman" w:hAnsi="Times New Roman" w:cs="Times New Roman"/>
          <w:iCs/>
          <w:sz w:val="20"/>
          <w:szCs w:val="20"/>
          <w:lang w:val="en-US"/>
        </w:rPr>
        <w:t>p</w:t>
      </w:r>
      <w:bookmarkStart w:id="0" w:name="_GoBack"/>
      <w:bookmarkEnd w:id="0"/>
      <w:r>
        <w:rPr>
          <w:rFonts w:ascii="Times New Roman" w:hAnsi="Times New Roman" w:cs="Times New Roman"/>
          <w:iCs/>
          <w:sz w:val="20"/>
          <w:szCs w:val="20"/>
          <w:lang w:val="en-US"/>
        </w:rPr>
        <w:t>upuk,  kandang ay</w:t>
      </w:r>
      <w:r w:rsidR="000E6B74">
        <w:rPr>
          <w:rFonts w:ascii="Times New Roman" w:hAnsi="Times New Roman" w:cs="Times New Roman"/>
          <w:iCs/>
          <w:sz w:val="20"/>
          <w:szCs w:val="20"/>
          <w:lang w:val="en-US"/>
        </w:rPr>
        <w:t>am, NPK ponska, jagung manis</w:t>
      </w:r>
    </w:p>
    <w:p w:rsidR="00B46976" w:rsidRPr="0037685C" w:rsidRDefault="00B46976" w:rsidP="00E06BEC">
      <w:pPr>
        <w:spacing w:after="0" w:line="240" w:lineRule="auto"/>
        <w:rPr>
          <w:rFonts w:ascii="Garamond" w:eastAsia="Garamond" w:hAnsi="Garamond" w:cs="Garamond"/>
          <w:lang w:val="en-US"/>
        </w:rPr>
      </w:pPr>
    </w:p>
    <w:p w:rsidR="00B46976" w:rsidRPr="0037685C" w:rsidRDefault="00585B19">
      <w:pPr>
        <w:pBdr>
          <w:top w:val="nil"/>
          <w:left w:val="nil"/>
          <w:bottom w:val="nil"/>
          <w:right w:val="nil"/>
          <w:between w:val="nil"/>
        </w:pBdr>
        <w:spacing w:after="0" w:line="240" w:lineRule="auto"/>
        <w:jc w:val="center"/>
        <w:rPr>
          <w:rFonts w:ascii="Garamond" w:eastAsia="Garamond" w:hAnsi="Garamond" w:cs="Garamond"/>
          <w:b/>
          <w:color w:val="000000"/>
          <w:lang w:val="en-US"/>
        </w:rPr>
      </w:pPr>
      <w:r w:rsidRPr="0037685C">
        <w:rPr>
          <w:rFonts w:ascii="Garamond" w:eastAsia="Garamond" w:hAnsi="Garamond" w:cs="Garamond"/>
          <w:b/>
          <w:i/>
          <w:color w:val="000000"/>
        </w:rPr>
        <w:t>ABSTRACT</w:t>
      </w:r>
      <w:r w:rsidRPr="0037685C">
        <w:rPr>
          <w:rFonts w:ascii="Garamond" w:eastAsia="Garamond" w:hAnsi="Garamond" w:cs="Garamond"/>
          <w:b/>
          <w:color w:val="000000"/>
        </w:rPr>
        <w:t xml:space="preserve"> </w:t>
      </w:r>
    </w:p>
    <w:p w:rsidR="00B46976" w:rsidRPr="0037685C" w:rsidRDefault="00E06BEC" w:rsidP="00E06BEC">
      <w:pPr>
        <w:jc w:val="both"/>
        <w:rPr>
          <w:rFonts w:ascii="Times New Roman" w:hAnsi="Times New Roman" w:cs="Times New Roman"/>
          <w:sz w:val="20"/>
          <w:szCs w:val="20"/>
          <w:lang w:val="en-US"/>
        </w:rPr>
      </w:pPr>
      <w:r w:rsidRPr="0037685C">
        <w:rPr>
          <w:rFonts w:ascii="Times New Roman" w:hAnsi="Times New Roman" w:cs="Times New Roman"/>
          <w:i/>
          <w:iCs/>
          <w:sz w:val="20"/>
          <w:szCs w:val="20"/>
          <w:lang w:val="en-US"/>
        </w:rPr>
        <w:t>In the practice of sweet corn cultivation, fertilization with the right dosage is a key factor to achieve optimal production results. This study aims to evaluate the effect of chicken manure and NPK Phonska application on the growth and yield of sweet corn. The method used was Randomized Group Design (RAK), involving four treatments that combined the dose of chicken manure with NPK Phonska fertilizer</w:t>
      </w:r>
      <w:proofErr w:type="gramStart"/>
      <w:r w:rsidRPr="0037685C">
        <w:rPr>
          <w:rFonts w:ascii="Times New Roman" w:hAnsi="Times New Roman" w:cs="Times New Roman"/>
          <w:i/>
          <w:iCs/>
          <w:sz w:val="20"/>
          <w:szCs w:val="20"/>
          <w:lang w:val="en-US"/>
        </w:rPr>
        <w:t>..</w:t>
      </w:r>
      <w:proofErr w:type="gramEnd"/>
      <w:r w:rsidRPr="0037685C">
        <w:rPr>
          <w:rFonts w:ascii="Times New Roman" w:hAnsi="Times New Roman" w:cs="Times New Roman"/>
          <w:i/>
          <w:iCs/>
          <w:sz w:val="20"/>
          <w:szCs w:val="20"/>
          <w:lang w:val="en-US"/>
        </w:rPr>
        <w:t xml:space="preserve"> Data obtained from field observations were analyzed using analysis of variance. If the analysis results show significance, BNT test will be conducted at 0.05% confidence level. The results showed that the combination of chicken manure and NPK Phonska significantly increased plant height, number of leaves, stem diameter, cob length, and cob weight (p &lt; 0.05). The treatment with chicken manure dose of 6.0 kg/plot and NPK Phonska 4.17 g/plant produced the highest sweet corn yield at 13.61 t/ha</w:t>
      </w:r>
      <w:r w:rsidR="00FE5916">
        <w:rPr>
          <w:rFonts w:ascii="Times New Roman" w:hAnsi="Times New Roman" w:cs="Times New Roman"/>
          <w:i/>
          <w:iCs/>
          <w:sz w:val="20"/>
          <w:szCs w:val="20"/>
          <w:lang w:val="en-US"/>
        </w:rPr>
        <w:t>.</w:t>
      </w:r>
    </w:p>
    <w:p w:rsidR="00B46976" w:rsidRPr="00E06BEC" w:rsidRDefault="00585B19">
      <w:pPr>
        <w:spacing w:after="0" w:line="240" w:lineRule="auto"/>
        <w:jc w:val="both"/>
        <w:rPr>
          <w:rFonts w:ascii="Garamond" w:eastAsia="Garamond" w:hAnsi="Garamond" w:cs="Garamond"/>
          <w:i/>
        </w:rPr>
      </w:pPr>
      <w:r>
        <w:rPr>
          <w:rFonts w:ascii="Garamond" w:eastAsia="Garamond" w:hAnsi="Garamond" w:cs="Garamond"/>
          <w:i/>
        </w:rPr>
        <w:t>Keywords</w:t>
      </w:r>
      <w:r>
        <w:rPr>
          <w:rFonts w:ascii="Garamond" w:eastAsia="Garamond" w:hAnsi="Garamond" w:cs="Garamond"/>
        </w:rPr>
        <w:t xml:space="preserve">: </w:t>
      </w:r>
      <w:r w:rsidR="00E06BEC" w:rsidRPr="00E06BEC">
        <w:rPr>
          <w:rFonts w:ascii="Garamond" w:eastAsia="Garamond" w:hAnsi="Garamond" w:cs="Garamond"/>
          <w:i/>
        </w:rPr>
        <w:t>manure</w:t>
      </w:r>
      <w:r w:rsidR="00E06BEC" w:rsidRPr="00E06BEC">
        <w:rPr>
          <w:rFonts w:ascii="Garamond" w:eastAsia="Garamond" w:hAnsi="Garamond" w:cs="Garamond"/>
          <w:i/>
          <w:lang w:val="en-US"/>
        </w:rPr>
        <w:t xml:space="preserve"> </w:t>
      </w:r>
      <w:r w:rsidR="00E06BEC" w:rsidRPr="00E06BEC">
        <w:rPr>
          <w:rFonts w:ascii="Garamond" w:eastAsia="Garamond" w:hAnsi="Garamond" w:cs="Garamond"/>
          <w:i/>
        </w:rPr>
        <w:t>chicken, npk phonska, sweet corn</w:t>
      </w:r>
    </w:p>
    <w:p w:rsidR="00B46976" w:rsidRDefault="00B46976">
      <w:pPr>
        <w:spacing w:after="0" w:line="240" w:lineRule="auto"/>
        <w:jc w:val="both"/>
        <w:rPr>
          <w:rFonts w:ascii="Times New Roman" w:eastAsia="Times New Roman" w:hAnsi="Times New Roman" w:cs="Times New Roman"/>
          <w:sz w:val="24"/>
          <w:szCs w:val="24"/>
        </w:rPr>
        <w:sectPr w:rsidR="00B46976">
          <w:headerReference w:type="even" r:id="rId11"/>
          <w:headerReference w:type="default" r:id="rId12"/>
          <w:footerReference w:type="even" r:id="rId13"/>
          <w:footerReference w:type="default" r:id="rId14"/>
          <w:headerReference w:type="first" r:id="rId15"/>
          <w:footerReference w:type="first" r:id="rId16"/>
          <w:pgSz w:w="11907" w:h="16840"/>
          <w:pgMar w:top="2268" w:right="1440" w:bottom="1440" w:left="1701" w:header="720" w:footer="720" w:gutter="0"/>
          <w:pgNumType w:start="1"/>
          <w:cols w:space="720"/>
          <w:titlePg/>
        </w:sectPr>
      </w:pPr>
    </w:p>
    <w:p w:rsidR="00E06BEC" w:rsidRDefault="00E06BEC">
      <w:pPr>
        <w:pBdr>
          <w:top w:val="nil"/>
          <w:left w:val="nil"/>
          <w:bottom w:val="nil"/>
          <w:right w:val="nil"/>
          <w:between w:val="nil"/>
        </w:pBdr>
        <w:spacing w:after="0" w:line="240" w:lineRule="auto"/>
        <w:jc w:val="both"/>
        <w:rPr>
          <w:rFonts w:ascii="Garamond" w:eastAsia="Garamond" w:hAnsi="Garamond" w:cs="Garamond"/>
          <w:b/>
          <w:color w:val="000000"/>
          <w:sz w:val="24"/>
          <w:szCs w:val="24"/>
          <w:lang w:val="en-US"/>
        </w:rPr>
      </w:pPr>
    </w:p>
    <w:p w:rsidR="00B46976" w:rsidRDefault="00585B19" w:rsidP="0037685C">
      <w:pPr>
        <w:pBdr>
          <w:top w:val="nil"/>
          <w:left w:val="nil"/>
          <w:bottom w:val="nil"/>
          <w:right w:val="nil"/>
          <w:between w:val="nil"/>
        </w:pBdr>
        <w:spacing w:after="0" w:line="36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lastRenderedPageBreak/>
        <w:t>PENDAHULUAN</w:t>
      </w:r>
    </w:p>
    <w:p w:rsidR="00E06BEC" w:rsidRPr="005D733E" w:rsidRDefault="005D733E" w:rsidP="005D733E">
      <w:pPr>
        <w:tabs>
          <w:tab w:val="left" w:pos="567"/>
        </w:tabs>
        <w:spacing w:after="0" w:line="360" w:lineRule="auto"/>
        <w:jc w:val="both"/>
        <w:rPr>
          <w:rFonts w:ascii="Garamond" w:hAnsi="Garamond" w:cs="Times New Roman"/>
          <w:sz w:val="24"/>
          <w:szCs w:val="24"/>
        </w:rPr>
      </w:pPr>
      <w:r>
        <w:rPr>
          <w:rFonts w:ascii="Garamond" w:hAnsi="Garamond" w:cs="Times New Roman"/>
          <w:sz w:val="24"/>
          <w:szCs w:val="24"/>
          <w:lang w:val="en-US"/>
        </w:rPr>
        <w:t xml:space="preserve">          </w:t>
      </w:r>
      <w:r w:rsidR="00E06BEC" w:rsidRPr="005D733E">
        <w:rPr>
          <w:rFonts w:ascii="Garamond" w:hAnsi="Garamond" w:cs="Times New Roman"/>
          <w:sz w:val="24"/>
          <w:szCs w:val="24"/>
        </w:rPr>
        <w:t>Tanaman jagung manis merupakan salah satu sumber pangan utama yang paling banyak dikonsumsi di Indonesia setelah padi. Berdasarkan penelitian yang dilakukan oleh Edy dkk, (2021), permintaan masyarakat terhadap jagung manis terus mengalami peningkatan sejalan dengan pertumbuhan populasi, mengingat nilai strategisnya dibandingkan dengan komoditas pangan lainnya. Jagung manis tidak hanya berfungsi sebagai sumber karbohidrat atau makanan pokok, tetapi juga memiliki potensi untuk meningkatkan pendapatan petani, menciptakan lapangan kerja, serta digunakan secara luas sebagai bahan baku untuk industri gula, olahan pati, pangan, energi, dan pakan ternak (Muzanni dkk, 2023)..Oleh karena itu, peningkatan produktivitas menjadi hal yang krusial untuk memenuhi permintaan yang terus berkembang.</w:t>
      </w:r>
    </w:p>
    <w:p w:rsidR="00E06BEC" w:rsidRPr="005D733E" w:rsidRDefault="00E06BEC" w:rsidP="005D733E">
      <w:pPr>
        <w:spacing w:after="0" w:line="360" w:lineRule="auto"/>
        <w:jc w:val="both"/>
        <w:rPr>
          <w:rFonts w:ascii="Garamond" w:hAnsi="Garamond" w:cs="Times New Roman"/>
          <w:sz w:val="24"/>
          <w:szCs w:val="24"/>
        </w:rPr>
      </w:pPr>
      <w:r w:rsidRPr="005D733E">
        <w:rPr>
          <w:rFonts w:ascii="Garamond" w:hAnsi="Garamond" w:cs="Times New Roman"/>
          <w:sz w:val="24"/>
          <w:szCs w:val="24"/>
          <w:lang w:val="en-US"/>
        </w:rPr>
        <w:t xml:space="preserve">         </w:t>
      </w:r>
      <w:r w:rsidRPr="005D733E">
        <w:rPr>
          <w:rFonts w:ascii="Garamond" w:hAnsi="Garamond" w:cs="Times New Roman"/>
          <w:sz w:val="24"/>
          <w:szCs w:val="24"/>
        </w:rPr>
        <w:t>Badan Pusat Statistik (BPS, 2023) melaporkan bahwa luas panen jagung manis secara nasional pada tahun 2023 mencapai 2.487.190,57 hektar, dengan produktivitas sebesar 58,14 kuintal/ha dan total produksi mencapai 14.460.601,32 ton. Angka ini menunjukkan penurunan dibandingkan dengan tahun sebelumnya, di mana luas panen mencapai 2.764.366,2 hektar dengan produktivitas 59,79 kw/ha dan produksi 16.527.272,61 ton. Di wilayah Papua Barat Daya, luas panen jagung pada tahun 2023 mencapai 1.048,65 hektar dengan produktivitas 44,08 kw/ha dan total produksi 4.622,86 ton, yang juga mengalami penurunan dibandingkan tahun 2022 dengan luas panen 1.351,48 hektar, produktivitas 47,96 kw/ha, dan produksi 6.481,32 ton (BPS, 2023). Penurunan produksi ini disebabkan oleh faktor-faktor seperti perubahan iklim, metode budidaya yang kurang optimal, serta kerusakan lahan.</w:t>
      </w:r>
    </w:p>
    <w:p w:rsidR="00E06BEC" w:rsidRPr="005D733E" w:rsidRDefault="00E06BEC" w:rsidP="005D733E">
      <w:pPr>
        <w:spacing w:after="0" w:line="360" w:lineRule="auto"/>
        <w:jc w:val="both"/>
        <w:rPr>
          <w:rFonts w:ascii="Garamond" w:hAnsi="Garamond" w:cs="Times New Roman"/>
          <w:sz w:val="24"/>
          <w:szCs w:val="24"/>
        </w:rPr>
      </w:pPr>
      <w:r w:rsidRPr="005D733E">
        <w:rPr>
          <w:rFonts w:ascii="Garamond" w:hAnsi="Garamond" w:cs="Times New Roman"/>
          <w:sz w:val="24"/>
          <w:szCs w:val="24"/>
          <w:lang w:val="en-US"/>
        </w:rPr>
        <w:t xml:space="preserve">         </w:t>
      </w:r>
      <w:r w:rsidRPr="005D733E">
        <w:rPr>
          <w:rFonts w:ascii="Garamond" w:hAnsi="Garamond" w:cs="Times New Roman"/>
          <w:sz w:val="24"/>
          <w:szCs w:val="24"/>
        </w:rPr>
        <w:t xml:space="preserve">Salah satu strategi pendekatan yang perlu diperhatikan untuk meningkatkan produktivitas jagung adalah pengembangan metode budidaya yang lebih baik, termasuk penggunaan pupuk yang seimbang. Pemupukan merupakan salah satu cara efektif untuk mendukung pertumbuhan dan hasil tanaman. Menurut Kasri </w:t>
      </w:r>
      <w:r w:rsidRPr="005D733E">
        <w:rPr>
          <w:rFonts w:ascii="Garamond" w:hAnsi="Garamond" w:cs="Times New Roman"/>
          <w:sz w:val="24"/>
          <w:szCs w:val="24"/>
          <w:lang w:val="en-US"/>
        </w:rPr>
        <w:t>dkk</w:t>
      </w:r>
      <w:r w:rsidRPr="005D733E">
        <w:rPr>
          <w:rFonts w:ascii="Garamond" w:hAnsi="Garamond" w:cs="Times New Roman"/>
          <w:sz w:val="24"/>
          <w:szCs w:val="24"/>
        </w:rPr>
        <w:t>. (2015), pupuk untuk tanaman terdiri dari pupuk organik dan anorganik. Kriswantoro dkk, (2016) menegaskan bahwa pemupukan adalah teknik yang esensial untuk meningkatkan produktivitas tanaman. Seperti yang diungkapkan oleh Nurlela dkk, (2022), pupuk organik, seperti pupuk kandang, berperan dalam meningkatkan sifat fisik, kimia, dan biologi tanah, memperbaiki kesuburan tanah, serta meningkatkan aktivitas mikroorganisme di dalam tanah. Hal ini menciptakan kondisi yang subur dan gembur, mendukung pertumbuhan tanaman dan produktivitas hasil pertanian. Oleh karena itu, penggunaan pupuk organik dapat menghasilkan produk pangan yang berkualitas tinggi, aman, dan sehat bagi konsumen.</w:t>
      </w:r>
    </w:p>
    <w:p w:rsidR="00E06BEC" w:rsidRPr="005D733E" w:rsidRDefault="00E06BEC" w:rsidP="005D733E">
      <w:pPr>
        <w:spacing w:after="0" w:line="360" w:lineRule="auto"/>
        <w:jc w:val="both"/>
        <w:rPr>
          <w:rFonts w:ascii="Garamond" w:hAnsi="Garamond" w:cs="Times New Roman"/>
          <w:sz w:val="24"/>
          <w:szCs w:val="24"/>
        </w:rPr>
      </w:pPr>
      <w:r w:rsidRPr="005D733E">
        <w:rPr>
          <w:rFonts w:ascii="Garamond" w:hAnsi="Garamond" w:cs="Times New Roman"/>
          <w:sz w:val="24"/>
          <w:szCs w:val="24"/>
          <w:lang w:val="en-US"/>
        </w:rPr>
        <w:lastRenderedPageBreak/>
        <w:t xml:space="preserve">         </w:t>
      </w:r>
      <w:r w:rsidRPr="005D733E">
        <w:rPr>
          <w:rFonts w:ascii="Garamond" w:hAnsi="Garamond" w:cs="Times New Roman"/>
          <w:sz w:val="24"/>
          <w:szCs w:val="24"/>
        </w:rPr>
        <w:t>Di sisi lain, pupuk anorganik adalah pupuk yang dihasilkan oleh industri dengan kandungan hara yang tinggi, seperti NPK Phonska dan lainnya (Rahmawati et al., 2022). Pupuk majemuk NPK Phonska mengandung unsur N, P, dan K dengan rasio 15-15-15 (Syafrullah dkk, 2021). Aplikasi pupuk anorganik bertujuan untuk meningkatkan ketersediaan unsur hara makro N, P, dan K yang lengkap bagi tanaman (Arsensi dkk, 2022). Oleh karena itu, penggunaan pupuk anorganik diperlukan untuk menggantikan kehilangan unsur hara dalam media tumbuh tanah. Namun, pemanfaatan pupuk organik juga penting untuk menyeimbangkan penggunaan pupuk anorganik, agar kualitas lahan tetap terjaga dan memberikan nutrisi pelengkap bagi pertumbuhan dan produksi tanaman.</w:t>
      </w:r>
    </w:p>
    <w:p w:rsidR="00E06BEC" w:rsidRPr="005D733E" w:rsidRDefault="00E06BEC" w:rsidP="005D733E">
      <w:pPr>
        <w:tabs>
          <w:tab w:val="left" w:pos="567"/>
        </w:tabs>
        <w:spacing w:after="0" w:line="360" w:lineRule="auto"/>
        <w:jc w:val="both"/>
        <w:rPr>
          <w:rFonts w:ascii="Garamond" w:hAnsi="Garamond" w:cs="Times New Roman"/>
          <w:sz w:val="24"/>
          <w:szCs w:val="24"/>
        </w:rPr>
      </w:pPr>
      <w:r w:rsidRPr="005D733E">
        <w:rPr>
          <w:rFonts w:ascii="Garamond" w:hAnsi="Garamond" w:cs="Times New Roman"/>
          <w:sz w:val="24"/>
          <w:szCs w:val="24"/>
          <w:lang w:val="en-US"/>
        </w:rPr>
        <w:t xml:space="preserve">         </w:t>
      </w:r>
      <w:r w:rsidRPr="005D733E">
        <w:rPr>
          <w:rFonts w:ascii="Garamond" w:hAnsi="Garamond" w:cs="Times New Roman"/>
          <w:sz w:val="24"/>
          <w:szCs w:val="24"/>
        </w:rPr>
        <w:t>Beberapa ahli, seperti Martajaya (2018) dan Aryaningjannah dkk, (2023), menyatakan bahwa penggunaan pupuk anorganik dapat meningkatkan pertumbuhan tanaman karena unsur hara di dalamnya mudah terurai dan diserap langsung oleh akar. Namun, penggunaan berlebihan dapat berdampak negatif pada lingkungan. Di sisi lain, Pebrianti (2022) menjelaskan bahwa manfaat utama penggunaan pupuk organik adalah untuk meningkatkan kesuburan tanah dari segi fisik, kimia, dan biologis, serta sebagai sumber hara bagi tanaman.</w:t>
      </w:r>
    </w:p>
    <w:p w:rsidR="00E06BEC" w:rsidRPr="005D733E" w:rsidRDefault="00E06BEC" w:rsidP="005D733E">
      <w:pPr>
        <w:spacing w:after="0" w:line="360" w:lineRule="auto"/>
        <w:jc w:val="both"/>
        <w:rPr>
          <w:rFonts w:ascii="Garamond" w:hAnsi="Garamond" w:cs="Times New Roman"/>
          <w:sz w:val="24"/>
          <w:szCs w:val="24"/>
        </w:rPr>
      </w:pPr>
      <w:r w:rsidRPr="005D733E">
        <w:rPr>
          <w:rFonts w:ascii="Garamond" w:hAnsi="Garamond" w:cs="Times New Roman"/>
          <w:sz w:val="24"/>
          <w:szCs w:val="24"/>
          <w:lang w:val="en-US"/>
        </w:rPr>
        <w:t xml:space="preserve">         </w:t>
      </w:r>
      <w:r w:rsidRPr="005D733E">
        <w:rPr>
          <w:rFonts w:ascii="Garamond" w:hAnsi="Garamond" w:cs="Times New Roman"/>
          <w:sz w:val="24"/>
          <w:szCs w:val="24"/>
        </w:rPr>
        <w:t>Salah satu jenis pupuk yang digunakan adalah pupuk kandang dari kotoran ayam dan pupuk NPK Phonska (15-15-15). Menurut Ashari dkk, (2020), Penerapan teknologi pemupukan organik sebaiknya dipadukan dengan penggunaan pupuk nonorganik, sehingga keduanya dapat saling melengkapi dalam menyediakan unsur hara yang diperlukan oleh tanaman untuk mencapai hasil yang optimal. Kombinasi kedua jenis pupuk ini sangat bermanfaat dalam meningkatkan ketersediaan hara makro dan mikro, sehingga dapat meningkatkan pertumbuhan dan produksi jagung manis dengan hasil yang lebih baik.</w:t>
      </w:r>
    </w:p>
    <w:p w:rsidR="00E06BEC" w:rsidRPr="005D733E" w:rsidRDefault="00E06BEC" w:rsidP="005D733E">
      <w:pPr>
        <w:tabs>
          <w:tab w:val="left" w:pos="567"/>
        </w:tabs>
        <w:spacing w:after="0" w:line="360" w:lineRule="auto"/>
        <w:jc w:val="both"/>
        <w:rPr>
          <w:rFonts w:ascii="Garamond" w:hAnsi="Garamond" w:cs="Times New Roman"/>
          <w:sz w:val="24"/>
          <w:szCs w:val="24"/>
        </w:rPr>
      </w:pPr>
      <w:r w:rsidRPr="005D733E">
        <w:rPr>
          <w:rFonts w:ascii="Garamond" w:hAnsi="Garamond" w:cs="Times New Roman"/>
          <w:sz w:val="24"/>
          <w:szCs w:val="24"/>
          <w:lang w:val="en-US"/>
        </w:rPr>
        <w:t xml:space="preserve">          </w:t>
      </w:r>
      <w:r w:rsidRPr="005D733E">
        <w:rPr>
          <w:rFonts w:ascii="Garamond" w:hAnsi="Garamond" w:cs="Times New Roman"/>
          <w:sz w:val="24"/>
          <w:szCs w:val="24"/>
        </w:rPr>
        <w:t>Penelitian oleh Najiyati dkk, (2005) dan Fatima dkk, (2023) menunjukkan bahwa penggunaan pupuk kandang ayam memberikan manfaat signifikan dalam menambah tingkat kesuburan tanah. Meskipun kandungan unsur hara dalam pupuk kandang tergolong rendah, namun komposisinya cukup lengkap dan tersedia untuk kebutuhan tanaman. Pupuk kandang ayam mengandung unsur hara seperti Nitrogen 3,21%, P2O5 3,21%, K2O 1,57%, Ca 1,57%, Mg 1,44%, 250 ppm Mn, dan 315 ppm Zn (Yusdian dkk, 2021). Sementara itu, pupuk Phonska adalah pupuk majemuk yang mengandung unsur hara primer N, P, dan K dengan komposisi NPK 15–15–15, yang mengandung 15% N, 15% P2O5, dan 15% K2O (Lestari dan Palobo, 2019).</w:t>
      </w:r>
    </w:p>
    <w:p w:rsidR="00E06BEC" w:rsidRPr="005D733E" w:rsidRDefault="00E06BEC" w:rsidP="005D733E">
      <w:pPr>
        <w:spacing w:after="0" w:line="360" w:lineRule="auto"/>
        <w:jc w:val="both"/>
        <w:rPr>
          <w:rFonts w:ascii="Garamond" w:hAnsi="Garamond" w:cs="Times New Roman"/>
          <w:sz w:val="24"/>
          <w:szCs w:val="24"/>
        </w:rPr>
      </w:pPr>
      <w:r w:rsidRPr="005D733E">
        <w:rPr>
          <w:rFonts w:ascii="Garamond" w:hAnsi="Garamond" w:cs="Times New Roman"/>
          <w:sz w:val="24"/>
          <w:szCs w:val="24"/>
          <w:lang w:val="en-US"/>
        </w:rPr>
        <w:t xml:space="preserve">         </w:t>
      </w:r>
      <w:r w:rsidRPr="005D733E">
        <w:rPr>
          <w:rFonts w:ascii="Garamond" w:hAnsi="Garamond" w:cs="Times New Roman"/>
          <w:sz w:val="24"/>
          <w:szCs w:val="24"/>
        </w:rPr>
        <w:t xml:space="preserve">Hasil penelitian oleh Tandisau (2005) dan Kriswantoro dkk, (2016) menunjukkan bahwa penggunaan pupuk organik dan anorganik dapat meningkatkan pertumbuhan dan hasil cabai. </w:t>
      </w:r>
      <w:r w:rsidRPr="005D733E">
        <w:rPr>
          <w:rFonts w:ascii="Garamond" w:hAnsi="Garamond" w:cs="Times New Roman"/>
          <w:sz w:val="24"/>
          <w:szCs w:val="24"/>
        </w:rPr>
        <w:lastRenderedPageBreak/>
        <w:t>Minangsih dkk, (2022) melaporkan bahwa pengujian pupuk kandang ayam dengan dosis 15 ton/ha bersamaan dengan dosis NPK 400 kg/ha memberikan dampak signifikan terhadap berat umbi tanaman. Penelitian oleh Fou dkk, (2023) juga menunjukkan bahwa penggunaan pupuk kandang dengan dosis kombinasi (kotoran ayam 3 kg/plot dan NPK 28 g/plot) memiliki pengaruh signifikan terhadap berat tongkol berklobot. Penelitian yang dilakukan oleh Muzanni dkk, (2023) menunjukkan bahwa dosis optimal untuk meningkatkan pertumbuhan dan hasil jagung pulut pada lahan gambut adalah sebesar 15 ton pupuk kandang ayam per hektar dan 200 kg NPK per hektar. Selain itu, penelitian oleh Sholehudidn (2018) mengindikasikan bahwa penerapan pupuk kandang ayam dengan dosis 10 t/ha dan 20 t/ha dapat meningkatkan hasil jagung manis mencapai 15,76 hingga 16,88 t/ha.</w:t>
      </w:r>
    </w:p>
    <w:p w:rsidR="00E06BEC" w:rsidRPr="005D733E" w:rsidRDefault="00E06BEC" w:rsidP="005D733E">
      <w:pPr>
        <w:spacing w:after="0" w:line="360" w:lineRule="auto"/>
        <w:jc w:val="both"/>
        <w:rPr>
          <w:rFonts w:ascii="Garamond" w:hAnsi="Garamond" w:cs="Times New Roman"/>
          <w:sz w:val="24"/>
          <w:szCs w:val="24"/>
          <w:lang w:val="en-US"/>
        </w:rPr>
      </w:pPr>
      <w:r w:rsidRPr="005D733E">
        <w:rPr>
          <w:rFonts w:ascii="Garamond" w:hAnsi="Garamond" w:cs="Times New Roman"/>
          <w:sz w:val="24"/>
          <w:szCs w:val="24"/>
          <w:lang w:val="en-US"/>
        </w:rPr>
        <w:t xml:space="preserve">          </w:t>
      </w:r>
      <w:r w:rsidRPr="005D733E">
        <w:rPr>
          <w:rFonts w:ascii="Garamond" w:hAnsi="Garamond" w:cs="Times New Roman"/>
          <w:sz w:val="24"/>
          <w:szCs w:val="24"/>
        </w:rPr>
        <w:t>Namun, penting untuk dicatat bahwa penelitian ini mungkin belum mencakup semua variasi dosis pupuk yang tersedia. sehingga diperlukan studi lebih lanjut untuk menentukan dosis optimal yang belum diuji. Sehubungan dengan permasalahan yang telah dijelaskan, diperlukan penelitian mengenai uji efektivitas kombinasi pupuk kandang ayam dan pupuk NPK Phonska dalam meningkatkan pertumbuhan tanaman serta hasil jagung manis. Penelitian ini bertujuan untuk menganalisis seberapa efektif kombinasi kedua jenis pupuk tersebut dalam mendukung pertumbuhan dan produksi tanaman jagung manis</w:t>
      </w:r>
      <w:r w:rsidRPr="005D733E">
        <w:rPr>
          <w:rFonts w:ascii="Garamond" w:hAnsi="Garamond" w:cs="Times New Roman"/>
          <w:sz w:val="24"/>
          <w:szCs w:val="24"/>
          <w:lang w:val="en-US"/>
        </w:rPr>
        <w:t>.</w:t>
      </w:r>
    </w:p>
    <w:p w:rsidR="00B46976" w:rsidRPr="005D733E" w:rsidRDefault="00B46976" w:rsidP="005D733E">
      <w:pPr>
        <w:pBdr>
          <w:top w:val="nil"/>
          <w:left w:val="nil"/>
          <w:bottom w:val="nil"/>
          <w:right w:val="nil"/>
          <w:between w:val="nil"/>
        </w:pBdr>
        <w:spacing w:after="0" w:line="360" w:lineRule="auto"/>
        <w:jc w:val="both"/>
        <w:rPr>
          <w:rFonts w:ascii="Garamond" w:eastAsia="Garamond" w:hAnsi="Garamond" w:cs="Garamond"/>
          <w:color w:val="000000"/>
          <w:sz w:val="16"/>
          <w:szCs w:val="24"/>
        </w:rPr>
      </w:pPr>
    </w:p>
    <w:p w:rsidR="00B46976" w:rsidRDefault="00585B19" w:rsidP="0037685C">
      <w:pPr>
        <w:pBdr>
          <w:top w:val="nil"/>
          <w:left w:val="nil"/>
          <w:bottom w:val="nil"/>
          <w:right w:val="nil"/>
          <w:between w:val="nil"/>
        </w:pBdr>
        <w:spacing w:after="0" w:line="36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METODE PENELITIAN </w:t>
      </w:r>
    </w:p>
    <w:p w:rsidR="005D733E" w:rsidRPr="005D733E" w:rsidRDefault="005D733E" w:rsidP="005D733E">
      <w:pPr>
        <w:spacing w:after="0" w:line="360" w:lineRule="auto"/>
        <w:jc w:val="both"/>
        <w:rPr>
          <w:rFonts w:ascii="Garamond" w:hAnsi="Garamond" w:cs="Times New Roman"/>
          <w:sz w:val="24"/>
          <w:szCs w:val="24"/>
          <w:lang w:val="en-US"/>
        </w:rPr>
      </w:pPr>
      <w:r>
        <w:rPr>
          <w:rFonts w:ascii="Garamond" w:hAnsi="Garamond" w:cs="Times New Roman"/>
          <w:sz w:val="24"/>
          <w:szCs w:val="24"/>
          <w:lang w:val="en-US"/>
        </w:rPr>
        <w:t xml:space="preserve">         </w:t>
      </w:r>
      <w:proofErr w:type="gramStart"/>
      <w:r w:rsidRPr="005D733E">
        <w:rPr>
          <w:rFonts w:ascii="Garamond" w:hAnsi="Garamond" w:cs="Times New Roman"/>
          <w:sz w:val="24"/>
          <w:szCs w:val="24"/>
          <w:lang w:val="en-US"/>
        </w:rPr>
        <w:t>Penelitian ini dilaksanakan di kebun petani di Kelurahan Klamalu, Distrik Mariat, Kabupaten Sorong.</w:t>
      </w:r>
      <w:proofErr w:type="gramEnd"/>
      <w:r w:rsidRPr="005D733E">
        <w:rPr>
          <w:rFonts w:ascii="Garamond" w:hAnsi="Garamond" w:cs="Times New Roman"/>
          <w:sz w:val="24"/>
          <w:szCs w:val="24"/>
          <w:lang w:val="en-US"/>
        </w:rPr>
        <w:t xml:space="preserve"> </w:t>
      </w:r>
      <w:proofErr w:type="gramStart"/>
      <w:r w:rsidRPr="005D733E">
        <w:rPr>
          <w:rFonts w:ascii="Garamond" w:hAnsi="Garamond" w:cs="Times New Roman"/>
          <w:sz w:val="24"/>
          <w:szCs w:val="24"/>
          <w:lang w:val="en-US"/>
        </w:rPr>
        <w:t>Percobaan berlangsung dari bulan April hingga Juni 2024.</w:t>
      </w:r>
      <w:proofErr w:type="gramEnd"/>
      <w:r w:rsidRPr="005D733E">
        <w:rPr>
          <w:rFonts w:ascii="Garamond" w:hAnsi="Garamond" w:cs="Times New Roman"/>
          <w:sz w:val="24"/>
          <w:szCs w:val="24"/>
          <w:lang w:val="en-US"/>
        </w:rPr>
        <w:t xml:space="preserve"> Bahan yang digunakan dalam penelitian ini meliputi benih jagung </w:t>
      </w:r>
      <w:proofErr w:type="gramStart"/>
      <w:r w:rsidRPr="005D733E">
        <w:rPr>
          <w:rFonts w:ascii="Garamond" w:hAnsi="Garamond" w:cs="Times New Roman"/>
          <w:sz w:val="24"/>
          <w:szCs w:val="24"/>
          <w:lang w:val="en-US"/>
        </w:rPr>
        <w:t>manis</w:t>
      </w:r>
      <w:proofErr w:type="gramEnd"/>
      <w:r w:rsidRPr="005D733E">
        <w:rPr>
          <w:rFonts w:ascii="Garamond" w:hAnsi="Garamond" w:cs="Times New Roman"/>
          <w:sz w:val="24"/>
          <w:szCs w:val="24"/>
          <w:lang w:val="en-US"/>
        </w:rPr>
        <w:t xml:space="preserve"> varietas Bonansa, pupuk kandang ayam, dan pupuk NPK Phonska sebagai perlakuan. </w:t>
      </w:r>
      <w:proofErr w:type="gramStart"/>
      <w:r w:rsidRPr="005D733E">
        <w:rPr>
          <w:rFonts w:ascii="Garamond" w:hAnsi="Garamond" w:cs="Times New Roman"/>
          <w:sz w:val="24"/>
          <w:szCs w:val="24"/>
          <w:lang w:val="en-US"/>
        </w:rPr>
        <w:t>Alat yang digunakan antara lain cangkul, handsprayer, tugal, mangkok, jangka sorong, kamera HP, tali rafiah, timbangan duduk (</w:t>
      </w:r>
      <w:r w:rsidRPr="005D733E">
        <w:rPr>
          <w:rFonts w:ascii="Garamond" w:hAnsi="Garamond" w:cs="Times New Roman"/>
          <w:i/>
          <w:sz w:val="24"/>
          <w:szCs w:val="24"/>
          <w:lang w:val="en-US"/>
        </w:rPr>
        <w:t>roller conveyor</w:t>
      </w:r>
      <w:r>
        <w:rPr>
          <w:rFonts w:ascii="Garamond" w:hAnsi="Garamond" w:cs="Times New Roman"/>
          <w:sz w:val="24"/>
          <w:szCs w:val="24"/>
          <w:lang w:val="en-US"/>
        </w:rPr>
        <w:t>), label, kantong plastik</w:t>
      </w:r>
      <w:r w:rsidRPr="005D733E">
        <w:rPr>
          <w:rFonts w:ascii="Garamond" w:hAnsi="Garamond" w:cs="Times New Roman"/>
          <w:sz w:val="24"/>
          <w:szCs w:val="24"/>
          <w:lang w:val="en-US"/>
        </w:rPr>
        <w:t>.</w:t>
      </w:r>
      <w:proofErr w:type="gramEnd"/>
      <w:r w:rsidRPr="005D733E">
        <w:rPr>
          <w:rFonts w:ascii="Garamond" w:hAnsi="Garamond" w:cs="Times New Roman"/>
          <w:sz w:val="24"/>
          <w:szCs w:val="24"/>
          <w:lang w:val="en-US"/>
        </w:rPr>
        <w:t xml:space="preserve"> </w:t>
      </w:r>
    </w:p>
    <w:p w:rsidR="005D733E" w:rsidRPr="005D733E" w:rsidRDefault="005D733E" w:rsidP="005D733E">
      <w:pPr>
        <w:spacing w:after="0" w:line="360" w:lineRule="auto"/>
        <w:jc w:val="both"/>
        <w:rPr>
          <w:rFonts w:ascii="Garamond" w:hAnsi="Garamond" w:cs="Times New Roman"/>
          <w:sz w:val="24"/>
          <w:szCs w:val="24"/>
          <w:lang w:val="en-US"/>
        </w:rPr>
      </w:pPr>
      <w:r w:rsidRPr="005D733E">
        <w:rPr>
          <w:rFonts w:ascii="Garamond" w:hAnsi="Garamond" w:cs="Times New Roman"/>
          <w:sz w:val="24"/>
          <w:szCs w:val="24"/>
          <w:lang w:val="en-US"/>
        </w:rPr>
        <w:t xml:space="preserve">         Penelitian ini menggunakan Rancangan Acak Kelompok (RAK) dengan empat perlakuan kombinasi dosis pupuk organik kotoran ayam dan pupuk NPK phonska, sebagai berikut: A0 = control,  A1=3,0 kg/petak dan NPK phonska 2,5 g/tan, A2 = 4,5 kg/petak dan NPK phonska 3,33 g/tan, A3 = 6,0 kg/petak dan NPK phonska 4,17 g/tan. Perlakuan pupuk diulang sebanyak 3 kali, sehingga total perlakuan menjadi 12 plot percobaan. Setiap plot terdiri dari 32 populasi tanaman, dengan total keseluruhan sebanyak 384 tanaman. </w:t>
      </w:r>
      <w:proofErr w:type="gramStart"/>
      <w:r w:rsidRPr="005D733E">
        <w:rPr>
          <w:rFonts w:ascii="Garamond" w:hAnsi="Garamond" w:cs="Times New Roman"/>
          <w:sz w:val="24"/>
          <w:szCs w:val="24"/>
          <w:lang w:val="en-US"/>
        </w:rPr>
        <w:t>Pengambilan sampel tanaman dilakukan secara acak dengan memilih 5 tanaman sebagai sampel untuk pengamatan.</w:t>
      </w:r>
      <w:proofErr w:type="gramEnd"/>
    </w:p>
    <w:p w:rsidR="005D733E" w:rsidRPr="005D733E" w:rsidRDefault="005D733E" w:rsidP="005D733E">
      <w:pPr>
        <w:spacing w:after="0" w:line="360" w:lineRule="auto"/>
        <w:jc w:val="both"/>
        <w:rPr>
          <w:rFonts w:ascii="Garamond" w:hAnsi="Garamond" w:cs="Times New Roman"/>
          <w:sz w:val="24"/>
          <w:szCs w:val="24"/>
          <w:lang w:val="en-US"/>
        </w:rPr>
      </w:pPr>
      <w:r w:rsidRPr="005D733E">
        <w:rPr>
          <w:rFonts w:ascii="Garamond" w:hAnsi="Garamond" w:cs="Times New Roman"/>
          <w:sz w:val="24"/>
          <w:szCs w:val="24"/>
          <w:lang w:val="en-US"/>
        </w:rPr>
        <w:lastRenderedPageBreak/>
        <w:t xml:space="preserve">        Tahap awal penelitian dimulai dengan pengolahan tanah menggunakan cultivator sebanyak 2 kali, kemudian dibuat 12 plot percobaan dengan ukuran 1,5 m x 2 m, dengan jarak 40 cm antar plot dan 50 cm antar ulangan. </w:t>
      </w:r>
      <w:proofErr w:type="gramStart"/>
      <w:r w:rsidRPr="005D733E">
        <w:rPr>
          <w:rFonts w:ascii="Garamond" w:hAnsi="Garamond" w:cs="Times New Roman"/>
          <w:sz w:val="24"/>
          <w:szCs w:val="24"/>
          <w:lang w:val="en-US"/>
        </w:rPr>
        <w:t>Benih ditanam secara tugal pada kedalaman 5 cm dengan jarak 40 cm x 40 cm, dan lubang tugal yang berisi benih ditutup kembali dengan tanah.</w:t>
      </w:r>
      <w:proofErr w:type="gramEnd"/>
    </w:p>
    <w:p w:rsidR="005D733E" w:rsidRPr="005D733E" w:rsidRDefault="005D733E" w:rsidP="005D733E">
      <w:pPr>
        <w:spacing w:after="0" w:line="360" w:lineRule="auto"/>
        <w:jc w:val="both"/>
        <w:rPr>
          <w:rFonts w:ascii="Garamond" w:hAnsi="Garamond" w:cs="Times New Roman"/>
          <w:sz w:val="24"/>
          <w:szCs w:val="24"/>
          <w:lang w:val="en-US"/>
        </w:rPr>
      </w:pPr>
      <w:r w:rsidRPr="005D733E">
        <w:rPr>
          <w:rFonts w:ascii="Garamond" w:hAnsi="Garamond" w:cs="Times New Roman"/>
          <w:sz w:val="24"/>
          <w:szCs w:val="24"/>
          <w:lang w:val="en-US"/>
        </w:rPr>
        <w:t xml:space="preserve">         Pemupukan jagung </w:t>
      </w:r>
      <w:proofErr w:type="gramStart"/>
      <w:r w:rsidRPr="005D733E">
        <w:rPr>
          <w:rFonts w:ascii="Garamond" w:hAnsi="Garamond" w:cs="Times New Roman"/>
          <w:sz w:val="24"/>
          <w:szCs w:val="24"/>
          <w:lang w:val="en-US"/>
        </w:rPr>
        <w:t>manis</w:t>
      </w:r>
      <w:proofErr w:type="gramEnd"/>
      <w:r w:rsidRPr="005D733E">
        <w:rPr>
          <w:rFonts w:ascii="Garamond" w:hAnsi="Garamond" w:cs="Times New Roman"/>
          <w:sz w:val="24"/>
          <w:szCs w:val="24"/>
          <w:lang w:val="en-US"/>
        </w:rPr>
        <w:t xml:space="preserve"> dilakukan mengikuti pengalaman petani dalam dua tahap. Tahap pertama menggunakan pupuk kandang ayam yang diberikan seminggu sebelum penanaman dengan dosis 3,0 kg, 4, 5 kg, dan 6,0 kg/plot, yang kemudian diratakan dengan cangkul. </w:t>
      </w:r>
      <w:proofErr w:type="gramStart"/>
      <w:r w:rsidRPr="005D733E">
        <w:rPr>
          <w:rFonts w:ascii="Garamond" w:hAnsi="Garamond" w:cs="Times New Roman"/>
          <w:sz w:val="24"/>
          <w:szCs w:val="24"/>
          <w:lang w:val="en-US"/>
        </w:rPr>
        <w:t>Tahap kedua adalah pemupukan dengan NPK Phonska 15-15-15 yang dilakukan dalam dua kali pemberian.</w:t>
      </w:r>
      <w:proofErr w:type="gramEnd"/>
      <w:r w:rsidRPr="005D733E">
        <w:rPr>
          <w:rFonts w:ascii="Garamond" w:hAnsi="Garamond" w:cs="Times New Roman"/>
          <w:sz w:val="24"/>
          <w:szCs w:val="24"/>
          <w:lang w:val="en-US"/>
        </w:rPr>
        <w:t xml:space="preserve"> Pemberian pertama dilakukan pada umur 15 hari setelah penanaman, dan pemberian kedua pada umur 30 hari setelah tanam dengan cara tugal di sisi kiri dan kanan tanaman pada jarak 5–10 cm, masing-masing dengan dosis 2,5 g, 3,,33 g, dan 4,17 g/tanaman.</w:t>
      </w:r>
    </w:p>
    <w:p w:rsidR="005D733E" w:rsidRPr="005D733E" w:rsidRDefault="005D733E" w:rsidP="005D733E">
      <w:pPr>
        <w:spacing w:after="0" w:line="360" w:lineRule="auto"/>
        <w:jc w:val="both"/>
        <w:rPr>
          <w:rFonts w:ascii="Garamond" w:hAnsi="Garamond" w:cs="Times New Roman"/>
          <w:sz w:val="24"/>
          <w:szCs w:val="24"/>
          <w:lang w:val="en-US"/>
        </w:rPr>
      </w:pPr>
      <w:r w:rsidRPr="005D733E">
        <w:rPr>
          <w:rFonts w:ascii="Garamond" w:hAnsi="Garamond" w:cs="Times New Roman"/>
          <w:sz w:val="24"/>
          <w:szCs w:val="24"/>
          <w:lang w:val="en-US"/>
        </w:rPr>
        <w:t xml:space="preserve">         Pemeliharaan tanaman mencakup: (1) pengairan dua kali sehari, pagi dan sore; (2) penyulaman untuk menggantikan bibit yang tidak tumbuh atau mati menggunakan sisa bibit yang tersedia; (3) penyiangan dilakukan setelah tanaman berumur lima belas hari, diikuti dengan pembubunan tanah untuk menopang pertumbuhan tanaman agar tidak mudah rebah. Jagung </w:t>
      </w:r>
      <w:proofErr w:type="gramStart"/>
      <w:r w:rsidRPr="005D733E">
        <w:rPr>
          <w:rFonts w:ascii="Garamond" w:hAnsi="Garamond" w:cs="Times New Roman"/>
          <w:sz w:val="24"/>
          <w:szCs w:val="24"/>
          <w:lang w:val="en-US"/>
        </w:rPr>
        <w:t>manis</w:t>
      </w:r>
      <w:proofErr w:type="gramEnd"/>
      <w:r w:rsidRPr="005D733E">
        <w:rPr>
          <w:rFonts w:ascii="Garamond" w:hAnsi="Garamond" w:cs="Times New Roman"/>
          <w:sz w:val="24"/>
          <w:szCs w:val="24"/>
          <w:lang w:val="en-US"/>
        </w:rPr>
        <w:t xml:space="preserve"> dipanen pada umur 70 hari setelah tanam, dilakukan pada waktu sore. </w:t>
      </w:r>
      <w:proofErr w:type="gramStart"/>
      <w:r w:rsidRPr="005D733E">
        <w:rPr>
          <w:rFonts w:ascii="Garamond" w:hAnsi="Garamond" w:cs="Times New Roman"/>
          <w:sz w:val="24"/>
          <w:szCs w:val="24"/>
          <w:lang w:val="en-US"/>
        </w:rPr>
        <w:t>Kriteria panen yang tepat adalah ketika tongkol sudah penuh dan matang, serta rambut di bagian ujung tongkol berubah dari hijau menjadi coklat.</w:t>
      </w:r>
      <w:proofErr w:type="gramEnd"/>
    </w:p>
    <w:p w:rsidR="005D733E" w:rsidRDefault="005D733E" w:rsidP="005D733E">
      <w:pPr>
        <w:spacing w:after="0" w:line="360" w:lineRule="auto"/>
        <w:jc w:val="both"/>
        <w:rPr>
          <w:rFonts w:ascii="Garamond" w:hAnsi="Garamond" w:cs="Times New Roman"/>
          <w:sz w:val="24"/>
          <w:szCs w:val="24"/>
          <w:lang w:val="en-US"/>
        </w:rPr>
      </w:pPr>
      <w:r w:rsidRPr="005D733E">
        <w:rPr>
          <w:rFonts w:ascii="Garamond" w:hAnsi="Garamond" w:cs="Times New Roman"/>
          <w:sz w:val="24"/>
          <w:szCs w:val="24"/>
          <w:lang w:val="en-US"/>
        </w:rPr>
        <w:t xml:space="preserve">         </w:t>
      </w:r>
      <w:proofErr w:type="gramStart"/>
      <w:r w:rsidRPr="005D733E">
        <w:rPr>
          <w:rFonts w:ascii="Garamond" w:hAnsi="Garamond" w:cs="Times New Roman"/>
          <w:sz w:val="24"/>
          <w:szCs w:val="24"/>
          <w:lang w:val="en-US"/>
        </w:rPr>
        <w:t>Pengamatan dilakukan terhadap variabel pertumbuhan seperti tinggi tanaman, jumlah daun, dan umur berbunga.</w:t>
      </w:r>
      <w:proofErr w:type="gramEnd"/>
      <w:r w:rsidRPr="005D733E">
        <w:rPr>
          <w:rFonts w:ascii="Garamond" w:hAnsi="Garamond" w:cs="Times New Roman"/>
          <w:sz w:val="24"/>
          <w:szCs w:val="24"/>
          <w:lang w:val="en-US"/>
        </w:rPr>
        <w:t xml:space="preserve"> </w:t>
      </w:r>
      <w:proofErr w:type="gramStart"/>
      <w:r w:rsidRPr="005D733E">
        <w:rPr>
          <w:rFonts w:ascii="Garamond" w:hAnsi="Garamond" w:cs="Times New Roman"/>
          <w:sz w:val="24"/>
          <w:szCs w:val="24"/>
          <w:lang w:val="en-US"/>
        </w:rPr>
        <w:t>Sedangkan variabel hasil meliputi jumlah tongkol tanaman, diameter dan panjang tongkol, bobot tongkol berklobot, serta hasil produksi/plot.</w:t>
      </w:r>
      <w:proofErr w:type="gramEnd"/>
      <w:r w:rsidRPr="005D733E">
        <w:rPr>
          <w:rFonts w:ascii="Garamond" w:hAnsi="Garamond" w:cs="Times New Roman"/>
          <w:sz w:val="24"/>
          <w:szCs w:val="24"/>
          <w:lang w:val="en-US"/>
        </w:rPr>
        <w:t xml:space="preserve"> Hasil panen per plot selanjutnya dikonversi ke ton/ha menggunakan formula (Sholehuddin, 2018) sebagai berikut:</w:t>
      </w:r>
      <w:r>
        <w:rPr>
          <w:rFonts w:ascii="Garamond" w:hAnsi="Garamond" w:cs="Times New Roman"/>
          <w:sz w:val="24"/>
          <w:szCs w:val="24"/>
          <w:lang w:val="en-US"/>
        </w:rPr>
        <w:t xml:space="preserve"> </w:t>
      </w:r>
      <w:r w:rsidRPr="005D733E">
        <w:rPr>
          <w:rFonts w:ascii="Garamond" w:hAnsi="Garamond" w:cs="Times New Roman"/>
          <w:sz w:val="24"/>
          <w:szCs w:val="24"/>
          <w:lang w:val="en-US"/>
        </w:rPr>
        <w:t xml:space="preserve">Hasil = (10.000 m² x Produksi/plot) / Luas panen/plot. </w:t>
      </w:r>
    </w:p>
    <w:p w:rsidR="005D733E" w:rsidRPr="005D733E" w:rsidRDefault="005D733E" w:rsidP="005D733E">
      <w:pPr>
        <w:spacing w:after="0" w:line="360" w:lineRule="auto"/>
        <w:jc w:val="both"/>
        <w:rPr>
          <w:rFonts w:ascii="Garamond" w:hAnsi="Garamond" w:cs="Times New Roman"/>
          <w:sz w:val="24"/>
          <w:szCs w:val="24"/>
          <w:lang w:val="en-US"/>
        </w:rPr>
      </w:pPr>
      <w:r>
        <w:rPr>
          <w:rFonts w:ascii="Garamond" w:hAnsi="Garamond" w:cs="Times New Roman"/>
          <w:sz w:val="24"/>
          <w:szCs w:val="24"/>
          <w:lang w:val="en-US"/>
        </w:rPr>
        <w:t xml:space="preserve">         </w:t>
      </w:r>
      <w:proofErr w:type="gramStart"/>
      <w:r w:rsidRPr="005D733E">
        <w:rPr>
          <w:rFonts w:ascii="Garamond" w:hAnsi="Garamond" w:cs="Times New Roman"/>
          <w:sz w:val="24"/>
          <w:szCs w:val="24"/>
          <w:lang w:val="en-US"/>
        </w:rPr>
        <w:t>Data hasil pengamatan lapangan dianalisis menggunakan analisis sidik ragam.</w:t>
      </w:r>
      <w:proofErr w:type="gramEnd"/>
      <w:r w:rsidRPr="005D733E">
        <w:rPr>
          <w:rFonts w:ascii="Garamond" w:hAnsi="Garamond" w:cs="Times New Roman"/>
          <w:sz w:val="24"/>
          <w:szCs w:val="24"/>
          <w:lang w:val="en-US"/>
        </w:rPr>
        <w:t xml:space="preserve"> Jika terdapat pengaruh yang signifikan, akan dilakukan uji lanjut menggunakan uji BNT pada taraf kepercayaan 0</w:t>
      </w:r>
      <w:proofErr w:type="gramStart"/>
      <w:r w:rsidRPr="005D733E">
        <w:rPr>
          <w:rFonts w:ascii="Garamond" w:hAnsi="Garamond" w:cs="Times New Roman"/>
          <w:sz w:val="24"/>
          <w:szCs w:val="24"/>
          <w:lang w:val="en-US"/>
        </w:rPr>
        <w:t>,05</w:t>
      </w:r>
      <w:proofErr w:type="gramEnd"/>
      <w:r w:rsidRPr="005D733E">
        <w:rPr>
          <w:rFonts w:ascii="Garamond" w:hAnsi="Garamond" w:cs="Times New Roman"/>
          <w:sz w:val="24"/>
          <w:szCs w:val="24"/>
          <w:lang w:val="en-US"/>
        </w:rPr>
        <w:t>%.</w:t>
      </w:r>
    </w:p>
    <w:p w:rsidR="00B46976" w:rsidRDefault="00B46976">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rsidR="00B46976" w:rsidRDefault="00585B19" w:rsidP="005D733E">
      <w:pPr>
        <w:pBdr>
          <w:top w:val="nil"/>
          <w:left w:val="nil"/>
          <w:bottom w:val="nil"/>
          <w:right w:val="nil"/>
          <w:between w:val="nil"/>
        </w:pBdr>
        <w:spacing w:after="0" w:line="36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HASIL DAN PEMBAHASAN</w:t>
      </w:r>
    </w:p>
    <w:p w:rsidR="005D733E" w:rsidRPr="001E122E" w:rsidRDefault="005D733E" w:rsidP="005D733E">
      <w:pPr>
        <w:spacing w:after="0" w:line="360" w:lineRule="auto"/>
        <w:jc w:val="both"/>
        <w:rPr>
          <w:rFonts w:ascii="Garamond" w:hAnsi="Garamond" w:cs="Times New Roman"/>
          <w:sz w:val="24"/>
          <w:szCs w:val="24"/>
        </w:rPr>
      </w:pPr>
      <w:r w:rsidRPr="001E122E">
        <w:rPr>
          <w:rFonts w:ascii="Garamond" w:hAnsi="Garamond" w:cs="Times New Roman"/>
          <w:sz w:val="24"/>
          <w:szCs w:val="24"/>
        </w:rPr>
        <w:t>a. Tinggi tanaman (cm)</w:t>
      </w:r>
    </w:p>
    <w:p w:rsidR="00B46976" w:rsidRPr="001E122E" w:rsidRDefault="005D733E" w:rsidP="001E122E">
      <w:pPr>
        <w:pBdr>
          <w:top w:val="nil"/>
          <w:left w:val="nil"/>
          <w:bottom w:val="nil"/>
          <w:right w:val="nil"/>
          <w:between w:val="nil"/>
        </w:pBdr>
        <w:spacing w:after="0" w:line="360" w:lineRule="auto"/>
        <w:jc w:val="both"/>
        <w:rPr>
          <w:rFonts w:ascii="Garamond" w:hAnsi="Garamond" w:cs="Times New Roman"/>
          <w:sz w:val="24"/>
          <w:szCs w:val="24"/>
          <w:lang w:val="en-US"/>
        </w:rPr>
      </w:pPr>
      <w:r w:rsidRPr="001E122E">
        <w:rPr>
          <w:rFonts w:ascii="Garamond" w:hAnsi="Garamond" w:cs="Times New Roman"/>
          <w:sz w:val="24"/>
          <w:szCs w:val="24"/>
        </w:rPr>
        <w:t xml:space="preserve">  </w:t>
      </w:r>
      <w:r w:rsidRPr="001E122E">
        <w:rPr>
          <w:rFonts w:ascii="Garamond" w:hAnsi="Garamond" w:cs="Times New Roman"/>
          <w:sz w:val="24"/>
          <w:szCs w:val="24"/>
          <w:lang w:val="en-US"/>
        </w:rPr>
        <w:t xml:space="preserve">      </w:t>
      </w:r>
      <w:r w:rsidRPr="001E122E">
        <w:rPr>
          <w:rFonts w:ascii="Garamond" w:hAnsi="Garamond" w:cs="Times New Roman"/>
          <w:sz w:val="24"/>
          <w:szCs w:val="24"/>
        </w:rPr>
        <w:t xml:space="preserve">Hasil analisis varians yang disajikan dalam Tabel 1 menunjukkan bahwa kombinasi antara pupuk kandang ayam dan pupuk NPK phonska tidak memberikan pengaruh yang signifikan pada tinggi tanaman (TT) maksimum pada umur pengamatan 2 minggu setelah tanam (MST). </w:t>
      </w:r>
      <w:r w:rsidRPr="001E122E">
        <w:rPr>
          <w:rFonts w:ascii="Garamond" w:hAnsi="Garamond" w:cs="Times New Roman"/>
          <w:sz w:val="24"/>
          <w:szCs w:val="24"/>
        </w:rPr>
        <w:lastRenderedPageBreak/>
        <w:t>Tetapi, pengaruh tersebut menunjukkan signifikansi yang lebih tinggi pada usia pengamatan 4, 6, dan 8 minggu setelah tanam (MST</w:t>
      </w:r>
    </w:p>
    <w:p w:rsidR="005D733E" w:rsidRPr="00B00699" w:rsidRDefault="005D733E" w:rsidP="005D733E">
      <w:pPr>
        <w:spacing w:after="0"/>
        <w:ind w:left="851" w:hanging="851"/>
        <w:jc w:val="both"/>
        <w:rPr>
          <w:rFonts w:ascii="Times New Roman" w:hAnsi="Times New Roman" w:cs="Times New Roman"/>
          <w:lang w:val="en-US"/>
        </w:rPr>
      </w:pPr>
      <w:r w:rsidRPr="001E122E">
        <w:rPr>
          <w:rFonts w:ascii="Garamond" w:hAnsi="Garamond" w:cs="Times New Roman"/>
          <w:sz w:val="24"/>
          <w:szCs w:val="24"/>
        </w:rPr>
        <w:t>Tabel 1. Rata-rata tinggi tanaman (cm) pada umur 2, 4, 6, dan 8 minggu setelah tanam (MST) akibat perlakuan pupuk kandang ayam dan NPK Phonska</w:t>
      </w:r>
      <w:r w:rsidRPr="00B00699">
        <w:rPr>
          <w:rFonts w:ascii="Times New Roman" w:hAnsi="Times New Roman" w:cs="Times New Roman"/>
          <w:lang w:val="en-US"/>
        </w:rPr>
        <w:t>.</w:t>
      </w:r>
    </w:p>
    <w:tbl>
      <w:tblPr>
        <w:tblW w:w="9087" w:type="dxa"/>
        <w:tblBorders>
          <w:top w:val="single" w:sz="4" w:space="0" w:color="auto"/>
          <w:bottom w:val="single" w:sz="4" w:space="0" w:color="auto"/>
          <w:insideH w:val="single" w:sz="4" w:space="0" w:color="auto"/>
        </w:tblBorders>
        <w:tblLook w:val="04A0" w:firstRow="1" w:lastRow="0" w:firstColumn="1" w:lastColumn="0" w:noHBand="0" w:noVBand="1"/>
      </w:tblPr>
      <w:tblGrid>
        <w:gridCol w:w="3652"/>
        <w:gridCol w:w="1276"/>
        <w:gridCol w:w="1417"/>
        <w:gridCol w:w="1418"/>
        <w:gridCol w:w="1324"/>
      </w:tblGrid>
      <w:tr w:rsidR="005D733E" w:rsidRPr="001E122E" w:rsidTr="0037685C">
        <w:trPr>
          <w:trHeight w:val="432"/>
        </w:trPr>
        <w:tc>
          <w:tcPr>
            <w:tcW w:w="3652" w:type="dxa"/>
            <w:tcBorders>
              <w:bottom w:val="single" w:sz="4" w:space="0" w:color="auto"/>
            </w:tcBorders>
            <w:shd w:val="clear" w:color="auto" w:fill="auto"/>
            <w:noWrap/>
            <w:vAlign w:val="center"/>
            <w:hideMark/>
          </w:tcPr>
          <w:p w:rsidR="005D733E" w:rsidRPr="001E122E" w:rsidRDefault="005D733E" w:rsidP="00A90C2D">
            <w:pPr>
              <w:spacing w:after="0"/>
              <w:jc w:val="center"/>
              <w:rPr>
                <w:rFonts w:ascii="Garamond" w:hAnsi="Garamond"/>
                <w:sz w:val="24"/>
                <w:szCs w:val="24"/>
              </w:rPr>
            </w:pPr>
            <w:r w:rsidRPr="001E122E">
              <w:rPr>
                <w:rFonts w:ascii="Garamond" w:hAnsi="Garamond"/>
                <w:sz w:val="24"/>
                <w:szCs w:val="24"/>
              </w:rPr>
              <w:t>Perlakuan K</w:t>
            </w:r>
            <w:r w:rsidRPr="001E122E">
              <w:rPr>
                <w:rFonts w:ascii="Garamond" w:hAnsi="Garamond"/>
                <w:sz w:val="24"/>
                <w:szCs w:val="24"/>
                <w:lang w:val="en-US"/>
              </w:rPr>
              <w:t>andang</w:t>
            </w:r>
            <w:r w:rsidRPr="001E122E">
              <w:rPr>
                <w:rFonts w:ascii="Garamond" w:hAnsi="Garamond"/>
                <w:sz w:val="24"/>
                <w:szCs w:val="24"/>
              </w:rPr>
              <w:t xml:space="preserve"> ayam</w:t>
            </w:r>
          </w:p>
          <w:p w:rsidR="005D733E" w:rsidRPr="001E122E" w:rsidRDefault="005D733E" w:rsidP="00A90C2D">
            <w:pPr>
              <w:spacing w:after="0"/>
              <w:jc w:val="center"/>
              <w:rPr>
                <w:rFonts w:ascii="Garamond" w:hAnsi="Garamond"/>
                <w:sz w:val="24"/>
                <w:szCs w:val="24"/>
              </w:rPr>
            </w:pPr>
            <w:r w:rsidRPr="001E122E">
              <w:rPr>
                <w:rFonts w:ascii="Garamond" w:hAnsi="Garamond"/>
                <w:sz w:val="24"/>
                <w:szCs w:val="24"/>
              </w:rPr>
              <w:t>&amp; NKP phonska</w:t>
            </w:r>
          </w:p>
        </w:tc>
        <w:tc>
          <w:tcPr>
            <w:tcW w:w="1276" w:type="dxa"/>
            <w:tcBorders>
              <w:bottom w:val="single" w:sz="4" w:space="0" w:color="auto"/>
            </w:tcBorders>
            <w:shd w:val="clear" w:color="auto" w:fill="auto"/>
            <w:noWrap/>
            <w:vAlign w:val="center"/>
            <w:hideMark/>
          </w:tcPr>
          <w:p w:rsidR="005D733E" w:rsidRPr="001E122E" w:rsidRDefault="005D733E" w:rsidP="001E122E">
            <w:pPr>
              <w:spacing w:after="0" w:line="240" w:lineRule="auto"/>
              <w:jc w:val="center"/>
              <w:rPr>
                <w:rFonts w:ascii="Garamond" w:eastAsia="Times New Roman" w:hAnsi="Garamond"/>
                <w:sz w:val="24"/>
                <w:szCs w:val="24"/>
              </w:rPr>
            </w:pPr>
            <w:r w:rsidRPr="001E122E">
              <w:rPr>
                <w:rFonts w:ascii="Garamond" w:eastAsia="Times New Roman" w:hAnsi="Garamond"/>
                <w:sz w:val="24"/>
                <w:szCs w:val="24"/>
              </w:rPr>
              <w:t>TT cm</w:t>
            </w:r>
          </w:p>
          <w:p w:rsidR="005D733E" w:rsidRPr="001E122E" w:rsidRDefault="005D733E" w:rsidP="001E122E">
            <w:pPr>
              <w:spacing w:after="0" w:line="240" w:lineRule="auto"/>
              <w:jc w:val="center"/>
              <w:rPr>
                <w:rFonts w:ascii="Garamond" w:eastAsia="Times New Roman" w:hAnsi="Garamond"/>
                <w:sz w:val="24"/>
                <w:szCs w:val="24"/>
              </w:rPr>
            </w:pPr>
            <w:r w:rsidRPr="001E122E">
              <w:rPr>
                <w:rFonts w:ascii="Garamond" w:eastAsia="Times New Roman" w:hAnsi="Garamond"/>
                <w:sz w:val="24"/>
                <w:szCs w:val="24"/>
              </w:rPr>
              <w:t>2 mst</w:t>
            </w:r>
          </w:p>
        </w:tc>
        <w:tc>
          <w:tcPr>
            <w:tcW w:w="1417" w:type="dxa"/>
            <w:tcBorders>
              <w:bottom w:val="single" w:sz="4" w:space="0" w:color="auto"/>
            </w:tcBorders>
            <w:shd w:val="clear" w:color="auto" w:fill="auto"/>
            <w:noWrap/>
            <w:vAlign w:val="center"/>
            <w:hideMark/>
          </w:tcPr>
          <w:p w:rsidR="005D733E" w:rsidRPr="001E122E" w:rsidRDefault="005D733E" w:rsidP="001E122E">
            <w:pPr>
              <w:spacing w:after="0" w:line="240" w:lineRule="auto"/>
              <w:jc w:val="center"/>
              <w:rPr>
                <w:rFonts w:ascii="Garamond" w:eastAsia="Times New Roman" w:hAnsi="Garamond"/>
                <w:sz w:val="24"/>
                <w:szCs w:val="24"/>
              </w:rPr>
            </w:pPr>
            <w:r w:rsidRPr="001E122E">
              <w:rPr>
                <w:rFonts w:ascii="Garamond" w:eastAsia="Times New Roman" w:hAnsi="Garamond"/>
                <w:sz w:val="24"/>
                <w:szCs w:val="24"/>
              </w:rPr>
              <w:t>TT cm</w:t>
            </w:r>
          </w:p>
          <w:p w:rsidR="005D733E" w:rsidRPr="001E122E" w:rsidRDefault="005D733E" w:rsidP="001E122E">
            <w:pPr>
              <w:spacing w:after="0" w:line="240" w:lineRule="auto"/>
              <w:jc w:val="center"/>
              <w:rPr>
                <w:rFonts w:ascii="Garamond" w:eastAsia="Times New Roman" w:hAnsi="Garamond"/>
                <w:sz w:val="24"/>
                <w:szCs w:val="24"/>
              </w:rPr>
            </w:pPr>
            <w:r w:rsidRPr="001E122E">
              <w:rPr>
                <w:rFonts w:ascii="Garamond" w:eastAsia="Times New Roman" w:hAnsi="Garamond"/>
                <w:sz w:val="24"/>
                <w:szCs w:val="24"/>
              </w:rPr>
              <w:t>4 mst</w:t>
            </w:r>
          </w:p>
        </w:tc>
        <w:tc>
          <w:tcPr>
            <w:tcW w:w="1418" w:type="dxa"/>
            <w:tcBorders>
              <w:bottom w:val="single" w:sz="4" w:space="0" w:color="auto"/>
            </w:tcBorders>
          </w:tcPr>
          <w:p w:rsidR="005D733E" w:rsidRPr="001E122E" w:rsidRDefault="005D733E" w:rsidP="001E122E">
            <w:pPr>
              <w:spacing w:after="0" w:line="240" w:lineRule="auto"/>
              <w:jc w:val="center"/>
              <w:rPr>
                <w:rFonts w:ascii="Garamond" w:eastAsia="Times New Roman" w:hAnsi="Garamond"/>
                <w:sz w:val="24"/>
                <w:szCs w:val="24"/>
              </w:rPr>
            </w:pPr>
            <w:r w:rsidRPr="001E122E">
              <w:rPr>
                <w:rFonts w:ascii="Garamond" w:eastAsia="Times New Roman" w:hAnsi="Garamond"/>
                <w:sz w:val="24"/>
                <w:szCs w:val="24"/>
              </w:rPr>
              <w:t>TT cm</w:t>
            </w:r>
          </w:p>
          <w:p w:rsidR="005D733E" w:rsidRPr="001E122E" w:rsidRDefault="005D733E" w:rsidP="001E122E">
            <w:pPr>
              <w:spacing w:after="0" w:line="240" w:lineRule="auto"/>
              <w:jc w:val="center"/>
              <w:rPr>
                <w:rFonts w:ascii="Garamond" w:eastAsia="Times New Roman" w:hAnsi="Garamond"/>
                <w:sz w:val="24"/>
                <w:szCs w:val="24"/>
              </w:rPr>
            </w:pPr>
            <w:r w:rsidRPr="001E122E">
              <w:rPr>
                <w:rFonts w:ascii="Garamond" w:eastAsia="Times New Roman" w:hAnsi="Garamond"/>
                <w:sz w:val="24"/>
                <w:szCs w:val="24"/>
              </w:rPr>
              <w:t>6 mst</w:t>
            </w:r>
          </w:p>
        </w:tc>
        <w:tc>
          <w:tcPr>
            <w:tcW w:w="1324" w:type="dxa"/>
            <w:tcBorders>
              <w:bottom w:val="single" w:sz="4" w:space="0" w:color="auto"/>
            </w:tcBorders>
          </w:tcPr>
          <w:p w:rsidR="005D733E" w:rsidRPr="001E122E" w:rsidRDefault="005D733E" w:rsidP="001E122E">
            <w:pPr>
              <w:spacing w:after="0" w:line="240" w:lineRule="auto"/>
              <w:jc w:val="center"/>
              <w:rPr>
                <w:rFonts w:ascii="Garamond" w:eastAsia="Times New Roman" w:hAnsi="Garamond"/>
                <w:sz w:val="24"/>
                <w:szCs w:val="24"/>
              </w:rPr>
            </w:pPr>
            <w:r w:rsidRPr="001E122E">
              <w:rPr>
                <w:rFonts w:ascii="Garamond" w:eastAsia="Times New Roman" w:hAnsi="Garamond"/>
                <w:sz w:val="24"/>
                <w:szCs w:val="24"/>
              </w:rPr>
              <w:t>TT cm</w:t>
            </w:r>
          </w:p>
          <w:p w:rsidR="005D733E" w:rsidRPr="001E122E" w:rsidRDefault="005D733E" w:rsidP="001E122E">
            <w:pPr>
              <w:spacing w:after="0" w:line="240" w:lineRule="auto"/>
              <w:jc w:val="center"/>
              <w:rPr>
                <w:rFonts w:ascii="Garamond" w:eastAsia="Times New Roman" w:hAnsi="Garamond"/>
                <w:sz w:val="24"/>
                <w:szCs w:val="24"/>
              </w:rPr>
            </w:pPr>
            <w:r w:rsidRPr="001E122E">
              <w:rPr>
                <w:rFonts w:ascii="Garamond" w:eastAsia="Times New Roman" w:hAnsi="Garamond"/>
                <w:sz w:val="24"/>
                <w:szCs w:val="24"/>
              </w:rPr>
              <w:t>8 mst</w:t>
            </w:r>
          </w:p>
        </w:tc>
      </w:tr>
      <w:tr w:rsidR="005D733E" w:rsidRPr="001E122E" w:rsidTr="0037685C">
        <w:trPr>
          <w:trHeight w:val="299"/>
        </w:trPr>
        <w:tc>
          <w:tcPr>
            <w:tcW w:w="3652" w:type="dxa"/>
            <w:tcBorders>
              <w:bottom w:val="nil"/>
            </w:tcBorders>
            <w:shd w:val="clear" w:color="auto" w:fill="auto"/>
            <w:noWrap/>
            <w:hideMark/>
          </w:tcPr>
          <w:p w:rsidR="005D733E" w:rsidRPr="001E122E" w:rsidRDefault="005D733E" w:rsidP="00A90C2D">
            <w:pPr>
              <w:widowControl w:val="0"/>
              <w:autoSpaceDE w:val="0"/>
              <w:autoSpaceDN w:val="0"/>
              <w:adjustRightInd w:val="0"/>
              <w:spacing w:after="0"/>
              <w:rPr>
                <w:rFonts w:ascii="Garamond" w:hAnsi="Garamond"/>
                <w:sz w:val="24"/>
                <w:szCs w:val="24"/>
              </w:rPr>
            </w:pPr>
            <w:r w:rsidRPr="001E122E">
              <w:rPr>
                <w:rFonts w:ascii="Garamond" w:hAnsi="Garamond"/>
                <w:sz w:val="24"/>
                <w:szCs w:val="24"/>
                <w:lang w:val="sv-SE"/>
              </w:rPr>
              <w:t>A0= Kontrol</w:t>
            </w:r>
          </w:p>
        </w:tc>
        <w:tc>
          <w:tcPr>
            <w:tcW w:w="1276" w:type="dxa"/>
            <w:tcBorders>
              <w:bottom w:val="nil"/>
            </w:tcBorders>
            <w:shd w:val="clear" w:color="auto" w:fill="auto"/>
            <w:noWrap/>
            <w:hideMark/>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27,33</w:t>
            </w:r>
          </w:p>
        </w:tc>
        <w:tc>
          <w:tcPr>
            <w:tcW w:w="1417" w:type="dxa"/>
            <w:tcBorders>
              <w:bottom w:val="nil"/>
            </w:tcBorders>
            <w:shd w:val="clear" w:color="auto" w:fill="auto"/>
            <w:noWrap/>
            <w:hideMark/>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51,95a</w:t>
            </w:r>
          </w:p>
        </w:tc>
        <w:tc>
          <w:tcPr>
            <w:tcW w:w="1418" w:type="dxa"/>
            <w:tcBorders>
              <w:bottom w:val="nil"/>
            </w:tcBorders>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89,67a</w:t>
            </w:r>
          </w:p>
        </w:tc>
        <w:tc>
          <w:tcPr>
            <w:tcW w:w="1324" w:type="dxa"/>
            <w:tcBorders>
              <w:bottom w:val="nil"/>
            </w:tcBorders>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157,58a</w:t>
            </w:r>
          </w:p>
        </w:tc>
      </w:tr>
      <w:tr w:rsidR="005D733E" w:rsidRPr="001E122E" w:rsidTr="0037685C">
        <w:trPr>
          <w:trHeight w:val="275"/>
        </w:trPr>
        <w:tc>
          <w:tcPr>
            <w:tcW w:w="3652" w:type="dxa"/>
            <w:tcBorders>
              <w:top w:val="nil"/>
              <w:bottom w:val="nil"/>
            </w:tcBorders>
            <w:shd w:val="clear" w:color="auto" w:fill="auto"/>
            <w:noWrap/>
            <w:hideMark/>
          </w:tcPr>
          <w:p w:rsidR="005D733E" w:rsidRPr="001E122E" w:rsidRDefault="005D733E" w:rsidP="00A90C2D">
            <w:pPr>
              <w:pStyle w:val="BodyText"/>
              <w:tabs>
                <w:tab w:val="left" w:pos="748"/>
                <w:tab w:val="left" w:pos="1122"/>
              </w:tabs>
              <w:spacing w:after="0"/>
              <w:rPr>
                <w:rFonts w:ascii="Garamond" w:hAnsi="Garamond"/>
                <w:sz w:val="24"/>
                <w:szCs w:val="24"/>
                <w:lang w:val="nb-NO"/>
              </w:rPr>
            </w:pPr>
            <w:r w:rsidRPr="001E122E">
              <w:rPr>
                <w:rFonts w:ascii="Garamond" w:hAnsi="Garamond"/>
                <w:sz w:val="24"/>
                <w:szCs w:val="24"/>
                <w:lang w:val="nb-NO"/>
              </w:rPr>
              <w:t>A1= 3,0 kg/plot+NPK  2,5 g/tan</w:t>
            </w:r>
          </w:p>
        </w:tc>
        <w:tc>
          <w:tcPr>
            <w:tcW w:w="1276" w:type="dxa"/>
            <w:tcBorders>
              <w:top w:val="nil"/>
              <w:bottom w:val="nil"/>
            </w:tcBorders>
            <w:shd w:val="clear" w:color="auto" w:fill="auto"/>
            <w:noWrap/>
            <w:hideMark/>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27,96</w:t>
            </w:r>
          </w:p>
        </w:tc>
        <w:tc>
          <w:tcPr>
            <w:tcW w:w="1417" w:type="dxa"/>
            <w:tcBorders>
              <w:top w:val="nil"/>
              <w:bottom w:val="nil"/>
            </w:tcBorders>
            <w:shd w:val="clear" w:color="auto" w:fill="auto"/>
            <w:noWrap/>
            <w:hideMark/>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63,81b</w:t>
            </w:r>
          </w:p>
        </w:tc>
        <w:tc>
          <w:tcPr>
            <w:tcW w:w="1418" w:type="dxa"/>
            <w:tcBorders>
              <w:top w:val="nil"/>
              <w:bottom w:val="nil"/>
            </w:tcBorders>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105,61b</w:t>
            </w:r>
          </w:p>
        </w:tc>
        <w:tc>
          <w:tcPr>
            <w:tcW w:w="1324" w:type="dxa"/>
            <w:tcBorders>
              <w:top w:val="nil"/>
              <w:bottom w:val="nil"/>
            </w:tcBorders>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190,36b</w:t>
            </w:r>
          </w:p>
        </w:tc>
      </w:tr>
      <w:tr w:rsidR="005D733E" w:rsidRPr="001E122E" w:rsidTr="0037685C">
        <w:trPr>
          <w:trHeight w:val="281"/>
        </w:trPr>
        <w:tc>
          <w:tcPr>
            <w:tcW w:w="3652" w:type="dxa"/>
            <w:tcBorders>
              <w:top w:val="nil"/>
              <w:bottom w:val="nil"/>
            </w:tcBorders>
            <w:shd w:val="clear" w:color="auto" w:fill="auto"/>
            <w:noWrap/>
            <w:hideMark/>
          </w:tcPr>
          <w:p w:rsidR="005D733E" w:rsidRPr="001E122E" w:rsidRDefault="005D733E" w:rsidP="00A90C2D">
            <w:pPr>
              <w:pStyle w:val="BodyText"/>
              <w:tabs>
                <w:tab w:val="left" w:pos="748"/>
                <w:tab w:val="left" w:pos="1122"/>
              </w:tabs>
              <w:spacing w:after="0"/>
              <w:rPr>
                <w:rFonts w:ascii="Garamond" w:hAnsi="Garamond"/>
                <w:sz w:val="24"/>
                <w:szCs w:val="24"/>
                <w:lang w:val="nb-NO"/>
              </w:rPr>
            </w:pPr>
            <w:r w:rsidRPr="001E122E">
              <w:rPr>
                <w:rFonts w:ascii="Garamond" w:hAnsi="Garamond"/>
                <w:sz w:val="24"/>
                <w:szCs w:val="24"/>
                <w:lang w:val="nb-NO"/>
              </w:rPr>
              <w:t>A2= 4,5 kg/plot+NPK  3,33 g/tan</w:t>
            </w:r>
          </w:p>
        </w:tc>
        <w:tc>
          <w:tcPr>
            <w:tcW w:w="1276" w:type="dxa"/>
            <w:tcBorders>
              <w:top w:val="nil"/>
              <w:bottom w:val="nil"/>
            </w:tcBorders>
            <w:shd w:val="clear" w:color="auto" w:fill="auto"/>
            <w:noWrap/>
            <w:hideMark/>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27,62</w:t>
            </w:r>
          </w:p>
        </w:tc>
        <w:tc>
          <w:tcPr>
            <w:tcW w:w="1417" w:type="dxa"/>
            <w:tcBorders>
              <w:top w:val="nil"/>
              <w:bottom w:val="nil"/>
            </w:tcBorders>
            <w:shd w:val="clear" w:color="auto" w:fill="auto"/>
            <w:noWrap/>
            <w:hideMark/>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72,50c</w:t>
            </w:r>
          </w:p>
        </w:tc>
        <w:tc>
          <w:tcPr>
            <w:tcW w:w="1418" w:type="dxa"/>
            <w:tcBorders>
              <w:top w:val="nil"/>
              <w:bottom w:val="nil"/>
            </w:tcBorders>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122,98c</w:t>
            </w:r>
          </w:p>
        </w:tc>
        <w:tc>
          <w:tcPr>
            <w:tcW w:w="1324" w:type="dxa"/>
            <w:tcBorders>
              <w:top w:val="nil"/>
              <w:bottom w:val="nil"/>
            </w:tcBorders>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207,37b</w:t>
            </w:r>
          </w:p>
        </w:tc>
      </w:tr>
      <w:tr w:rsidR="005D733E" w:rsidRPr="001E122E" w:rsidTr="0037685C">
        <w:trPr>
          <w:trHeight w:val="173"/>
        </w:trPr>
        <w:tc>
          <w:tcPr>
            <w:tcW w:w="3652" w:type="dxa"/>
            <w:tcBorders>
              <w:top w:val="nil"/>
            </w:tcBorders>
            <w:shd w:val="clear" w:color="auto" w:fill="auto"/>
            <w:noWrap/>
            <w:hideMark/>
          </w:tcPr>
          <w:p w:rsidR="005D733E" w:rsidRPr="001E122E" w:rsidRDefault="005D733E" w:rsidP="00A90C2D">
            <w:pPr>
              <w:pStyle w:val="BodyText"/>
              <w:tabs>
                <w:tab w:val="left" w:pos="748"/>
                <w:tab w:val="left" w:pos="1122"/>
              </w:tabs>
              <w:spacing w:after="0"/>
              <w:rPr>
                <w:rFonts w:ascii="Garamond" w:hAnsi="Garamond"/>
                <w:sz w:val="24"/>
                <w:szCs w:val="24"/>
                <w:lang w:val="nb-NO"/>
              </w:rPr>
            </w:pPr>
            <w:r w:rsidRPr="001E122E">
              <w:rPr>
                <w:rFonts w:ascii="Garamond" w:hAnsi="Garamond"/>
                <w:sz w:val="24"/>
                <w:szCs w:val="24"/>
                <w:lang w:val="nb-NO"/>
              </w:rPr>
              <w:t>A3= 6,0 kg/plot+NPK  4,17g/tan</w:t>
            </w:r>
          </w:p>
        </w:tc>
        <w:tc>
          <w:tcPr>
            <w:tcW w:w="1276" w:type="dxa"/>
            <w:tcBorders>
              <w:top w:val="nil"/>
            </w:tcBorders>
            <w:shd w:val="clear" w:color="auto" w:fill="auto"/>
            <w:noWrap/>
            <w:hideMark/>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28,88</w:t>
            </w:r>
          </w:p>
        </w:tc>
        <w:tc>
          <w:tcPr>
            <w:tcW w:w="1417" w:type="dxa"/>
            <w:tcBorders>
              <w:top w:val="nil"/>
            </w:tcBorders>
            <w:shd w:val="clear" w:color="auto" w:fill="auto"/>
            <w:noWrap/>
            <w:hideMark/>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69,88c</w:t>
            </w:r>
          </w:p>
        </w:tc>
        <w:tc>
          <w:tcPr>
            <w:tcW w:w="1418" w:type="dxa"/>
            <w:tcBorders>
              <w:top w:val="nil"/>
            </w:tcBorders>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121,63c</w:t>
            </w:r>
          </w:p>
        </w:tc>
        <w:tc>
          <w:tcPr>
            <w:tcW w:w="1324" w:type="dxa"/>
            <w:tcBorders>
              <w:top w:val="nil"/>
            </w:tcBorders>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231,62c</w:t>
            </w:r>
          </w:p>
        </w:tc>
      </w:tr>
      <w:tr w:rsidR="005D733E" w:rsidRPr="001E122E" w:rsidTr="0037685C">
        <w:trPr>
          <w:trHeight w:val="193"/>
        </w:trPr>
        <w:tc>
          <w:tcPr>
            <w:tcW w:w="3652" w:type="dxa"/>
            <w:shd w:val="clear" w:color="auto" w:fill="auto"/>
            <w:noWrap/>
          </w:tcPr>
          <w:p w:rsidR="005D733E" w:rsidRPr="001E122E" w:rsidRDefault="005D733E" w:rsidP="00A90C2D">
            <w:pPr>
              <w:pStyle w:val="BodyText"/>
              <w:tabs>
                <w:tab w:val="left" w:pos="748"/>
                <w:tab w:val="left" w:pos="1122"/>
              </w:tabs>
              <w:spacing w:after="0"/>
              <w:jc w:val="center"/>
              <w:rPr>
                <w:rFonts w:ascii="Garamond" w:hAnsi="Garamond"/>
                <w:sz w:val="24"/>
                <w:szCs w:val="24"/>
                <w:lang w:val="nb-NO"/>
              </w:rPr>
            </w:pPr>
            <w:r w:rsidRPr="001E122E">
              <w:rPr>
                <w:rFonts w:ascii="Garamond" w:hAnsi="Garamond"/>
                <w:sz w:val="24"/>
                <w:szCs w:val="24"/>
              </w:rPr>
              <w:t>NP BNT</w:t>
            </w:r>
            <w:r w:rsidRPr="001E122E">
              <w:rPr>
                <w:rFonts w:ascii="Garamond" w:hAnsi="Garamond"/>
                <w:sz w:val="24"/>
                <w:szCs w:val="24"/>
                <w:vertAlign w:val="subscript"/>
              </w:rPr>
              <w:t>0,05</w:t>
            </w:r>
          </w:p>
        </w:tc>
        <w:tc>
          <w:tcPr>
            <w:tcW w:w="1276" w:type="dxa"/>
            <w:shd w:val="clear" w:color="auto" w:fill="auto"/>
            <w:noWrap/>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1,9371</w:t>
            </w:r>
          </w:p>
        </w:tc>
        <w:tc>
          <w:tcPr>
            <w:tcW w:w="1417" w:type="dxa"/>
            <w:shd w:val="clear" w:color="auto" w:fill="auto"/>
            <w:noWrap/>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7,0885</w:t>
            </w:r>
          </w:p>
        </w:tc>
        <w:tc>
          <w:tcPr>
            <w:tcW w:w="1418" w:type="dxa"/>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9,7312</w:t>
            </w:r>
          </w:p>
        </w:tc>
        <w:tc>
          <w:tcPr>
            <w:tcW w:w="1324" w:type="dxa"/>
          </w:tcPr>
          <w:p w:rsidR="005D733E" w:rsidRPr="001E122E" w:rsidRDefault="005D733E" w:rsidP="00A90C2D">
            <w:pPr>
              <w:spacing w:after="0"/>
              <w:jc w:val="center"/>
              <w:rPr>
                <w:rFonts w:ascii="Garamond" w:eastAsia="Times New Roman" w:hAnsi="Garamond"/>
                <w:color w:val="FF0000"/>
                <w:sz w:val="24"/>
                <w:szCs w:val="24"/>
              </w:rPr>
            </w:pPr>
            <w:r w:rsidRPr="001E122E">
              <w:rPr>
                <w:rFonts w:ascii="Garamond" w:eastAsia="Times New Roman" w:hAnsi="Garamond"/>
                <w:sz w:val="24"/>
                <w:szCs w:val="24"/>
              </w:rPr>
              <w:t>28,1665</w:t>
            </w:r>
          </w:p>
        </w:tc>
      </w:tr>
    </w:tbl>
    <w:p w:rsidR="005D733E" w:rsidRPr="001E122E" w:rsidRDefault="005D733E" w:rsidP="001E122E">
      <w:pPr>
        <w:spacing w:after="0"/>
        <w:ind w:left="1276" w:hanging="1276"/>
        <w:jc w:val="both"/>
        <w:rPr>
          <w:rFonts w:ascii="Garamond" w:hAnsi="Garamond" w:cs="Times New Roman"/>
          <w:sz w:val="24"/>
          <w:szCs w:val="24"/>
          <w:lang w:val="en-US"/>
        </w:rPr>
      </w:pPr>
      <w:r w:rsidRPr="001E122E">
        <w:rPr>
          <w:rFonts w:ascii="Garamond" w:hAnsi="Garamond" w:cs="Times New Roman"/>
          <w:sz w:val="24"/>
          <w:szCs w:val="24"/>
        </w:rPr>
        <w:t xml:space="preserve">Keterangan: Nilai yang diikuti oleh huruf yang sama pada kolom (a, b, </w:t>
      </w:r>
      <w:r w:rsidR="001E122E">
        <w:rPr>
          <w:rFonts w:ascii="Garamond" w:hAnsi="Garamond" w:cs="Times New Roman"/>
          <w:sz w:val="24"/>
          <w:szCs w:val="24"/>
        </w:rPr>
        <w:t xml:space="preserve">c) menunjukkan tidak ada  </w:t>
      </w:r>
      <w:r w:rsidRPr="001E122E">
        <w:rPr>
          <w:rFonts w:ascii="Garamond" w:hAnsi="Garamond" w:cs="Times New Roman"/>
          <w:sz w:val="24"/>
          <w:szCs w:val="24"/>
        </w:rPr>
        <w:t>perbedaan yang signifikan pada taraf uji α = 0,05</w:t>
      </w:r>
    </w:p>
    <w:p w:rsidR="005D733E" w:rsidRPr="0037685C" w:rsidRDefault="005D733E" w:rsidP="005D733E">
      <w:pPr>
        <w:spacing w:after="0"/>
        <w:ind w:left="1134" w:hanging="1134"/>
        <w:jc w:val="both"/>
        <w:rPr>
          <w:rFonts w:ascii="Times New Roman" w:hAnsi="Times New Roman" w:cs="Times New Roman"/>
          <w:sz w:val="12"/>
          <w:szCs w:val="20"/>
          <w:lang w:val="en-US"/>
        </w:rPr>
      </w:pPr>
    </w:p>
    <w:p w:rsidR="005D733E" w:rsidRPr="001E122E" w:rsidRDefault="005D733E" w:rsidP="005D733E">
      <w:pPr>
        <w:spacing w:after="0" w:line="360" w:lineRule="auto"/>
        <w:jc w:val="both"/>
        <w:rPr>
          <w:rFonts w:ascii="Garamond" w:hAnsi="Garamond" w:cs="Times New Roman"/>
          <w:sz w:val="24"/>
          <w:szCs w:val="24"/>
          <w:lang w:val="en-US"/>
        </w:rPr>
      </w:pPr>
      <w:r w:rsidRPr="00594927">
        <w:rPr>
          <w:rFonts w:ascii="Times New Roman" w:hAnsi="Times New Roman" w:cs="Times New Roman"/>
        </w:rPr>
        <w:t xml:space="preserve">  </w:t>
      </w:r>
      <w:r>
        <w:rPr>
          <w:rFonts w:ascii="Times New Roman" w:hAnsi="Times New Roman" w:cs="Times New Roman"/>
          <w:lang w:val="en-US"/>
        </w:rPr>
        <w:t xml:space="preserve">        </w:t>
      </w:r>
      <w:r w:rsidRPr="001E122E">
        <w:rPr>
          <w:rFonts w:ascii="Garamond" w:hAnsi="Garamond" w:cs="Times New Roman"/>
          <w:sz w:val="24"/>
          <w:szCs w:val="24"/>
        </w:rPr>
        <w:t>Data yang terdapat dalam Tabel 1 menunjukkan bahwa tinggi tanaman tertinggi pada umur 4 dan 6 MST masing-masing mencapai 72,50 cm dan 122,98 cm, yang diperoleh dari perlakuan A2 (4,5 kg/plot + NPK 3,33 g/tan). Sebaliknya, tinggi tanaman terendah tercatat pada perlakuan A0, yaitu 51,95 cm dan 89,67 cm. Perlakuan A2 menunjukkan hasil yang tidak berbeda signifikan dibandingkan dengan A3, namun berbeda dengan A1 dan A0. Perlakuan A3, yang menggunakan dosis tinggi sebesar 6,0 kg/plot dan 4,17 g/tan, berhasil meningkatkan tinggi tanaman menjadi 231,62 cm pada usia 8 MST, yang merupakan hasil tertinggi di antara perlakuan lainnya.</w:t>
      </w:r>
    </w:p>
    <w:p w:rsidR="005D733E" w:rsidRPr="001E122E" w:rsidRDefault="005D733E" w:rsidP="005D733E">
      <w:pPr>
        <w:spacing w:after="0" w:line="360" w:lineRule="auto"/>
        <w:jc w:val="both"/>
        <w:rPr>
          <w:rFonts w:ascii="Garamond" w:hAnsi="Garamond" w:cs="Times New Roman"/>
          <w:sz w:val="24"/>
          <w:szCs w:val="24"/>
          <w:lang w:val="en-US"/>
        </w:rPr>
      </w:pPr>
      <w:r w:rsidRPr="001E122E">
        <w:rPr>
          <w:rFonts w:ascii="Garamond" w:hAnsi="Garamond" w:cs="Times New Roman"/>
          <w:sz w:val="24"/>
          <w:szCs w:val="24"/>
          <w:lang w:val="en-US"/>
        </w:rPr>
        <w:t xml:space="preserve">        Tinggi tanaman maksimum yang dicapai sejalan dengan penelitian yang dilakukan oleh Rahmawati dkk, (2022), di mana dosis A3 memenuhi kebutuhan nutrisi tanaman dan mendukung pertumbuhan jagung </w:t>
      </w:r>
      <w:proofErr w:type="gramStart"/>
      <w:r w:rsidRPr="001E122E">
        <w:rPr>
          <w:rFonts w:ascii="Garamond" w:hAnsi="Garamond" w:cs="Times New Roman"/>
          <w:sz w:val="24"/>
          <w:szCs w:val="24"/>
          <w:lang w:val="en-US"/>
        </w:rPr>
        <w:t>manis</w:t>
      </w:r>
      <w:proofErr w:type="gramEnd"/>
      <w:r w:rsidRPr="001E122E">
        <w:rPr>
          <w:rFonts w:ascii="Garamond" w:hAnsi="Garamond" w:cs="Times New Roman"/>
          <w:sz w:val="24"/>
          <w:szCs w:val="24"/>
          <w:lang w:val="en-US"/>
        </w:rPr>
        <w:t xml:space="preserve"> yang optimal. Menurut Sendy dkk</w:t>
      </w:r>
      <w:proofErr w:type="gramStart"/>
      <w:r w:rsidRPr="001E122E">
        <w:rPr>
          <w:rFonts w:ascii="Garamond" w:hAnsi="Garamond" w:cs="Times New Roman"/>
          <w:sz w:val="24"/>
          <w:szCs w:val="24"/>
          <w:lang w:val="en-US"/>
        </w:rPr>
        <w:t>,  (</w:t>
      </w:r>
      <w:proofErr w:type="gramEnd"/>
      <w:r w:rsidRPr="001E122E">
        <w:rPr>
          <w:rFonts w:ascii="Garamond" w:hAnsi="Garamond" w:cs="Times New Roman"/>
          <w:sz w:val="24"/>
          <w:szCs w:val="24"/>
          <w:lang w:val="en-US"/>
        </w:rPr>
        <w:t xml:space="preserve">2024), penggunaan pupuk organik dari kotoran ayam sangat penting untuk memperbaiki kondisi fisik, kimia, dan biologi tanah, serta membantu proses mineralisasi dengan melepaskan hara makro dan mikro dari tanah. </w:t>
      </w:r>
      <w:proofErr w:type="gramStart"/>
      <w:r w:rsidRPr="001E122E">
        <w:rPr>
          <w:rFonts w:ascii="Garamond" w:hAnsi="Garamond" w:cs="Times New Roman"/>
          <w:sz w:val="24"/>
          <w:szCs w:val="24"/>
          <w:lang w:val="en-US"/>
        </w:rPr>
        <w:t>Hal ini berkontribusi pada perbaikan struktur tanah, sehingga memudahkan akar tanaman dalam menyerap unsur hara dari pupuk kimia.</w:t>
      </w:r>
      <w:proofErr w:type="gramEnd"/>
      <w:r w:rsidRPr="001E122E">
        <w:rPr>
          <w:rFonts w:ascii="Garamond" w:hAnsi="Garamond" w:cs="Times New Roman"/>
          <w:sz w:val="24"/>
          <w:szCs w:val="24"/>
          <w:lang w:val="en-US"/>
        </w:rPr>
        <w:t xml:space="preserve"> Sementara itu, pupuk phonska merupakan pupuk majemuk yang kaya </w:t>
      </w:r>
      <w:proofErr w:type="gramStart"/>
      <w:r w:rsidRPr="001E122E">
        <w:rPr>
          <w:rFonts w:ascii="Garamond" w:hAnsi="Garamond" w:cs="Times New Roman"/>
          <w:sz w:val="24"/>
          <w:szCs w:val="24"/>
          <w:lang w:val="en-US"/>
        </w:rPr>
        <w:t>akan</w:t>
      </w:r>
      <w:proofErr w:type="gramEnd"/>
      <w:r w:rsidRPr="001E122E">
        <w:rPr>
          <w:rFonts w:ascii="Garamond" w:hAnsi="Garamond" w:cs="Times New Roman"/>
          <w:sz w:val="24"/>
          <w:szCs w:val="24"/>
          <w:lang w:val="en-US"/>
        </w:rPr>
        <w:t xml:space="preserve"> unsur hara primer seperti N, P, dan K. Kandungan unsur hara tersebut sangat penting untuk mempercepat dan meningkatkan pertumbuhan tanaman jagung manis (Lestari dan Palobo, 2019). </w:t>
      </w:r>
      <w:proofErr w:type="gramStart"/>
      <w:r w:rsidRPr="001E122E">
        <w:rPr>
          <w:rFonts w:ascii="Garamond" w:hAnsi="Garamond" w:cs="Times New Roman"/>
          <w:sz w:val="24"/>
          <w:szCs w:val="24"/>
          <w:lang w:val="en-US"/>
        </w:rPr>
        <w:t>Kedua jenis pupuk ini saling bersinergi dalam menyediakan unsur hara yang dibutuhkan tanaman selama fase pertumbuhan yang memberikan dampak signifikan terhadap peningkatan tinggi tanaman.</w:t>
      </w:r>
      <w:proofErr w:type="gramEnd"/>
    </w:p>
    <w:p w:rsidR="005D733E" w:rsidRPr="001E122E" w:rsidRDefault="005D733E" w:rsidP="005D733E">
      <w:pPr>
        <w:spacing w:after="0" w:line="360" w:lineRule="auto"/>
        <w:jc w:val="both"/>
        <w:rPr>
          <w:rFonts w:ascii="Garamond" w:hAnsi="Garamond" w:cs="Times New Roman"/>
          <w:sz w:val="24"/>
          <w:szCs w:val="24"/>
          <w:lang w:val="en-US"/>
        </w:rPr>
      </w:pPr>
      <w:r w:rsidRPr="001E122E">
        <w:rPr>
          <w:rFonts w:ascii="Garamond" w:hAnsi="Garamond" w:cs="Times New Roman"/>
          <w:sz w:val="24"/>
          <w:szCs w:val="24"/>
          <w:lang w:val="en-US"/>
        </w:rPr>
        <w:t xml:space="preserve">         </w:t>
      </w:r>
      <w:proofErr w:type="gramStart"/>
      <w:r w:rsidRPr="001E122E">
        <w:rPr>
          <w:rFonts w:ascii="Garamond" w:hAnsi="Garamond" w:cs="Times New Roman"/>
          <w:sz w:val="24"/>
          <w:szCs w:val="24"/>
          <w:lang w:val="en-US"/>
        </w:rPr>
        <w:t xml:space="preserve">Supriatno dkk, (2016) menemukan bahwa perlakuan dengan berbagai dosis pupuk kotoran ayam dan NPK dapat meningkatkan pertumbuhan vegetatif tanaman jagung, sehingga </w:t>
      </w:r>
      <w:r w:rsidRPr="001E122E">
        <w:rPr>
          <w:rFonts w:ascii="Garamond" w:hAnsi="Garamond" w:cs="Times New Roman"/>
          <w:sz w:val="24"/>
          <w:szCs w:val="24"/>
          <w:lang w:val="en-US"/>
        </w:rPr>
        <w:lastRenderedPageBreak/>
        <w:t>mencapai pertumbuhan maksimal.</w:t>
      </w:r>
      <w:proofErr w:type="gramEnd"/>
      <w:r w:rsidRPr="001E122E">
        <w:rPr>
          <w:rFonts w:ascii="Garamond" w:hAnsi="Garamond" w:cs="Times New Roman"/>
          <w:sz w:val="24"/>
          <w:szCs w:val="24"/>
          <w:lang w:val="en-US"/>
        </w:rPr>
        <w:t xml:space="preserve"> </w:t>
      </w:r>
      <w:proofErr w:type="gramStart"/>
      <w:r w:rsidRPr="001E122E">
        <w:rPr>
          <w:rFonts w:ascii="Garamond" w:hAnsi="Garamond" w:cs="Times New Roman"/>
          <w:sz w:val="24"/>
          <w:szCs w:val="24"/>
          <w:lang w:val="en-US"/>
        </w:rPr>
        <w:t>Penambahan kedua jenis pupuk tersebut dapat membuat tanah lebih subur serta ketersediaan unsur hara makro dan mikro yang diperlukan untuk pertumbuhan yang lebih baik.</w:t>
      </w:r>
      <w:proofErr w:type="gramEnd"/>
      <w:r w:rsidRPr="001E122E">
        <w:rPr>
          <w:rFonts w:ascii="Garamond" w:hAnsi="Garamond" w:cs="Times New Roman"/>
          <w:sz w:val="24"/>
          <w:szCs w:val="24"/>
          <w:lang w:val="en-US"/>
        </w:rPr>
        <w:t xml:space="preserve"> Penelitian oleh Ernawati dkk, (2024) menunjukkan bahwa aplikasi pupuk kotoran ayam dan NPK pada dosis yang cukup tinggi ke tanah dapat mempercepat pertumbuhan tanaman jagung, terutama untuk unsur N, P, dan K yang tersedia dan terurai dengan cepat, di mana ketiga elemen hara ini berkontribusi sesuai dengan fungsi dan perannya masing-masing.</w:t>
      </w:r>
    </w:p>
    <w:p w:rsidR="005D733E" w:rsidRPr="001E122E" w:rsidRDefault="005D733E" w:rsidP="005D733E">
      <w:pPr>
        <w:spacing w:after="0" w:line="360" w:lineRule="auto"/>
        <w:jc w:val="both"/>
        <w:rPr>
          <w:rFonts w:ascii="Garamond" w:hAnsi="Garamond" w:cs="Times New Roman"/>
          <w:sz w:val="24"/>
          <w:szCs w:val="24"/>
          <w:lang w:val="en-US"/>
        </w:rPr>
      </w:pPr>
      <w:r w:rsidRPr="001E122E">
        <w:rPr>
          <w:rFonts w:ascii="Garamond" w:hAnsi="Garamond" w:cs="Times New Roman"/>
          <w:sz w:val="24"/>
          <w:szCs w:val="24"/>
          <w:lang w:val="en-US"/>
        </w:rPr>
        <w:t xml:space="preserve">         </w:t>
      </w:r>
      <w:proofErr w:type="gramStart"/>
      <w:r w:rsidRPr="001E122E">
        <w:rPr>
          <w:rFonts w:ascii="Garamond" w:hAnsi="Garamond" w:cs="Times New Roman"/>
          <w:sz w:val="24"/>
          <w:szCs w:val="24"/>
          <w:lang w:val="en-US"/>
        </w:rPr>
        <w:t>Unsur hara N berperan penting dalam fase vegetatif tanaman, termasuk tinggi tanaman.</w:t>
      </w:r>
      <w:proofErr w:type="gramEnd"/>
      <w:r w:rsidRPr="001E122E">
        <w:rPr>
          <w:rFonts w:ascii="Garamond" w:hAnsi="Garamond" w:cs="Times New Roman"/>
          <w:sz w:val="24"/>
          <w:szCs w:val="24"/>
          <w:lang w:val="en-US"/>
        </w:rPr>
        <w:t xml:space="preserve"> Nitrogen juga merupakan komponen kunci dalam proses fotosintesis yang mendukung pertumbuhan tanaman (Aryaningjannah dkk</w:t>
      </w:r>
      <w:proofErr w:type="gramStart"/>
      <w:r w:rsidRPr="001E122E">
        <w:rPr>
          <w:rFonts w:ascii="Garamond" w:hAnsi="Garamond" w:cs="Times New Roman"/>
          <w:sz w:val="24"/>
          <w:szCs w:val="24"/>
          <w:lang w:val="en-US"/>
        </w:rPr>
        <w:t>,  2021</w:t>
      </w:r>
      <w:proofErr w:type="gramEnd"/>
      <w:r w:rsidRPr="001E122E">
        <w:rPr>
          <w:rFonts w:ascii="Garamond" w:hAnsi="Garamond" w:cs="Times New Roman"/>
          <w:sz w:val="24"/>
          <w:szCs w:val="24"/>
          <w:lang w:val="en-US"/>
        </w:rPr>
        <w:t>). Hasil studi oleh Homer dkk</w:t>
      </w:r>
      <w:proofErr w:type="gramStart"/>
      <w:r w:rsidRPr="001E122E">
        <w:rPr>
          <w:rFonts w:ascii="Garamond" w:hAnsi="Garamond" w:cs="Times New Roman"/>
          <w:sz w:val="24"/>
          <w:szCs w:val="24"/>
          <w:lang w:val="en-US"/>
        </w:rPr>
        <w:t>,  (</w:t>
      </w:r>
      <w:proofErr w:type="gramEnd"/>
      <w:r w:rsidRPr="001E122E">
        <w:rPr>
          <w:rFonts w:ascii="Garamond" w:hAnsi="Garamond" w:cs="Times New Roman"/>
          <w:sz w:val="24"/>
          <w:szCs w:val="24"/>
          <w:lang w:val="en-US"/>
        </w:rPr>
        <w:t xml:space="preserve">2017) menunjukkan bahwa tanaman jagung memerlukan nitrogen dalam jumlah banyak untuk membentuk protoplasma, protein, asam amino, serta bagian-bagian tanaman seperti daun dan batang, yang pada gilirannya meningkatkan morfologi tanaman. Unsur P berfungsi untuk memperkuat sistem perakaran dan batang tanaman jagung </w:t>
      </w:r>
      <w:proofErr w:type="gramStart"/>
      <w:r w:rsidRPr="001E122E">
        <w:rPr>
          <w:rFonts w:ascii="Garamond" w:hAnsi="Garamond" w:cs="Times New Roman"/>
          <w:sz w:val="24"/>
          <w:szCs w:val="24"/>
          <w:lang w:val="en-US"/>
        </w:rPr>
        <w:t>manis</w:t>
      </w:r>
      <w:proofErr w:type="gramEnd"/>
      <w:r w:rsidRPr="001E122E">
        <w:rPr>
          <w:rFonts w:ascii="Garamond" w:hAnsi="Garamond" w:cs="Times New Roman"/>
          <w:sz w:val="24"/>
          <w:szCs w:val="24"/>
          <w:lang w:val="en-US"/>
        </w:rPr>
        <w:t xml:space="preserve">, sehingga tanaman tidak mudah rebah (Auliah dkk, 2021). Di sisi </w:t>
      </w:r>
      <w:proofErr w:type="gramStart"/>
      <w:r w:rsidRPr="001E122E">
        <w:rPr>
          <w:rFonts w:ascii="Garamond" w:hAnsi="Garamond" w:cs="Times New Roman"/>
          <w:sz w:val="24"/>
          <w:szCs w:val="24"/>
          <w:lang w:val="en-US"/>
        </w:rPr>
        <w:t>lain</w:t>
      </w:r>
      <w:proofErr w:type="gramEnd"/>
      <w:r w:rsidRPr="001E122E">
        <w:rPr>
          <w:rFonts w:ascii="Garamond" w:hAnsi="Garamond" w:cs="Times New Roman"/>
          <w:sz w:val="24"/>
          <w:szCs w:val="24"/>
          <w:lang w:val="en-US"/>
        </w:rPr>
        <w:t xml:space="preserve">, unsur K memiliki peran utama dalam mendukung pertumbuhan tanaman dengan mendorong transportasi sumber energi karbohidrat ke organ-organ penyimpanan seperti buah (Harini dkk, 2021). Oleh karena itu, dapat dipastikan bahwa tanaman tidak </w:t>
      </w:r>
      <w:proofErr w:type="gramStart"/>
      <w:r w:rsidRPr="001E122E">
        <w:rPr>
          <w:rFonts w:ascii="Garamond" w:hAnsi="Garamond" w:cs="Times New Roman"/>
          <w:sz w:val="24"/>
          <w:szCs w:val="24"/>
          <w:lang w:val="en-US"/>
        </w:rPr>
        <w:t>akan</w:t>
      </w:r>
      <w:proofErr w:type="gramEnd"/>
      <w:r w:rsidRPr="001E122E">
        <w:rPr>
          <w:rFonts w:ascii="Garamond" w:hAnsi="Garamond" w:cs="Times New Roman"/>
          <w:sz w:val="24"/>
          <w:szCs w:val="24"/>
          <w:lang w:val="en-US"/>
        </w:rPr>
        <w:t xml:space="preserve"> tumbuh optimal jika ketiga unsur tersebut tidak tersedia. </w:t>
      </w:r>
    </w:p>
    <w:p w:rsidR="005D733E" w:rsidRPr="001E122E" w:rsidRDefault="005D733E" w:rsidP="005D733E">
      <w:pPr>
        <w:spacing w:after="0" w:line="360" w:lineRule="auto"/>
        <w:jc w:val="both"/>
        <w:rPr>
          <w:rFonts w:ascii="Garamond" w:hAnsi="Garamond" w:cs="Times New Roman"/>
          <w:sz w:val="24"/>
          <w:szCs w:val="24"/>
          <w:lang w:val="en-US"/>
        </w:rPr>
      </w:pPr>
      <w:r w:rsidRPr="001E122E">
        <w:rPr>
          <w:rFonts w:ascii="Garamond" w:hAnsi="Garamond" w:cs="Times New Roman"/>
          <w:sz w:val="24"/>
          <w:szCs w:val="24"/>
          <w:lang w:val="en-US"/>
        </w:rPr>
        <w:t>b. Jumlah daun (helai)</w:t>
      </w:r>
    </w:p>
    <w:p w:rsidR="005D733E" w:rsidRPr="001E122E" w:rsidRDefault="005D733E" w:rsidP="005D733E">
      <w:pPr>
        <w:spacing w:after="0" w:line="360" w:lineRule="auto"/>
        <w:jc w:val="both"/>
        <w:rPr>
          <w:rFonts w:ascii="Garamond" w:hAnsi="Garamond" w:cs="Times New Roman"/>
          <w:sz w:val="24"/>
          <w:szCs w:val="24"/>
          <w:lang w:val="en-US"/>
        </w:rPr>
      </w:pPr>
      <w:r w:rsidRPr="001E122E">
        <w:rPr>
          <w:rFonts w:ascii="Garamond" w:hAnsi="Garamond" w:cs="Times New Roman"/>
          <w:sz w:val="24"/>
          <w:szCs w:val="24"/>
          <w:lang w:val="en-US"/>
        </w:rPr>
        <w:t xml:space="preserve">        Hasil analisis ragam yang disajikan dalam Tabel 2 menunjukkan bahwa perlakuan dengan pupuk kandang ayam dan NPK Phonska memberikan pengaruh yang sangat signifikan terhadap jumlah daun tanaman pada usia 8 minggu setelah tanam (MST).</w:t>
      </w:r>
    </w:p>
    <w:p w:rsidR="005D733E" w:rsidRPr="001E122E" w:rsidRDefault="005D733E" w:rsidP="005D733E">
      <w:pPr>
        <w:spacing w:after="0"/>
        <w:ind w:left="851" w:hanging="851"/>
        <w:jc w:val="both"/>
        <w:rPr>
          <w:rFonts w:ascii="Garamond" w:hAnsi="Garamond" w:cs="Times New Roman"/>
          <w:sz w:val="24"/>
          <w:szCs w:val="24"/>
          <w:lang w:val="en-US"/>
        </w:rPr>
      </w:pPr>
      <w:proofErr w:type="gramStart"/>
      <w:r w:rsidRPr="001E122E">
        <w:rPr>
          <w:rFonts w:ascii="Garamond" w:hAnsi="Garamond" w:cs="Times New Roman"/>
          <w:sz w:val="24"/>
          <w:szCs w:val="24"/>
          <w:lang w:val="en-US"/>
        </w:rPr>
        <w:t>Tabel 2.</w:t>
      </w:r>
      <w:proofErr w:type="gramEnd"/>
      <w:r w:rsidRPr="001E122E">
        <w:rPr>
          <w:rFonts w:ascii="Garamond" w:hAnsi="Garamond" w:cs="Times New Roman"/>
          <w:sz w:val="24"/>
          <w:szCs w:val="24"/>
          <w:lang w:val="en-US"/>
        </w:rPr>
        <w:t xml:space="preserve"> Rata-rata jumlah daun dan umur berbunga yang dipengaruhi oleh berbagai dosis perlakuan pupuk kandang ayam dan NPK Phonska</w:t>
      </w:r>
    </w:p>
    <w:tbl>
      <w:tblPr>
        <w:tblW w:w="8946"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3701"/>
        <w:gridCol w:w="2693"/>
        <w:gridCol w:w="2552"/>
      </w:tblGrid>
      <w:tr w:rsidR="005D733E" w:rsidRPr="005E00C7" w:rsidTr="00A90C2D">
        <w:trPr>
          <w:trHeight w:val="333"/>
        </w:trPr>
        <w:tc>
          <w:tcPr>
            <w:tcW w:w="3701" w:type="dxa"/>
            <w:tcBorders>
              <w:bottom w:val="single" w:sz="4" w:space="0" w:color="auto"/>
            </w:tcBorders>
            <w:shd w:val="clear" w:color="auto" w:fill="auto"/>
            <w:noWrap/>
            <w:vAlign w:val="center"/>
            <w:hideMark/>
          </w:tcPr>
          <w:p w:rsidR="005D733E" w:rsidRPr="001E122E" w:rsidRDefault="005D733E" w:rsidP="00A90C2D">
            <w:pPr>
              <w:spacing w:after="0"/>
              <w:jc w:val="center"/>
              <w:rPr>
                <w:rFonts w:ascii="Garamond" w:hAnsi="Garamond"/>
                <w:sz w:val="24"/>
                <w:szCs w:val="24"/>
              </w:rPr>
            </w:pPr>
            <w:r w:rsidRPr="001E122E">
              <w:rPr>
                <w:rFonts w:ascii="Garamond" w:hAnsi="Garamond"/>
                <w:sz w:val="24"/>
                <w:szCs w:val="24"/>
              </w:rPr>
              <w:t>Perlakuan Kohe ayam</w:t>
            </w:r>
          </w:p>
          <w:p w:rsidR="005D733E" w:rsidRPr="001E122E" w:rsidRDefault="005D733E" w:rsidP="00A90C2D">
            <w:pPr>
              <w:spacing w:after="0"/>
              <w:jc w:val="center"/>
              <w:rPr>
                <w:rFonts w:ascii="Garamond" w:hAnsi="Garamond"/>
                <w:sz w:val="24"/>
                <w:szCs w:val="24"/>
              </w:rPr>
            </w:pPr>
            <w:r w:rsidRPr="001E122E">
              <w:rPr>
                <w:rFonts w:ascii="Garamond" w:hAnsi="Garamond"/>
                <w:sz w:val="24"/>
                <w:szCs w:val="24"/>
              </w:rPr>
              <w:t>&amp; NKP phonska</w:t>
            </w:r>
          </w:p>
        </w:tc>
        <w:tc>
          <w:tcPr>
            <w:tcW w:w="2693" w:type="dxa"/>
            <w:tcBorders>
              <w:bottom w:val="single" w:sz="4" w:space="0" w:color="auto"/>
            </w:tcBorders>
            <w:shd w:val="clear" w:color="auto" w:fill="auto"/>
            <w:noWrap/>
            <w:vAlign w:val="center"/>
            <w:hideMark/>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Jumlah daun (cm)</w:t>
            </w:r>
          </w:p>
        </w:tc>
        <w:tc>
          <w:tcPr>
            <w:tcW w:w="2552" w:type="dxa"/>
            <w:tcBorders>
              <w:bottom w:val="single" w:sz="4" w:space="0" w:color="auto"/>
            </w:tcBorders>
            <w:shd w:val="clear" w:color="auto" w:fill="auto"/>
            <w:noWrap/>
            <w:vAlign w:val="center"/>
            <w:hideMark/>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Umur berbunga (hari)</w:t>
            </w:r>
          </w:p>
        </w:tc>
      </w:tr>
      <w:tr w:rsidR="005D733E" w:rsidRPr="005E00C7" w:rsidTr="00A90C2D">
        <w:trPr>
          <w:trHeight w:val="199"/>
        </w:trPr>
        <w:tc>
          <w:tcPr>
            <w:tcW w:w="3701" w:type="dxa"/>
            <w:tcBorders>
              <w:bottom w:val="nil"/>
            </w:tcBorders>
            <w:shd w:val="clear" w:color="auto" w:fill="auto"/>
            <w:noWrap/>
            <w:hideMark/>
          </w:tcPr>
          <w:p w:rsidR="005D733E" w:rsidRPr="001E122E" w:rsidRDefault="005D733E" w:rsidP="00A90C2D">
            <w:pPr>
              <w:widowControl w:val="0"/>
              <w:autoSpaceDE w:val="0"/>
              <w:autoSpaceDN w:val="0"/>
              <w:adjustRightInd w:val="0"/>
              <w:spacing w:after="0"/>
              <w:rPr>
                <w:rFonts w:ascii="Garamond" w:hAnsi="Garamond"/>
                <w:sz w:val="24"/>
                <w:szCs w:val="24"/>
              </w:rPr>
            </w:pPr>
            <w:r w:rsidRPr="001E122E">
              <w:rPr>
                <w:rFonts w:ascii="Garamond" w:hAnsi="Garamond"/>
                <w:sz w:val="24"/>
                <w:szCs w:val="24"/>
                <w:lang w:val="sv-SE"/>
              </w:rPr>
              <w:t>A0. Kontrol</w:t>
            </w:r>
          </w:p>
        </w:tc>
        <w:tc>
          <w:tcPr>
            <w:tcW w:w="2693" w:type="dxa"/>
            <w:tcBorders>
              <w:bottom w:val="nil"/>
            </w:tcBorders>
            <w:shd w:val="clear" w:color="auto" w:fill="auto"/>
            <w:noWrap/>
            <w:hideMark/>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8.71a</w:t>
            </w:r>
          </w:p>
        </w:tc>
        <w:tc>
          <w:tcPr>
            <w:tcW w:w="2552" w:type="dxa"/>
            <w:tcBorders>
              <w:bottom w:val="nil"/>
            </w:tcBorders>
            <w:shd w:val="clear" w:color="auto" w:fill="auto"/>
            <w:noWrap/>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52.58a</w:t>
            </w:r>
          </w:p>
        </w:tc>
      </w:tr>
      <w:tr w:rsidR="005D733E" w:rsidRPr="005E00C7" w:rsidTr="00A90C2D">
        <w:trPr>
          <w:trHeight w:val="203"/>
        </w:trPr>
        <w:tc>
          <w:tcPr>
            <w:tcW w:w="3701" w:type="dxa"/>
            <w:tcBorders>
              <w:top w:val="nil"/>
              <w:bottom w:val="nil"/>
            </w:tcBorders>
            <w:shd w:val="clear" w:color="auto" w:fill="auto"/>
            <w:noWrap/>
          </w:tcPr>
          <w:p w:rsidR="005D733E" w:rsidRPr="001E122E" w:rsidRDefault="005D733E" w:rsidP="00A90C2D">
            <w:pPr>
              <w:spacing w:after="0"/>
              <w:rPr>
                <w:rFonts w:ascii="Garamond" w:hAnsi="Garamond"/>
                <w:sz w:val="24"/>
                <w:szCs w:val="24"/>
              </w:rPr>
            </w:pPr>
            <w:r w:rsidRPr="001E122E">
              <w:rPr>
                <w:rFonts w:ascii="Garamond" w:hAnsi="Garamond"/>
                <w:sz w:val="24"/>
                <w:szCs w:val="24"/>
              </w:rPr>
              <w:t>A1</w:t>
            </w:r>
            <w:r w:rsidRPr="001E122E">
              <w:rPr>
                <w:rFonts w:ascii="Garamond" w:hAnsi="Garamond"/>
                <w:sz w:val="24"/>
                <w:szCs w:val="24"/>
                <w:lang w:val="en-US"/>
              </w:rPr>
              <w:t>=</w:t>
            </w:r>
            <w:r w:rsidRPr="001E122E">
              <w:rPr>
                <w:rFonts w:ascii="Garamond" w:hAnsi="Garamond"/>
                <w:sz w:val="24"/>
                <w:szCs w:val="24"/>
              </w:rPr>
              <w:t xml:space="preserve"> 3,0 kg/plot+NPK  2,5 g/tan</w:t>
            </w:r>
          </w:p>
        </w:tc>
        <w:tc>
          <w:tcPr>
            <w:tcW w:w="2693" w:type="dxa"/>
            <w:tcBorders>
              <w:top w:val="nil"/>
              <w:bottom w:val="nil"/>
            </w:tcBorders>
            <w:shd w:val="clear" w:color="auto" w:fill="auto"/>
            <w:noWrap/>
          </w:tcPr>
          <w:p w:rsidR="005D733E" w:rsidRPr="001E122E" w:rsidRDefault="005D733E" w:rsidP="00A90C2D">
            <w:pPr>
              <w:spacing w:after="0"/>
              <w:jc w:val="center"/>
              <w:rPr>
                <w:rFonts w:ascii="Garamond" w:hAnsi="Garamond"/>
                <w:sz w:val="24"/>
                <w:szCs w:val="24"/>
              </w:rPr>
            </w:pPr>
            <w:r w:rsidRPr="001E122E">
              <w:rPr>
                <w:rFonts w:ascii="Garamond" w:hAnsi="Garamond"/>
                <w:sz w:val="24"/>
                <w:szCs w:val="24"/>
              </w:rPr>
              <w:t>10.82b</w:t>
            </w:r>
          </w:p>
        </w:tc>
        <w:tc>
          <w:tcPr>
            <w:tcW w:w="2552" w:type="dxa"/>
            <w:tcBorders>
              <w:top w:val="nil"/>
              <w:bottom w:val="nil"/>
            </w:tcBorders>
            <w:shd w:val="clear" w:color="auto" w:fill="auto"/>
            <w:noWrap/>
          </w:tcPr>
          <w:p w:rsidR="005D733E" w:rsidRPr="001E122E" w:rsidRDefault="005D733E" w:rsidP="00A90C2D">
            <w:pPr>
              <w:spacing w:after="0"/>
              <w:jc w:val="center"/>
              <w:rPr>
                <w:rFonts w:ascii="Garamond" w:hAnsi="Garamond"/>
                <w:sz w:val="24"/>
                <w:szCs w:val="24"/>
              </w:rPr>
            </w:pPr>
            <w:r w:rsidRPr="001E122E">
              <w:rPr>
                <w:rFonts w:ascii="Garamond" w:hAnsi="Garamond"/>
                <w:sz w:val="24"/>
                <w:szCs w:val="24"/>
              </w:rPr>
              <w:t>50.12a</w:t>
            </w:r>
          </w:p>
        </w:tc>
      </w:tr>
      <w:tr w:rsidR="005D733E" w:rsidRPr="005E00C7" w:rsidTr="00A90C2D">
        <w:trPr>
          <w:trHeight w:val="199"/>
        </w:trPr>
        <w:tc>
          <w:tcPr>
            <w:tcW w:w="3701" w:type="dxa"/>
            <w:tcBorders>
              <w:top w:val="nil"/>
              <w:bottom w:val="nil"/>
            </w:tcBorders>
            <w:shd w:val="clear" w:color="auto" w:fill="auto"/>
            <w:noWrap/>
          </w:tcPr>
          <w:p w:rsidR="005D733E" w:rsidRPr="001E122E" w:rsidRDefault="005D733E" w:rsidP="00A90C2D">
            <w:pPr>
              <w:pStyle w:val="BodyText"/>
              <w:tabs>
                <w:tab w:val="left" w:pos="748"/>
                <w:tab w:val="left" w:pos="1122"/>
              </w:tabs>
              <w:spacing w:after="0"/>
              <w:rPr>
                <w:rFonts w:ascii="Garamond" w:hAnsi="Garamond"/>
                <w:sz w:val="24"/>
                <w:szCs w:val="24"/>
                <w:lang w:val="nb-NO"/>
              </w:rPr>
            </w:pPr>
            <w:r w:rsidRPr="001E122E">
              <w:rPr>
                <w:rFonts w:ascii="Garamond" w:hAnsi="Garamond"/>
                <w:sz w:val="24"/>
                <w:szCs w:val="24"/>
                <w:lang w:val="nb-NO"/>
              </w:rPr>
              <w:t>A1= 3,0 kg/plot+NPK  2,5 g/tan</w:t>
            </w:r>
          </w:p>
        </w:tc>
        <w:tc>
          <w:tcPr>
            <w:tcW w:w="2693" w:type="dxa"/>
            <w:tcBorders>
              <w:top w:val="nil"/>
              <w:bottom w:val="nil"/>
            </w:tcBorders>
            <w:shd w:val="clear" w:color="auto" w:fill="auto"/>
            <w:noWrap/>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10.82b</w:t>
            </w:r>
          </w:p>
        </w:tc>
        <w:tc>
          <w:tcPr>
            <w:tcW w:w="2552" w:type="dxa"/>
            <w:tcBorders>
              <w:top w:val="nil"/>
              <w:bottom w:val="nil"/>
            </w:tcBorders>
            <w:shd w:val="clear" w:color="auto" w:fill="auto"/>
            <w:noWrap/>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50.12a</w:t>
            </w:r>
          </w:p>
        </w:tc>
      </w:tr>
      <w:tr w:rsidR="005D733E" w:rsidRPr="005E00C7" w:rsidTr="00A90C2D">
        <w:trPr>
          <w:trHeight w:val="199"/>
        </w:trPr>
        <w:tc>
          <w:tcPr>
            <w:tcW w:w="3701" w:type="dxa"/>
            <w:tcBorders>
              <w:top w:val="nil"/>
              <w:bottom w:val="nil"/>
            </w:tcBorders>
            <w:shd w:val="clear" w:color="auto" w:fill="auto"/>
            <w:noWrap/>
          </w:tcPr>
          <w:p w:rsidR="005D733E" w:rsidRPr="001E122E" w:rsidRDefault="005D733E" w:rsidP="00A90C2D">
            <w:pPr>
              <w:pStyle w:val="BodyText"/>
              <w:tabs>
                <w:tab w:val="left" w:pos="748"/>
                <w:tab w:val="left" w:pos="1122"/>
              </w:tabs>
              <w:spacing w:after="0"/>
              <w:rPr>
                <w:rFonts w:ascii="Garamond" w:hAnsi="Garamond"/>
                <w:sz w:val="24"/>
                <w:szCs w:val="24"/>
                <w:lang w:val="nb-NO"/>
              </w:rPr>
            </w:pPr>
            <w:r w:rsidRPr="001E122E">
              <w:rPr>
                <w:rFonts w:ascii="Garamond" w:hAnsi="Garamond"/>
                <w:sz w:val="24"/>
                <w:szCs w:val="24"/>
                <w:lang w:val="nb-NO"/>
              </w:rPr>
              <w:t>A2= 4,5 kg/plot+NPK  3,33 g/tan</w:t>
            </w:r>
          </w:p>
        </w:tc>
        <w:tc>
          <w:tcPr>
            <w:tcW w:w="2693" w:type="dxa"/>
            <w:tcBorders>
              <w:top w:val="nil"/>
              <w:bottom w:val="nil"/>
            </w:tcBorders>
            <w:shd w:val="clear" w:color="auto" w:fill="auto"/>
            <w:noWrap/>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12.52b</w:t>
            </w:r>
          </w:p>
        </w:tc>
        <w:tc>
          <w:tcPr>
            <w:tcW w:w="2552" w:type="dxa"/>
            <w:tcBorders>
              <w:top w:val="nil"/>
              <w:bottom w:val="nil"/>
            </w:tcBorders>
            <w:shd w:val="clear" w:color="auto" w:fill="auto"/>
            <w:noWrap/>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47.56b</w:t>
            </w:r>
          </w:p>
        </w:tc>
      </w:tr>
      <w:tr w:rsidR="005D733E" w:rsidRPr="005E00C7" w:rsidTr="00A90C2D">
        <w:trPr>
          <w:trHeight w:val="199"/>
        </w:trPr>
        <w:tc>
          <w:tcPr>
            <w:tcW w:w="3701" w:type="dxa"/>
            <w:tcBorders>
              <w:top w:val="nil"/>
            </w:tcBorders>
            <w:shd w:val="clear" w:color="auto" w:fill="auto"/>
            <w:noWrap/>
          </w:tcPr>
          <w:p w:rsidR="005D733E" w:rsidRPr="001E122E" w:rsidRDefault="005D733E" w:rsidP="00A90C2D">
            <w:pPr>
              <w:pStyle w:val="BodyText"/>
              <w:tabs>
                <w:tab w:val="left" w:pos="748"/>
                <w:tab w:val="left" w:pos="1122"/>
              </w:tabs>
              <w:spacing w:after="0"/>
              <w:rPr>
                <w:rFonts w:ascii="Garamond" w:hAnsi="Garamond"/>
                <w:sz w:val="24"/>
                <w:szCs w:val="24"/>
                <w:lang w:val="nb-NO"/>
              </w:rPr>
            </w:pPr>
            <w:r w:rsidRPr="001E122E">
              <w:rPr>
                <w:rFonts w:ascii="Garamond" w:hAnsi="Garamond"/>
                <w:sz w:val="24"/>
                <w:szCs w:val="24"/>
                <w:lang w:val="nb-NO"/>
              </w:rPr>
              <w:t>A3= 6,0 kg/plot+NPK  4,17g/tan</w:t>
            </w:r>
          </w:p>
        </w:tc>
        <w:tc>
          <w:tcPr>
            <w:tcW w:w="2693" w:type="dxa"/>
            <w:tcBorders>
              <w:top w:val="nil"/>
            </w:tcBorders>
            <w:shd w:val="clear" w:color="auto" w:fill="auto"/>
            <w:noWrap/>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12.63b</w:t>
            </w:r>
          </w:p>
        </w:tc>
        <w:tc>
          <w:tcPr>
            <w:tcW w:w="2552" w:type="dxa"/>
            <w:tcBorders>
              <w:top w:val="nil"/>
            </w:tcBorders>
            <w:shd w:val="clear" w:color="auto" w:fill="auto"/>
            <w:noWrap/>
          </w:tcPr>
          <w:p w:rsidR="005D733E" w:rsidRPr="001E122E" w:rsidRDefault="005D733E" w:rsidP="00A90C2D">
            <w:pPr>
              <w:spacing w:after="0"/>
              <w:jc w:val="center"/>
              <w:rPr>
                <w:rFonts w:ascii="Garamond" w:eastAsia="Times New Roman" w:hAnsi="Garamond"/>
                <w:sz w:val="24"/>
                <w:szCs w:val="24"/>
              </w:rPr>
            </w:pPr>
            <w:r w:rsidRPr="001E122E">
              <w:rPr>
                <w:rFonts w:ascii="Garamond" w:eastAsia="Times New Roman" w:hAnsi="Garamond"/>
                <w:sz w:val="24"/>
                <w:szCs w:val="24"/>
              </w:rPr>
              <w:t>43.72c</w:t>
            </w:r>
          </w:p>
        </w:tc>
      </w:tr>
      <w:tr w:rsidR="005D733E" w:rsidRPr="005E00C7" w:rsidTr="00A90C2D">
        <w:trPr>
          <w:trHeight w:val="199"/>
        </w:trPr>
        <w:tc>
          <w:tcPr>
            <w:tcW w:w="3701" w:type="dxa"/>
            <w:shd w:val="clear" w:color="auto" w:fill="auto"/>
            <w:noWrap/>
          </w:tcPr>
          <w:p w:rsidR="005D733E" w:rsidRPr="001E122E" w:rsidRDefault="005D733E" w:rsidP="0037685C">
            <w:pPr>
              <w:pStyle w:val="BodyText"/>
              <w:tabs>
                <w:tab w:val="left" w:pos="748"/>
                <w:tab w:val="left" w:pos="1122"/>
              </w:tabs>
              <w:spacing w:after="0"/>
              <w:ind w:left="1276" w:hanging="1276"/>
              <w:rPr>
                <w:rFonts w:ascii="Garamond" w:hAnsi="Garamond"/>
                <w:sz w:val="24"/>
                <w:szCs w:val="24"/>
                <w:lang w:val="nb-NO"/>
              </w:rPr>
            </w:pPr>
            <w:r w:rsidRPr="001E122E">
              <w:rPr>
                <w:rFonts w:ascii="Garamond" w:hAnsi="Garamond"/>
                <w:sz w:val="24"/>
                <w:szCs w:val="24"/>
              </w:rPr>
              <w:t xml:space="preserve">NP BNT </w:t>
            </w:r>
            <w:r w:rsidRPr="001E122E">
              <w:rPr>
                <w:rFonts w:ascii="Garamond" w:hAnsi="Garamond"/>
                <w:sz w:val="24"/>
                <w:szCs w:val="24"/>
                <w:vertAlign w:val="subscript"/>
              </w:rPr>
              <w:t>0,05</w:t>
            </w:r>
          </w:p>
        </w:tc>
        <w:tc>
          <w:tcPr>
            <w:tcW w:w="2693" w:type="dxa"/>
            <w:shd w:val="clear" w:color="auto" w:fill="auto"/>
            <w:noWrap/>
          </w:tcPr>
          <w:p w:rsidR="005D733E" w:rsidRPr="001E122E" w:rsidRDefault="005D733E" w:rsidP="0037685C">
            <w:pPr>
              <w:spacing w:after="0"/>
              <w:ind w:left="1276" w:hanging="1276"/>
              <w:jc w:val="both"/>
              <w:rPr>
                <w:rFonts w:ascii="Garamond" w:eastAsia="Times New Roman" w:hAnsi="Garamond"/>
                <w:sz w:val="24"/>
                <w:szCs w:val="24"/>
              </w:rPr>
            </w:pPr>
            <w:r w:rsidRPr="001E122E">
              <w:rPr>
                <w:rFonts w:ascii="Garamond" w:eastAsia="Times New Roman" w:hAnsi="Garamond"/>
                <w:sz w:val="24"/>
                <w:szCs w:val="24"/>
              </w:rPr>
              <w:t>1.6011</w:t>
            </w:r>
          </w:p>
        </w:tc>
        <w:tc>
          <w:tcPr>
            <w:tcW w:w="2552" w:type="dxa"/>
            <w:shd w:val="clear" w:color="auto" w:fill="auto"/>
            <w:noWrap/>
          </w:tcPr>
          <w:p w:rsidR="005D733E" w:rsidRPr="001E122E" w:rsidRDefault="005D733E" w:rsidP="0037685C">
            <w:pPr>
              <w:spacing w:after="0"/>
              <w:ind w:left="1276" w:hanging="1276"/>
              <w:jc w:val="both"/>
              <w:rPr>
                <w:rFonts w:ascii="Garamond" w:eastAsia="Times New Roman" w:hAnsi="Garamond"/>
                <w:sz w:val="24"/>
                <w:szCs w:val="24"/>
              </w:rPr>
            </w:pPr>
            <w:r w:rsidRPr="001E122E">
              <w:rPr>
                <w:rFonts w:ascii="Garamond" w:eastAsia="Times New Roman" w:hAnsi="Garamond"/>
                <w:sz w:val="24"/>
                <w:szCs w:val="24"/>
              </w:rPr>
              <w:t>4.7147</w:t>
            </w:r>
          </w:p>
        </w:tc>
      </w:tr>
    </w:tbl>
    <w:p w:rsidR="005D733E" w:rsidRPr="001E122E" w:rsidRDefault="005D733E" w:rsidP="0037685C">
      <w:pPr>
        <w:ind w:left="1276" w:hanging="1276"/>
        <w:jc w:val="both"/>
        <w:rPr>
          <w:rFonts w:ascii="Garamond" w:hAnsi="Garamond"/>
          <w:sz w:val="24"/>
          <w:szCs w:val="24"/>
        </w:rPr>
      </w:pPr>
      <w:r w:rsidRPr="001E122E">
        <w:rPr>
          <w:rFonts w:ascii="Garamond" w:hAnsi="Garamond"/>
          <w:sz w:val="24"/>
          <w:szCs w:val="24"/>
        </w:rPr>
        <w:t xml:space="preserve">Keterangan. </w:t>
      </w:r>
      <w:r w:rsidRPr="001E122E">
        <w:rPr>
          <w:rFonts w:ascii="Garamond" w:hAnsi="Garamond"/>
          <w:sz w:val="24"/>
          <w:szCs w:val="24"/>
          <w:lang w:val="en-US"/>
        </w:rPr>
        <w:t xml:space="preserve"> </w:t>
      </w:r>
      <w:r w:rsidRPr="001E122E">
        <w:rPr>
          <w:rFonts w:ascii="Garamond" w:hAnsi="Garamond"/>
          <w:sz w:val="24"/>
          <w:szCs w:val="24"/>
        </w:rPr>
        <w:t>Nilai yang diikuti oleh huruf yang sama pada kolom (a, b, c) menunjukkan tidak    ada  perbedaan yang signifikan pada taraf uji α = 0,05.</w:t>
      </w:r>
    </w:p>
    <w:p w:rsidR="005D733E" w:rsidRPr="005D733E" w:rsidRDefault="005D733E" w:rsidP="001E122E">
      <w:pPr>
        <w:spacing w:after="0" w:line="360" w:lineRule="auto"/>
        <w:jc w:val="both"/>
        <w:rPr>
          <w:rFonts w:ascii="Garamond" w:hAnsi="Garamond" w:cs="Times New Roman"/>
          <w:sz w:val="24"/>
          <w:szCs w:val="24"/>
          <w:lang w:val="en-US"/>
        </w:rPr>
      </w:pPr>
      <w:r>
        <w:rPr>
          <w:rFonts w:ascii="Times New Roman" w:hAnsi="Times New Roman" w:cs="Times New Roman"/>
          <w:lang w:val="en-US"/>
        </w:rPr>
        <w:lastRenderedPageBreak/>
        <w:t xml:space="preserve">        </w:t>
      </w:r>
      <w:proofErr w:type="gramStart"/>
      <w:r w:rsidRPr="005D733E">
        <w:rPr>
          <w:rFonts w:ascii="Garamond" w:hAnsi="Garamond" w:cs="Times New Roman"/>
          <w:sz w:val="24"/>
          <w:szCs w:val="24"/>
          <w:lang w:val="en-US"/>
        </w:rPr>
        <w:t>Tabel 2 menunjukkan rata-rata jumlah daun dan umur berbunga yang dipengaruhi oleh berbagai dosis perlakuan pupuk kandang ayam dan NPK Phonska.</w:t>
      </w:r>
      <w:proofErr w:type="gramEnd"/>
      <w:r w:rsidRPr="005D733E">
        <w:rPr>
          <w:rFonts w:ascii="Garamond" w:hAnsi="Garamond" w:cs="Times New Roman"/>
          <w:sz w:val="24"/>
          <w:szCs w:val="24"/>
          <w:lang w:val="en-US"/>
        </w:rPr>
        <w:t xml:space="preserve"> Dari penelitian yang menunjukkan, bahwa perlakuan pupuk kandang ayam bersamaan dengan pupuk NPK Phonska pada dosis A3 (6</w:t>
      </w:r>
      <w:proofErr w:type="gramStart"/>
      <w:r w:rsidRPr="005D733E">
        <w:rPr>
          <w:rFonts w:ascii="Garamond" w:hAnsi="Garamond" w:cs="Times New Roman"/>
          <w:sz w:val="24"/>
          <w:szCs w:val="24"/>
          <w:lang w:val="en-US"/>
        </w:rPr>
        <w:t>,0</w:t>
      </w:r>
      <w:proofErr w:type="gramEnd"/>
      <w:r w:rsidRPr="005D733E">
        <w:rPr>
          <w:rFonts w:ascii="Garamond" w:hAnsi="Garamond" w:cs="Times New Roman"/>
          <w:sz w:val="24"/>
          <w:szCs w:val="24"/>
          <w:lang w:val="en-US"/>
        </w:rPr>
        <w:t xml:space="preserve"> kg/plot + NPK 4,17 g/tan) menghasilkan jumlah daun tertinggi, yaitu 12,63 helai. Sebaliknya, jumlah daun terendah, yaitu 8</w:t>
      </w:r>
      <w:proofErr w:type="gramStart"/>
      <w:r w:rsidRPr="005D733E">
        <w:rPr>
          <w:rFonts w:ascii="Garamond" w:hAnsi="Garamond" w:cs="Times New Roman"/>
          <w:sz w:val="24"/>
          <w:szCs w:val="24"/>
          <w:lang w:val="en-US"/>
        </w:rPr>
        <w:t>,71</w:t>
      </w:r>
      <w:proofErr w:type="gramEnd"/>
      <w:r w:rsidRPr="005D733E">
        <w:rPr>
          <w:rFonts w:ascii="Garamond" w:hAnsi="Garamond" w:cs="Times New Roman"/>
          <w:sz w:val="24"/>
          <w:szCs w:val="24"/>
          <w:lang w:val="en-US"/>
        </w:rPr>
        <w:t xml:space="preserve"> helai, diperoleh pada perlakuan A0. </w:t>
      </w:r>
      <w:proofErr w:type="gramStart"/>
      <w:r w:rsidRPr="005D733E">
        <w:rPr>
          <w:rFonts w:ascii="Garamond" w:hAnsi="Garamond" w:cs="Times New Roman"/>
          <w:sz w:val="24"/>
          <w:szCs w:val="24"/>
          <w:lang w:val="en-US"/>
        </w:rPr>
        <w:t>Perlakuan A3 menunjukkan perbedaan yang sangat signifikan dibandingkan dengan A0, namun tidak berbeda jauh dengan perlakuan A1 dan A2.</w:t>
      </w:r>
      <w:proofErr w:type="gramEnd"/>
      <w:r w:rsidRPr="005D733E">
        <w:rPr>
          <w:rFonts w:ascii="Garamond" w:hAnsi="Garamond" w:cs="Times New Roman"/>
          <w:sz w:val="24"/>
          <w:szCs w:val="24"/>
          <w:lang w:val="en-US"/>
        </w:rPr>
        <w:t xml:space="preserve"> </w:t>
      </w:r>
      <w:proofErr w:type="gramStart"/>
      <w:r w:rsidRPr="005D733E">
        <w:rPr>
          <w:rFonts w:ascii="Garamond" w:hAnsi="Garamond" w:cs="Times New Roman"/>
          <w:sz w:val="24"/>
          <w:szCs w:val="24"/>
          <w:lang w:val="en-US"/>
        </w:rPr>
        <w:t>Hal ini disebabkan oleh kandungan unsur hara mikro dan makro dalam pupuk kandang ayam yang sangat penting untuk meningkatkan sifat fisik, kimia, dan biologi tanah, serta mendukung populasi mikroba tanah yang berkontribusi pada kesuburan tanah.</w:t>
      </w:r>
      <w:proofErr w:type="gramEnd"/>
      <w:r w:rsidRPr="005D733E">
        <w:rPr>
          <w:rFonts w:ascii="Garamond" w:hAnsi="Garamond" w:cs="Times New Roman"/>
          <w:sz w:val="24"/>
          <w:szCs w:val="24"/>
          <w:lang w:val="en-US"/>
        </w:rPr>
        <w:t xml:space="preserve"> </w:t>
      </w:r>
    </w:p>
    <w:p w:rsidR="005D733E" w:rsidRPr="005D733E" w:rsidRDefault="005D733E" w:rsidP="001E122E">
      <w:pPr>
        <w:spacing w:after="0" w:line="360" w:lineRule="auto"/>
        <w:jc w:val="both"/>
        <w:rPr>
          <w:rFonts w:ascii="Garamond" w:hAnsi="Garamond" w:cs="Times New Roman"/>
          <w:sz w:val="24"/>
          <w:szCs w:val="24"/>
          <w:lang w:val="en-US"/>
        </w:rPr>
      </w:pPr>
      <w:r w:rsidRPr="005D733E">
        <w:rPr>
          <w:rFonts w:ascii="Garamond" w:hAnsi="Garamond" w:cs="Times New Roman"/>
          <w:sz w:val="24"/>
          <w:szCs w:val="24"/>
          <w:lang w:val="en-US"/>
        </w:rPr>
        <w:t xml:space="preserve">         Penemuan ini sejalan dengan penelitian Rahmawati dkk</w:t>
      </w:r>
      <w:proofErr w:type="gramStart"/>
      <w:r w:rsidRPr="005D733E">
        <w:rPr>
          <w:rFonts w:ascii="Garamond" w:hAnsi="Garamond" w:cs="Times New Roman"/>
          <w:sz w:val="24"/>
          <w:szCs w:val="24"/>
          <w:lang w:val="en-US"/>
        </w:rPr>
        <w:t>,  (</w:t>
      </w:r>
      <w:proofErr w:type="gramEnd"/>
      <w:r w:rsidRPr="005D733E">
        <w:rPr>
          <w:rFonts w:ascii="Garamond" w:hAnsi="Garamond" w:cs="Times New Roman"/>
          <w:sz w:val="24"/>
          <w:szCs w:val="24"/>
          <w:lang w:val="en-US"/>
        </w:rPr>
        <w:t>2022) yang menyatakan bahwa meskipun pupuk kandang ayam memiliki kandungan unsur hara yang relatif rendah, perannya dalam pemulihan kesuburan tanah sangat penting. Di sisi lain, NPK Phonska, sebagai pupuk majemuk dengan konsentrasi tinggi unsur N, P, dan K, berfungsi untuk mempercepat pertumbuhan dan perkembangan tanaman, termasuk pembentukan daun (Kriswanto dkk, 2016). Daun berperan sebagai organ utama dalam proses fotosintesis, berfungsi sebagai penerima cahaya matahari (Sanjaya dan Putra, 2022 dan Dewantara dkk, 2023), yang kemudian meningkatkan asimilasi CO2 dan memfasilitasi translokasi hasil fotosintesis ke organ penyimpanan seperti buah (Budianto, 2015; Laili &amp; Anggreni, 2023).</w:t>
      </w:r>
    </w:p>
    <w:p w:rsidR="005D733E" w:rsidRPr="005D733E" w:rsidRDefault="005D733E" w:rsidP="001E122E">
      <w:pPr>
        <w:spacing w:after="0" w:line="360" w:lineRule="auto"/>
        <w:jc w:val="both"/>
        <w:rPr>
          <w:rFonts w:ascii="Garamond" w:hAnsi="Garamond" w:cs="Times New Roman"/>
          <w:sz w:val="24"/>
          <w:szCs w:val="24"/>
          <w:lang w:val="en-US"/>
        </w:rPr>
      </w:pPr>
      <w:r w:rsidRPr="005D733E">
        <w:rPr>
          <w:rFonts w:ascii="Garamond" w:hAnsi="Garamond" w:cs="Times New Roman"/>
          <w:sz w:val="24"/>
          <w:szCs w:val="24"/>
          <w:lang w:val="en-US"/>
        </w:rPr>
        <w:t xml:space="preserve">         </w:t>
      </w:r>
      <w:proofErr w:type="gramStart"/>
      <w:r w:rsidRPr="005D733E">
        <w:rPr>
          <w:rFonts w:ascii="Garamond" w:hAnsi="Garamond" w:cs="Times New Roman"/>
          <w:sz w:val="24"/>
          <w:szCs w:val="24"/>
          <w:lang w:val="en-US"/>
        </w:rPr>
        <w:t>Oleh karena itu, kombinasi antara pupuk kandang ayam dan NPK Phonska dapat meningkatkan kandungan unsur hara dalam tanah.</w:t>
      </w:r>
      <w:proofErr w:type="gramEnd"/>
      <w:r w:rsidRPr="005D733E">
        <w:rPr>
          <w:rFonts w:ascii="Garamond" w:hAnsi="Garamond" w:cs="Times New Roman"/>
          <w:sz w:val="24"/>
          <w:szCs w:val="24"/>
          <w:lang w:val="en-US"/>
        </w:rPr>
        <w:t xml:space="preserve"> </w:t>
      </w:r>
      <w:proofErr w:type="gramStart"/>
      <w:r w:rsidRPr="005D733E">
        <w:rPr>
          <w:rFonts w:ascii="Garamond" w:hAnsi="Garamond" w:cs="Times New Roman"/>
          <w:sz w:val="24"/>
          <w:szCs w:val="24"/>
          <w:lang w:val="en-US"/>
        </w:rPr>
        <w:t>Dampaknya, akar tanaman dapat tumbuh secara optimal dan lebih efektif dalam menyerap unsur hara untuk mendukung pertumbuhan yang lebih baik (Kasri dkk. 2015).</w:t>
      </w:r>
      <w:proofErr w:type="gramEnd"/>
      <w:r w:rsidRPr="005D733E">
        <w:rPr>
          <w:rFonts w:ascii="Garamond" w:hAnsi="Garamond" w:cs="Times New Roman"/>
          <w:sz w:val="24"/>
          <w:szCs w:val="24"/>
          <w:lang w:val="en-US"/>
        </w:rPr>
        <w:t xml:space="preserve"> Lebih lanjut Kasri dkk, (2015), memaparkan unsur nitrogen sangat dibutuhkan oleh tanaman dalam proses fotosintesis, sehingga hasil fotosintat dapat dimanfaatkan untuk pembentukan organ tanaman seperti batang dan daun. Selain itu, penelitian oleh Magdalena dkk, (2023) menunjukkan bahwa unsur fosfor berperan dalam pembentukan bagian muda tanaman, seperti akar, batang, dan daun baru, sementara unsur kalium mendorong proses metabolisme tanaman. Kekurangan unsur K dapat menghambat pertumbuhan daun baru, yang pada gilirannya dapat memengaruhi proses pembungaan</w:t>
      </w:r>
    </w:p>
    <w:p w:rsidR="005D733E" w:rsidRPr="005D733E" w:rsidRDefault="005D733E" w:rsidP="001E122E">
      <w:pPr>
        <w:spacing w:after="0" w:line="360" w:lineRule="auto"/>
        <w:jc w:val="both"/>
        <w:rPr>
          <w:rFonts w:ascii="Garamond" w:hAnsi="Garamond" w:cs="Times New Roman"/>
          <w:sz w:val="24"/>
          <w:szCs w:val="24"/>
          <w:lang w:val="en-US"/>
        </w:rPr>
      </w:pPr>
      <w:r w:rsidRPr="005D733E">
        <w:rPr>
          <w:rFonts w:ascii="Garamond" w:hAnsi="Garamond" w:cs="Times New Roman"/>
          <w:sz w:val="24"/>
          <w:szCs w:val="24"/>
          <w:lang w:val="en-US"/>
        </w:rPr>
        <w:t>c. Umur berbunga (hari)</w:t>
      </w:r>
    </w:p>
    <w:p w:rsidR="005D733E" w:rsidRPr="005D733E" w:rsidRDefault="005D733E" w:rsidP="001E122E">
      <w:pPr>
        <w:spacing w:after="0" w:line="360" w:lineRule="auto"/>
        <w:jc w:val="both"/>
        <w:rPr>
          <w:rFonts w:ascii="Garamond" w:hAnsi="Garamond" w:cs="Times New Roman"/>
          <w:sz w:val="24"/>
          <w:szCs w:val="24"/>
          <w:lang w:val="en-US"/>
        </w:rPr>
      </w:pPr>
      <w:r w:rsidRPr="005D733E">
        <w:rPr>
          <w:rFonts w:ascii="Garamond" w:hAnsi="Garamond" w:cs="Times New Roman"/>
          <w:sz w:val="24"/>
          <w:szCs w:val="24"/>
          <w:lang w:val="en-US"/>
        </w:rPr>
        <w:t xml:space="preserve">          </w:t>
      </w:r>
      <w:proofErr w:type="gramStart"/>
      <w:r w:rsidRPr="005D733E">
        <w:rPr>
          <w:rFonts w:ascii="Garamond" w:hAnsi="Garamond" w:cs="Times New Roman"/>
          <w:sz w:val="24"/>
          <w:szCs w:val="24"/>
          <w:lang w:val="en-US"/>
        </w:rPr>
        <w:t>Hasil analisis ragam yang disajikan dalam Tabel 2 menunjukkan bahwa aplikasi pupuk kandang ayam bersamaan dengan pupuk NPK Phonska berpengaruh signifikan terhadap umur berbunga tanaman.</w:t>
      </w:r>
      <w:proofErr w:type="gramEnd"/>
      <w:r w:rsidRPr="005D733E">
        <w:rPr>
          <w:rFonts w:ascii="Garamond" w:hAnsi="Garamond" w:cs="Times New Roman"/>
          <w:sz w:val="24"/>
          <w:szCs w:val="24"/>
          <w:lang w:val="en-US"/>
        </w:rPr>
        <w:t xml:space="preserve"> Umur berbunga tercepat tercatat pada perlakuan A3, yaitu 43,72 hari </w:t>
      </w:r>
      <w:r w:rsidRPr="005D733E">
        <w:rPr>
          <w:rFonts w:ascii="Garamond" w:hAnsi="Garamond" w:cs="Times New Roman"/>
          <w:sz w:val="24"/>
          <w:szCs w:val="24"/>
          <w:lang w:val="en-US"/>
        </w:rPr>
        <w:lastRenderedPageBreak/>
        <w:t xml:space="preserve">(dengan dosis 6,0 kg/plot dan NPK 4,17 g/tan), sedangkan perlakuan A0 menunjukkan umur berbunga terlama, yaitu 52,58 hari. </w:t>
      </w:r>
      <w:proofErr w:type="gramStart"/>
      <w:r w:rsidRPr="005D733E">
        <w:rPr>
          <w:rFonts w:ascii="Garamond" w:hAnsi="Garamond" w:cs="Times New Roman"/>
          <w:sz w:val="24"/>
          <w:szCs w:val="24"/>
          <w:lang w:val="en-US"/>
        </w:rPr>
        <w:t>Perlakuan A3 menunjukkan perbedaan yang sangat nyata dibandingkan dengan perlakuan lainnya.</w:t>
      </w:r>
      <w:proofErr w:type="gramEnd"/>
      <w:r w:rsidRPr="005D733E">
        <w:rPr>
          <w:rFonts w:ascii="Garamond" w:hAnsi="Garamond" w:cs="Times New Roman"/>
          <w:sz w:val="24"/>
          <w:szCs w:val="24"/>
          <w:lang w:val="en-US"/>
        </w:rPr>
        <w:t xml:space="preserve"> Umur berbunga yang dicapai lebih cepat dibandingkan dengan penelitian sebelumnya oleh Kari (2015), yang melaporkan rentang umur berbunga antara 51</w:t>
      </w:r>
      <w:proofErr w:type="gramStart"/>
      <w:r w:rsidRPr="005D733E">
        <w:rPr>
          <w:rFonts w:ascii="Garamond" w:hAnsi="Garamond" w:cs="Times New Roman"/>
          <w:sz w:val="24"/>
          <w:szCs w:val="24"/>
          <w:lang w:val="en-US"/>
        </w:rPr>
        <w:t>,92</w:t>
      </w:r>
      <w:proofErr w:type="gramEnd"/>
      <w:r w:rsidRPr="005D733E">
        <w:rPr>
          <w:rFonts w:ascii="Garamond" w:hAnsi="Garamond" w:cs="Times New Roman"/>
          <w:sz w:val="24"/>
          <w:szCs w:val="24"/>
          <w:lang w:val="en-US"/>
        </w:rPr>
        <w:t xml:space="preserve"> hingga 53,42 hari. Hal ini sangat menyakinkan bahwa penggunaan kombinsa kedua pupuk tersebut telah memenuhi kebutuhan unsur hara tanaman, sehingga mempercepat proses berbunga, yang pada gilirannya mempercepat perkembangan buah dan waktu panen.</w:t>
      </w:r>
    </w:p>
    <w:p w:rsidR="005D733E" w:rsidRPr="005D733E" w:rsidRDefault="005D733E" w:rsidP="001E122E">
      <w:pPr>
        <w:spacing w:after="0" w:line="360" w:lineRule="auto"/>
        <w:jc w:val="both"/>
        <w:rPr>
          <w:rFonts w:ascii="Garamond" w:hAnsi="Garamond" w:cs="Times New Roman"/>
          <w:sz w:val="24"/>
          <w:szCs w:val="24"/>
          <w:lang w:val="en-US"/>
        </w:rPr>
      </w:pPr>
      <w:r w:rsidRPr="005D733E">
        <w:rPr>
          <w:rFonts w:ascii="Garamond" w:hAnsi="Garamond" w:cs="Times New Roman"/>
          <w:sz w:val="24"/>
          <w:szCs w:val="24"/>
          <w:lang w:val="en-US"/>
        </w:rPr>
        <w:t xml:space="preserve">         Menurut Moelyohadi dkk, (2022), penambahan pupuk organik dari kotoran ayam dan pupuk anorganik NPK Phonska tidak hanya meningkatkan kesuburan tanah, tetapi juga menambah unsur hara makro N, P, dan K yang sangat penting untuk pertumbuhan tanaman, terutama dalam mempercepat masa pembungaan. Variasi dalam umur berbunga juga dapat dipengaruhi oleh adaptasi tanaman jagung </w:t>
      </w:r>
      <w:proofErr w:type="gramStart"/>
      <w:r w:rsidRPr="005D733E">
        <w:rPr>
          <w:rFonts w:ascii="Garamond" w:hAnsi="Garamond" w:cs="Times New Roman"/>
          <w:sz w:val="24"/>
          <w:szCs w:val="24"/>
          <w:lang w:val="en-US"/>
        </w:rPr>
        <w:t>manis</w:t>
      </w:r>
      <w:proofErr w:type="gramEnd"/>
      <w:r w:rsidRPr="005D733E">
        <w:rPr>
          <w:rFonts w:ascii="Garamond" w:hAnsi="Garamond" w:cs="Times New Roman"/>
          <w:sz w:val="24"/>
          <w:szCs w:val="24"/>
          <w:lang w:val="en-US"/>
        </w:rPr>
        <w:t xml:space="preserve"> terhadap lingkungan, serta faktor genetik dan interaksi antara keduanya, yang memungkinkan tanaman jagung berbunga lebih cepat (Utami dkk, 2022). </w:t>
      </w:r>
      <w:proofErr w:type="gramStart"/>
      <w:r w:rsidRPr="005D733E">
        <w:rPr>
          <w:rFonts w:ascii="Garamond" w:hAnsi="Garamond" w:cs="Times New Roman"/>
          <w:sz w:val="24"/>
          <w:szCs w:val="24"/>
          <w:lang w:val="en-US"/>
        </w:rPr>
        <w:t>Itu sebabnya, untuk mencapai pertumbuhan tanama dan hasil yang lebih dan optimal, diperlukan lingkungan tumbuh yang mendukung dan ketersediaan unsur hara tanah yang memadai.</w:t>
      </w:r>
      <w:proofErr w:type="gramEnd"/>
    </w:p>
    <w:p w:rsidR="005D733E" w:rsidRPr="005D733E" w:rsidRDefault="005D733E" w:rsidP="001E122E">
      <w:pPr>
        <w:spacing w:after="0" w:line="360" w:lineRule="auto"/>
        <w:jc w:val="both"/>
        <w:rPr>
          <w:rFonts w:ascii="Garamond" w:hAnsi="Garamond" w:cs="Times New Roman"/>
          <w:sz w:val="24"/>
          <w:szCs w:val="24"/>
          <w:lang w:val="en-US"/>
        </w:rPr>
      </w:pPr>
      <w:r w:rsidRPr="005D733E">
        <w:rPr>
          <w:rFonts w:ascii="Garamond" w:hAnsi="Garamond" w:cs="Times New Roman"/>
          <w:sz w:val="24"/>
          <w:szCs w:val="24"/>
          <w:lang w:val="en-US"/>
        </w:rPr>
        <w:t xml:space="preserve">         </w:t>
      </w:r>
      <w:proofErr w:type="gramStart"/>
      <w:r w:rsidRPr="005D733E">
        <w:rPr>
          <w:rFonts w:ascii="Garamond" w:hAnsi="Garamond" w:cs="Times New Roman"/>
          <w:sz w:val="24"/>
          <w:szCs w:val="24"/>
          <w:lang w:val="en-US"/>
        </w:rPr>
        <w:t>Wahyudin dkk, (2017) menyatakan bahwa unsur nitrogen merupakan salah satu hara makro yang berperan penting dalam perkembangan tanaman.</w:t>
      </w:r>
      <w:proofErr w:type="gramEnd"/>
      <w:r w:rsidRPr="005D733E">
        <w:rPr>
          <w:rFonts w:ascii="Garamond" w:hAnsi="Garamond" w:cs="Times New Roman"/>
          <w:sz w:val="24"/>
          <w:szCs w:val="24"/>
          <w:lang w:val="en-US"/>
        </w:rPr>
        <w:t xml:space="preserve"> Pemenuhan unsur ini </w:t>
      </w:r>
      <w:proofErr w:type="gramStart"/>
      <w:r w:rsidRPr="005D733E">
        <w:rPr>
          <w:rFonts w:ascii="Garamond" w:hAnsi="Garamond" w:cs="Times New Roman"/>
          <w:sz w:val="24"/>
          <w:szCs w:val="24"/>
          <w:lang w:val="en-US"/>
        </w:rPr>
        <w:t>akan</w:t>
      </w:r>
      <w:proofErr w:type="gramEnd"/>
      <w:r w:rsidRPr="005D733E">
        <w:rPr>
          <w:rFonts w:ascii="Garamond" w:hAnsi="Garamond" w:cs="Times New Roman"/>
          <w:sz w:val="24"/>
          <w:szCs w:val="24"/>
          <w:lang w:val="en-US"/>
        </w:rPr>
        <w:t xml:space="preserve"> mendukung proses perkembangan tanaman secara optimal. Wati dkk, (2023) menegaskan bahwa nitrogen berfungsi sebagai komponen utama dalam sintesis protein, mendorong pertumbuhan daun yang lebih besar dengan kandungan klorofil tinggi, serta meningkatkan asimilasi karbohidrat untuk mendukung pertumbuhan tanaman dan mempercepat proses berbunga. </w:t>
      </w:r>
      <w:proofErr w:type="gramStart"/>
      <w:r w:rsidRPr="005D733E">
        <w:rPr>
          <w:rFonts w:ascii="Garamond" w:hAnsi="Garamond" w:cs="Times New Roman"/>
          <w:sz w:val="24"/>
          <w:szCs w:val="24"/>
          <w:lang w:val="en-US"/>
        </w:rPr>
        <w:t>Selain nitrogen, unsur P juga berpengaruh signifikan terhadap umur berbunga, karena memiliki peran kunci dalam merangsang pembentukan ATP sebagai sumber energi yang diperlukan tanaman jagung dalam proses pembentukan bunga (Sudin dkk, 2023).</w:t>
      </w:r>
      <w:proofErr w:type="gramEnd"/>
    </w:p>
    <w:p w:rsidR="005D733E" w:rsidRPr="005D733E" w:rsidRDefault="005D733E" w:rsidP="001E122E">
      <w:pPr>
        <w:pBdr>
          <w:top w:val="nil"/>
          <w:left w:val="nil"/>
          <w:bottom w:val="nil"/>
          <w:right w:val="nil"/>
          <w:between w:val="nil"/>
        </w:pBdr>
        <w:spacing w:after="0" w:line="360" w:lineRule="auto"/>
        <w:jc w:val="both"/>
        <w:rPr>
          <w:rFonts w:ascii="Garamond" w:hAnsi="Garamond" w:cs="Times New Roman"/>
          <w:sz w:val="24"/>
          <w:szCs w:val="24"/>
          <w:lang w:val="en-US"/>
        </w:rPr>
      </w:pPr>
      <w:r w:rsidRPr="005D733E">
        <w:rPr>
          <w:rFonts w:ascii="Garamond" w:hAnsi="Garamond" w:cs="Times New Roman"/>
          <w:sz w:val="24"/>
          <w:szCs w:val="24"/>
          <w:lang w:val="en-US"/>
        </w:rPr>
        <w:t xml:space="preserve">         Pembentukan bunga betina yang sempurna </w:t>
      </w:r>
      <w:proofErr w:type="gramStart"/>
      <w:r w:rsidRPr="005D733E">
        <w:rPr>
          <w:rFonts w:ascii="Garamond" w:hAnsi="Garamond" w:cs="Times New Roman"/>
          <w:sz w:val="24"/>
          <w:szCs w:val="24"/>
          <w:lang w:val="en-US"/>
        </w:rPr>
        <w:t>akan</w:t>
      </w:r>
      <w:proofErr w:type="gramEnd"/>
      <w:r w:rsidRPr="005D733E">
        <w:rPr>
          <w:rFonts w:ascii="Garamond" w:hAnsi="Garamond" w:cs="Times New Roman"/>
          <w:sz w:val="24"/>
          <w:szCs w:val="24"/>
          <w:lang w:val="en-US"/>
        </w:rPr>
        <w:t xml:space="preserve"> berimbas pada pembentukan tongkol jagung yang optimal. Kuruseng dkk, (2017) menambahkan bahwa selain unsur N dan P, unsur Kalium (K) juga diperlukan dalam jumlah yang cukup besar oleh tanaman, terutama untuk mendukung pembentukan protein dan karbohidrat. Ketiga unsur ini </w:t>
      </w:r>
      <w:proofErr w:type="gramStart"/>
      <w:r w:rsidRPr="005D733E">
        <w:rPr>
          <w:rFonts w:ascii="Garamond" w:hAnsi="Garamond" w:cs="Times New Roman"/>
          <w:sz w:val="24"/>
          <w:szCs w:val="24"/>
          <w:lang w:val="en-US"/>
        </w:rPr>
        <w:t>akan</w:t>
      </w:r>
      <w:proofErr w:type="gramEnd"/>
      <w:r w:rsidRPr="005D733E">
        <w:rPr>
          <w:rFonts w:ascii="Garamond" w:hAnsi="Garamond" w:cs="Times New Roman"/>
          <w:sz w:val="24"/>
          <w:szCs w:val="24"/>
          <w:lang w:val="en-US"/>
        </w:rPr>
        <w:t xml:space="preserve"> memperkuat tanaman, sehingga daun, bunga, dan buah tidak mudah gugur, serta meningkatkan ketahanan tanaman terhadap penyakit dan kekeringan. Kombinasi dari ketiga komponen ini </w:t>
      </w:r>
      <w:r w:rsidRPr="005D733E">
        <w:rPr>
          <w:rFonts w:ascii="Garamond" w:hAnsi="Garamond" w:cs="Times New Roman"/>
          <w:sz w:val="24"/>
          <w:szCs w:val="24"/>
          <w:lang w:val="en-US"/>
        </w:rPr>
        <w:lastRenderedPageBreak/>
        <w:t>memungkinkan tanaman untuk mencapai pembentukan bunga yang optimal dan menghasilkan lebih banyak buah atau tongkol per tanaman</w:t>
      </w:r>
    </w:p>
    <w:p w:rsidR="005D733E" w:rsidRPr="005D733E" w:rsidRDefault="005D733E" w:rsidP="005D733E">
      <w:pPr>
        <w:spacing w:after="0" w:line="360" w:lineRule="auto"/>
        <w:jc w:val="both"/>
        <w:rPr>
          <w:rFonts w:ascii="Garamond" w:hAnsi="Garamond" w:cs="Times New Roman"/>
          <w:sz w:val="24"/>
          <w:szCs w:val="24"/>
          <w:lang w:val="en-US"/>
        </w:rPr>
      </w:pPr>
      <w:r w:rsidRPr="005D733E">
        <w:rPr>
          <w:rFonts w:ascii="Garamond" w:hAnsi="Garamond" w:cs="Times New Roman"/>
          <w:sz w:val="24"/>
          <w:szCs w:val="24"/>
          <w:lang w:val="en-US"/>
        </w:rPr>
        <w:t xml:space="preserve">d. Jumlah tongkol (buah) </w:t>
      </w:r>
    </w:p>
    <w:p w:rsidR="005D733E" w:rsidRPr="005D733E" w:rsidRDefault="005D733E" w:rsidP="005D733E">
      <w:pPr>
        <w:spacing w:after="0" w:line="360" w:lineRule="auto"/>
        <w:jc w:val="both"/>
        <w:rPr>
          <w:rFonts w:ascii="Garamond" w:hAnsi="Garamond" w:cs="Times New Roman"/>
          <w:sz w:val="24"/>
          <w:szCs w:val="24"/>
          <w:lang w:val="en-US"/>
        </w:rPr>
      </w:pPr>
      <w:r w:rsidRPr="005D733E">
        <w:rPr>
          <w:rFonts w:ascii="Garamond" w:hAnsi="Garamond" w:cs="Times New Roman"/>
          <w:sz w:val="24"/>
          <w:szCs w:val="24"/>
          <w:lang w:val="en-US"/>
        </w:rPr>
        <w:t xml:space="preserve">         </w:t>
      </w:r>
      <w:proofErr w:type="gramStart"/>
      <w:r w:rsidRPr="005D733E">
        <w:rPr>
          <w:rFonts w:ascii="Garamond" w:hAnsi="Garamond" w:cs="Times New Roman"/>
          <w:sz w:val="24"/>
          <w:szCs w:val="24"/>
          <w:lang w:val="en-US"/>
        </w:rPr>
        <w:t>Hasil analisis ragam yang disajikan dalam Tabel 3 menunjukkan bahwa penerapan pupuk kandang ayam yang dikombinasikan dengan NPK Phonska memiliki pengaruh yang signifikan terhadap jumlah tongkol per tanaman.</w:t>
      </w:r>
      <w:proofErr w:type="gramEnd"/>
      <w:r w:rsidRPr="005D733E">
        <w:rPr>
          <w:rFonts w:ascii="Garamond" w:hAnsi="Garamond" w:cs="Times New Roman"/>
          <w:sz w:val="24"/>
          <w:szCs w:val="24"/>
          <w:lang w:val="en-US"/>
        </w:rPr>
        <w:t xml:space="preserve"> </w:t>
      </w:r>
      <w:proofErr w:type="gramStart"/>
      <w:r w:rsidRPr="005D733E">
        <w:rPr>
          <w:rFonts w:ascii="Garamond" w:hAnsi="Garamond" w:cs="Times New Roman"/>
          <w:sz w:val="24"/>
          <w:szCs w:val="24"/>
          <w:lang w:val="en-US"/>
        </w:rPr>
        <w:t>Uji BNT pada variabel jumlah tongkol menunjukkan bahwa semua perlakuan yang diuji tidak menunjukkan perbedaan yang signifikan.</w:t>
      </w:r>
      <w:proofErr w:type="gramEnd"/>
      <w:r w:rsidRPr="005D733E">
        <w:rPr>
          <w:rFonts w:ascii="Garamond" w:hAnsi="Garamond" w:cs="Times New Roman"/>
          <w:sz w:val="24"/>
          <w:szCs w:val="24"/>
          <w:lang w:val="en-US"/>
        </w:rPr>
        <w:t xml:space="preserve"> Perlakuan A3 (6</w:t>
      </w:r>
      <w:proofErr w:type="gramStart"/>
      <w:r w:rsidRPr="005D733E">
        <w:rPr>
          <w:rFonts w:ascii="Garamond" w:hAnsi="Garamond" w:cs="Times New Roman"/>
          <w:sz w:val="24"/>
          <w:szCs w:val="24"/>
          <w:lang w:val="en-US"/>
        </w:rPr>
        <w:t>,0</w:t>
      </w:r>
      <w:proofErr w:type="gramEnd"/>
      <w:r w:rsidRPr="005D733E">
        <w:rPr>
          <w:rFonts w:ascii="Garamond" w:hAnsi="Garamond" w:cs="Times New Roman"/>
          <w:sz w:val="24"/>
          <w:szCs w:val="24"/>
          <w:lang w:val="en-US"/>
        </w:rPr>
        <w:t xml:space="preserve"> kg/plot + NPK 4,17 g/tan) menghasilkan jumlah tongkol jagung manis tertinggi, yaitu 1,88 buah, sedangkan perlakuan A0 menghasilkan jumlah tongkol terendah, yaitu 1,14 buah.</w:t>
      </w:r>
    </w:p>
    <w:p w:rsidR="005D733E" w:rsidRPr="005D733E" w:rsidRDefault="005D733E" w:rsidP="005D733E">
      <w:pPr>
        <w:spacing w:after="0"/>
        <w:ind w:left="851" w:hanging="851"/>
        <w:jc w:val="both"/>
        <w:rPr>
          <w:rFonts w:ascii="Garamond" w:hAnsi="Garamond" w:cs="Times New Roman"/>
          <w:sz w:val="24"/>
          <w:szCs w:val="24"/>
          <w:lang w:val="en-US"/>
        </w:rPr>
      </w:pPr>
      <w:proofErr w:type="gramStart"/>
      <w:r w:rsidRPr="005D733E">
        <w:rPr>
          <w:rFonts w:ascii="Garamond" w:hAnsi="Garamond" w:cs="Times New Roman"/>
          <w:sz w:val="24"/>
          <w:szCs w:val="24"/>
          <w:lang w:val="en-US"/>
        </w:rPr>
        <w:t>Tabel 3.</w:t>
      </w:r>
      <w:proofErr w:type="gramEnd"/>
      <w:r w:rsidRPr="005D733E">
        <w:rPr>
          <w:rFonts w:ascii="Garamond" w:hAnsi="Garamond" w:cs="Times New Roman"/>
          <w:sz w:val="24"/>
          <w:szCs w:val="24"/>
          <w:lang w:val="en-US"/>
        </w:rPr>
        <w:t xml:space="preserve"> </w:t>
      </w:r>
      <w:proofErr w:type="gramStart"/>
      <w:r w:rsidRPr="005D733E">
        <w:rPr>
          <w:rFonts w:ascii="Garamond" w:hAnsi="Garamond" w:cs="Times New Roman"/>
          <w:sz w:val="24"/>
          <w:szCs w:val="24"/>
          <w:lang w:val="en-US"/>
        </w:rPr>
        <w:t>Rata-rata jumlah tongkol, panjang tongkol, dan diameter tongkol akibat pengaruh berbagai dosis perlakuan pupuk kandang ayam dan NPK Phonska.</w:t>
      </w:r>
      <w:proofErr w:type="gramEnd"/>
    </w:p>
    <w:tbl>
      <w:tblPr>
        <w:tblW w:w="9087"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3559"/>
        <w:gridCol w:w="1843"/>
        <w:gridCol w:w="1559"/>
        <w:gridCol w:w="2126"/>
      </w:tblGrid>
      <w:tr w:rsidR="005D733E" w:rsidRPr="005D733E" w:rsidTr="00A90C2D">
        <w:trPr>
          <w:trHeight w:val="372"/>
        </w:trPr>
        <w:tc>
          <w:tcPr>
            <w:tcW w:w="3559" w:type="dxa"/>
            <w:tcBorders>
              <w:bottom w:val="single" w:sz="4" w:space="0" w:color="auto"/>
            </w:tcBorders>
            <w:shd w:val="clear" w:color="auto" w:fill="auto"/>
            <w:noWrap/>
            <w:hideMark/>
          </w:tcPr>
          <w:p w:rsidR="005D733E" w:rsidRPr="005D733E" w:rsidRDefault="005D733E" w:rsidP="00A90C2D">
            <w:pPr>
              <w:spacing w:after="0"/>
              <w:jc w:val="center"/>
              <w:rPr>
                <w:rFonts w:ascii="Garamond" w:hAnsi="Garamond"/>
                <w:sz w:val="24"/>
                <w:szCs w:val="24"/>
                <w:lang w:val="en-US"/>
              </w:rPr>
            </w:pPr>
            <w:r w:rsidRPr="005D733E">
              <w:rPr>
                <w:rFonts w:ascii="Garamond" w:hAnsi="Garamond"/>
                <w:sz w:val="24"/>
                <w:szCs w:val="24"/>
              </w:rPr>
              <w:t xml:space="preserve">Perlakuan </w:t>
            </w:r>
            <w:r w:rsidRPr="005D733E">
              <w:rPr>
                <w:rFonts w:ascii="Garamond" w:hAnsi="Garamond"/>
                <w:sz w:val="24"/>
                <w:szCs w:val="24"/>
                <w:lang w:val="en-US"/>
              </w:rPr>
              <w:t>kandang ayam</w:t>
            </w:r>
          </w:p>
          <w:p w:rsidR="005D733E" w:rsidRPr="005D733E" w:rsidRDefault="005D733E" w:rsidP="00A90C2D">
            <w:pPr>
              <w:spacing w:after="0"/>
              <w:jc w:val="center"/>
              <w:rPr>
                <w:rFonts w:ascii="Garamond" w:hAnsi="Garamond"/>
                <w:sz w:val="24"/>
                <w:szCs w:val="24"/>
              </w:rPr>
            </w:pPr>
            <w:r w:rsidRPr="005D733E">
              <w:rPr>
                <w:rFonts w:ascii="Garamond" w:hAnsi="Garamond"/>
                <w:sz w:val="24"/>
                <w:szCs w:val="24"/>
              </w:rPr>
              <w:t>&amp; NKP phonska</w:t>
            </w:r>
          </w:p>
        </w:tc>
        <w:tc>
          <w:tcPr>
            <w:tcW w:w="1843" w:type="dxa"/>
            <w:tcBorders>
              <w:bottom w:val="single" w:sz="4" w:space="0" w:color="auto"/>
            </w:tcBorders>
          </w:tcPr>
          <w:p w:rsidR="005D733E" w:rsidRPr="005D733E" w:rsidRDefault="005D733E" w:rsidP="00A90C2D">
            <w:pPr>
              <w:spacing w:after="0"/>
              <w:jc w:val="center"/>
              <w:rPr>
                <w:rFonts w:ascii="Garamond" w:eastAsia="Times New Roman" w:hAnsi="Garamond"/>
                <w:sz w:val="24"/>
                <w:szCs w:val="24"/>
              </w:rPr>
            </w:pPr>
            <w:r w:rsidRPr="005D733E">
              <w:rPr>
                <w:rFonts w:ascii="Garamond" w:eastAsia="Times New Roman" w:hAnsi="Garamond"/>
                <w:sz w:val="24"/>
                <w:szCs w:val="24"/>
              </w:rPr>
              <w:t>Jumla</w:t>
            </w:r>
            <w:r w:rsidRPr="005D733E">
              <w:rPr>
                <w:rFonts w:ascii="Garamond" w:eastAsia="Times New Roman" w:hAnsi="Garamond"/>
                <w:sz w:val="24"/>
                <w:szCs w:val="24"/>
                <w:lang w:val="en-US"/>
              </w:rPr>
              <w:t>h</w:t>
            </w:r>
            <w:r w:rsidRPr="005D733E">
              <w:rPr>
                <w:rFonts w:ascii="Garamond" w:eastAsia="Times New Roman" w:hAnsi="Garamond"/>
                <w:sz w:val="24"/>
                <w:szCs w:val="24"/>
              </w:rPr>
              <w:t xml:space="preserve"> tongkol</w:t>
            </w:r>
          </w:p>
          <w:p w:rsidR="005D733E" w:rsidRPr="005D733E" w:rsidRDefault="005D733E" w:rsidP="00A90C2D">
            <w:pPr>
              <w:spacing w:after="0"/>
              <w:jc w:val="center"/>
              <w:rPr>
                <w:rFonts w:ascii="Garamond" w:eastAsia="Times New Roman" w:hAnsi="Garamond"/>
                <w:sz w:val="24"/>
                <w:szCs w:val="24"/>
              </w:rPr>
            </w:pPr>
            <w:r w:rsidRPr="005D733E">
              <w:rPr>
                <w:rFonts w:ascii="Garamond" w:eastAsia="Times New Roman" w:hAnsi="Garamond"/>
                <w:sz w:val="24"/>
                <w:szCs w:val="24"/>
              </w:rPr>
              <w:t>tanaman (buah)</w:t>
            </w:r>
          </w:p>
        </w:tc>
        <w:tc>
          <w:tcPr>
            <w:tcW w:w="1559" w:type="dxa"/>
            <w:tcBorders>
              <w:bottom w:val="single" w:sz="4" w:space="0" w:color="auto"/>
            </w:tcBorders>
          </w:tcPr>
          <w:p w:rsidR="005D733E" w:rsidRPr="005D733E" w:rsidRDefault="005D733E" w:rsidP="00A90C2D">
            <w:pPr>
              <w:spacing w:after="0"/>
              <w:jc w:val="center"/>
              <w:rPr>
                <w:rFonts w:ascii="Garamond" w:eastAsia="Times New Roman" w:hAnsi="Garamond"/>
                <w:sz w:val="24"/>
                <w:szCs w:val="24"/>
              </w:rPr>
            </w:pPr>
            <w:r w:rsidRPr="005D733E">
              <w:rPr>
                <w:rFonts w:ascii="Garamond" w:eastAsia="Times New Roman" w:hAnsi="Garamond"/>
                <w:sz w:val="24"/>
                <w:szCs w:val="24"/>
              </w:rPr>
              <w:t>Panjang</w:t>
            </w:r>
          </w:p>
          <w:p w:rsidR="005D733E" w:rsidRPr="005D733E" w:rsidRDefault="005D733E" w:rsidP="00A90C2D">
            <w:pPr>
              <w:spacing w:after="0"/>
              <w:jc w:val="center"/>
              <w:rPr>
                <w:rFonts w:ascii="Garamond" w:eastAsia="Times New Roman" w:hAnsi="Garamond"/>
                <w:sz w:val="24"/>
                <w:szCs w:val="24"/>
              </w:rPr>
            </w:pPr>
            <w:r w:rsidRPr="005D733E">
              <w:rPr>
                <w:rFonts w:ascii="Garamond" w:eastAsia="Times New Roman" w:hAnsi="Garamond"/>
                <w:sz w:val="24"/>
                <w:szCs w:val="24"/>
              </w:rPr>
              <w:t>tongkol (cm)</w:t>
            </w:r>
          </w:p>
        </w:tc>
        <w:tc>
          <w:tcPr>
            <w:tcW w:w="2126" w:type="dxa"/>
            <w:tcBorders>
              <w:bottom w:val="single" w:sz="4" w:space="0" w:color="auto"/>
            </w:tcBorders>
          </w:tcPr>
          <w:p w:rsidR="005D733E" w:rsidRPr="005D733E" w:rsidRDefault="005D733E" w:rsidP="00A90C2D">
            <w:pPr>
              <w:spacing w:after="0"/>
              <w:jc w:val="center"/>
              <w:rPr>
                <w:rFonts w:ascii="Garamond" w:eastAsia="Times New Roman" w:hAnsi="Garamond"/>
                <w:sz w:val="24"/>
                <w:szCs w:val="24"/>
              </w:rPr>
            </w:pPr>
            <w:r w:rsidRPr="005D733E">
              <w:rPr>
                <w:rFonts w:ascii="Garamond" w:eastAsia="Times New Roman" w:hAnsi="Garamond"/>
                <w:sz w:val="24"/>
                <w:szCs w:val="24"/>
              </w:rPr>
              <w:t>Diameter</w:t>
            </w:r>
          </w:p>
          <w:p w:rsidR="005D733E" w:rsidRPr="005D733E" w:rsidRDefault="005D733E" w:rsidP="00A90C2D">
            <w:pPr>
              <w:spacing w:after="0"/>
              <w:jc w:val="center"/>
              <w:rPr>
                <w:rFonts w:ascii="Garamond" w:eastAsia="Times New Roman" w:hAnsi="Garamond"/>
                <w:sz w:val="24"/>
                <w:szCs w:val="24"/>
              </w:rPr>
            </w:pPr>
            <w:r w:rsidRPr="005D733E">
              <w:rPr>
                <w:rFonts w:ascii="Garamond" w:eastAsia="Times New Roman" w:hAnsi="Garamond"/>
                <w:sz w:val="24"/>
                <w:szCs w:val="24"/>
              </w:rPr>
              <w:t>tongkol (cm)</w:t>
            </w:r>
          </w:p>
        </w:tc>
      </w:tr>
      <w:tr w:rsidR="005D733E" w:rsidRPr="005D733E" w:rsidTr="00A90C2D">
        <w:trPr>
          <w:trHeight w:val="257"/>
        </w:trPr>
        <w:tc>
          <w:tcPr>
            <w:tcW w:w="3559" w:type="dxa"/>
            <w:tcBorders>
              <w:bottom w:val="nil"/>
            </w:tcBorders>
            <w:shd w:val="clear" w:color="auto" w:fill="auto"/>
            <w:noWrap/>
            <w:hideMark/>
          </w:tcPr>
          <w:p w:rsidR="005D733E" w:rsidRPr="005D733E" w:rsidRDefault="005D733E" w:rsidP="00A90C2D">
            <w:pPr>
              <w:widowControl w:val="0"/>
              <w:autoSpaceDE w:val="0"/>
              <w:autoSpaceDN w:val="0"/>
              <w:adjustRightInd w:val="0"/>
              <w:spacing w:after="0"/>
              <w:rPr>
                <w:rFonts w:ascii="Garamond" w:hAnsi="Garamond"/>
                <w:sz w:val="24"/>
                <w:szCs w:val="24"/>
              </w:rPr>
            </w:pPr>
            <w:r w:rsidRPr="005D733E">
              <w:rPr>
                <w:rFonts w:ascii="Garamond" w:hAnsi="Garamond"/>
                <w:sz w:val="24"/>
                <w:szCs w:val="24"/>
                <w:lang w:val="sv-SE"/>
              </w:rPr>
              <w:t>A0= Kontrol</w:t>
            </w:r>
          </w:p>
        </w:tc>
        <w:tc>
          <w:tcPr>
            <w:tcW w:w="1843" w:type="dxa"/>
            <w:tcBorders>
              <w:bottom w:val="nil"/>
            </w:tcBorders>
          </w:tcPr>
          <w:p w:rsidR="005D733E" w:rsidRPr="005D733E" w:rsidRDefault="005D733E" w:rsidP="00A90C2D">
            <w:pPr>
              <w:spacing w:after="0"/>
              <w:jc w:val="center"/>
              <w:rPr>
                <w:rFonts w:ascii="Garamond" w:eastAsia="Times New Roman" w:hAnsi="Garamond"/>
                <w:sz w:val="24"/>
                <w:szCs w:val="24"/>
              </w:rPr>
            </w:pPr>
            <w:r w:rsidRPr="005D733E">
              <w:rPr>
                <w:rFonts w:ascii="Garamond" w:eastAsia="Times New Roman" w:hAnsi="Garamond"/>
                <w:sz w:val="24"/>
                <w:szCs w:val="24"/>
              </w:rPr>
              <w:t>1.14a</w:t>
            </w:r>
          </w:p>
        </w:tc>
        <w:tc>
          <w:tcPr>
            <w:tcW w:w="1559" w:type="dxa"/>
            <w:tcBorders>
              <w:bottom w:val="nil"/>
            </w:tcBorders>
          </w:tcPr>
          <w:p w:rsidR="005D733E" w:rsidRPr="005D733E" w:rsidRDefault="005D733E" w:rsidP="00A90C2D">
            <w:pPr>
              <w:spacing w:after="0"/>
              <w:jc w:val="center"/>
              <w:rPr>
                <w:rFonts w:ascii="Garamond" w:eastAsia="Times New Roman" w:hAnsi="Garamond"/>
                <w:sz w:val="24"/>
                <w:szCs w:val="24"/>
              </w:rPr>
            </w:pPr>
            <w:r w:rsidRPr="005D733E">
              <w:rPr>
                <w:rFonts w:ascii="Garamond" w:eastAsia="Times New Roman" w:hAnsi="Garamond"/>
                <w:sz w:val="24"/>
                <w:szCs w:val="24"/>
              </w:rPr>
              <w:t>17.77a</w:t>
            </w:r>
          </w:p>
        </w:tc>
        <w:tc>
          <w:tcPr>
            <w:tcW w:w="2126" w:type="dxa"/>
            <w:tcBorders>
              <w:bottom w:val="nil"/>
            </w:tcBorders>
          </w:tcPr>
          <w:p w:rsidR="005D733E" w:rsidRPr="005D733E" w:rsidRDefault="005D733E" w:rsidP="00A90C2D">
            <w:pPr>
              <w:spacing w:after="0"/>
              <w:jc w:val="center"/>
              <w:rPr>
                <w:rFonts w:ascii="Garamond" w:eastAsia="Times New Roman" w:hAnsi="Garamond"/>
                <w:sz w:val="24"/>
                <w:szCs w:val="24"/>
              </w:rPr>
            </w:pPr>
            <w:r w:rsidRPr="005D733E">
              <w:rPr>
                <w:rFonts w:ascii="Garamond" w:eastAsia="Times New Roman" w:hAnsi="Garamond"/>
                <w:sz w:val="24"/>
                <w:szCs w:val="24"/>
              </w:rPr>
              <w:t>4,19a</w:t>
            </w:r>
          </w:p>
        </w:tc>
      </w:tr>
      <w:tr w:rsidR="005D733E" w:rsidRPr="005D733E" w:rsidTr="00A90C2D">
        <w:trPr>
          <w:trHeight w:val="247"/>
        </w:trPr>
        <w:tc>
          <w:tcPr>
            <w:tcW w:w="3559" w:type="dxa"/>
            <w:tcBorders>
              <w:top w:val="nil"/>
              <w:bottom w:val="nil"/>
            </w:tcBorders>
            <w:shd w:val="clear" w:color="auto" w:fill="auto"/>
            <w:noWrap/>
          </w:tcPr>
          <w:p w:rsidR="005D733E" w:rsidRPr="005D733E" w:rsidRDefault="005D733E" w:rsidP="00A90C2D">
            <w:pPr>
              <w:pStyle w:val="BodyText"/>
              <w:tabs>
                <w:tab w:val="left" w:pos="748"/>
                <w:tab w:val="left" w:pos="1122"/>
              </w:tabs>
              <w:spacing w:after="0"/>
              <w:rPr>
                <w:rFonts w:ascii="Garamond" w:hAnsi="Garamond"/>
                <w:sz w:val="24"/>
                <w:szCs w:val="24"/>
                <w:lang w:val="nb-NO"/>
              </w:rPr>
            </w:pPr>
            <w:r w:rsidRPr="005D733E">
              <w:rPr>
                <w:rFonts w:ascii="Garamond" w:hAnsi="Garamond"/>
                <w:sz w:val="24"/>
                <w:szCs w:val="24"/>
                <w:lang w:val="nb-NO"/>
              </w:rPr>
              <w:t>A1= 3,0 kg/plot+NPK  2,5 g/tan</w:t>
            </w:r>
          </w:p>
        </w:tc>
        <w:tc>
          <w:tcPr>
            <w:tcW w:w="1843" w:type="dxa"/>
            <w:tcBorders>
              <w:top w:val="nil"/>
              <w:bottom w:val="nil"/>
            </w:tcBorders>
          </w:tcPr>
          <w:p w:rsidR="005D733E" w:rsidRPr="005D733E" w:rsidRDefault="005D733E" w:rsidP="00A90C2D">
            <w:pPr>
              <w:spacing w:after="0"/>
              <w:jc w:val="center"/>
              <w:rPr>
                <w:rFonts w:ascii="Garamond" w:eastAsia="Times New Roman" w:hAnsi="Garamond"/>
                <w:sz w:val="24"/>
                <w:szCs w:val="24"/>
              </w:rPr>
            </w:pPr>
            <w:r w:rsidRPr="005D733E">
              <w:rPr>
                <w:rFonts w:ascii="Garamond" w:eastAsia="Times New Roman" w:hAnsi="Garamond"/>
                <w:sz w:val="24"/>
                <w:szCs w:val="24"/>
              </w:rPr>
              <w:t>1.15a</w:t>
            </w:r>
          </w:p>
        </w:tc>
        <w:tc>
          <w:tcPr>
            <w:tcW w:w="1559" w:type="dxa"/>
            <w:tcBorders>
              <w:top w:val="nil"/>
              <w:bottom w:val="nil"/>
            </w:tcBorders>
          </w:tcPr>
          <w:p w:rsidR="005D733E" w:rsidRPr="005D733E" w:rsidRDefault="005D733E" w:rsidP="00A90C2D">
            <w:pPr>
              <w:spacing w:after="0"/>
              <w:jc w:val="center"/>
              <w:rPr>
                <w:rFonts w:ascii="Garamond" w:eastAsia="Times New Roman" w:hAnsi="Garamond"/>
                <w:sz w:val="24"/>
                <w:szCs w:val="24"/>
              </w:rPr>
            </w:pPr>
            <w:r w:rsidRPr="005D733E">
              <w:rPr>
                <w:rFonts w:ascii="Garamond" w:eastAsia="Times New Roman" w:hAnsi="Garamond"/>
                <w:sz w:val="24"/>
                <w:szCs w:val="24"/>
              </w:rPr>
              <w:t>19.52a</w:t>
            </w:r>
          </w:p>
        </w:tc>
        <w:tc>
          <w:tcPr>
            <w:tcW w:w="2126" w:type="dxa"/>
            <w:tcBorders>
              <w:top w:val="nil"/>
              <w:bottom w:val="nil"/>
            </w:tcBorders>
          </w:tcPr>
          <w:p w:rsidR="005D733E" w:rsidRPr="005D733E" w:rsidRDefault="005D733E" w:rsidP="00A90C2D">
            <w:pPr>
              <w:spacing w:after="0"/>
              <w:jc w:val="center"/>
              <w:rPr>
                <w:rFonts w:ascii="Garamond" w:eastAsia="Times New Roman" w:hAnsi="Garamond"/>
                <w:sz w:val="24"/>
                <w:szCs w:val="24"/>
              </w:rPr>
            </w:pPr>
            <w:r w:rsidRPr="005D733E">
              <w:rPr>
                <w:rFonts w:ascii="Garamond" w:eastAsia="Times New Roman" w:hAnsi="Garamond"/>
                <w:sz w:val="24"/>
                <w:szCs w:val="24"/>
              </w:rPr>
              <w:t>5,05a</w:t>
            </w:r>
          </w:p>
        </w:tc>
      </w:tr>
      <w:tr w:rsidR="005D733E" w:rsidRPr="005D733E" w:rsidTr="00A90C2D">
        <w:trPr>
          <w:trHeight w:val="257"/>
        </w:trPr>
        <w:tc>
          <w:tcPr>
            <w:tcW w:w="3559" w:type="dxa"/>
            <w:tcBorders>
              <w:top w:val="nil"/>
              <w:bottom w:val="nil"/>
            </w:tcBorders>
            <w:shd w:val="clear" w:color="auto" w:fill="auto"/>
            <w:noWrap/>
          </w:tcPr>
          <w:p w:rsidR="005D733E" w:rsidRPr="005D733E" w:rsidRDefault="005D733E" w:rsidP="00A90C2D">
            <w:pPr>
              <w:pStyle w:val="BodyText"/>
              <w:tabs>
                <w:tab w:val="left" w:pos="748"/>
                <w:tab w:val="left" w:pos="1122"/>
              </w:tabs>
              <w:spacing w:after="0"/>
              <w:rPr>
                <w:rFonts w:ascii="Garamond" w:hAnsi="Garamond"/>
                <w:sz w:val="24"/>
                <w:szCs w:val="24"/>
                <w:lang w:val="nb-NO"/>
              </w:rPr>
            </w:pPr>
            <w:r w:rsidRPr="005D733E">
              <w:rPr>
                <w:rFonts w:ascii="Garamond" w:hAnsi="Garamond"/>
                <w:sz w:val="24"/>
                <w:szCs w:val="24"/>
                <w:lang w:val="nb-NO"/>
              </w:rPr>
              <w:t>A2= 4,5 kg/plot+NPK  3,33 g/tan</w:t>
            </w:r>
          </w:p>
        </w:tc>
        <w:tc>
          <w:tcPr>
            <w:tcW w:w="1843" w:type="dxa"/>
            <w:tcBorders>
              <w:top w:val="nil"/>
              <w:bottom w:val="nil"/>
            </w:tcBorders>
          </w:tcPr>
          <w:p w:rsidR="005D733E" w:rsidRPr="005D733E" w:rsidRDefault="005D733E" w:rsidP="00A90C2D">
            <w:pPr>
              <w:spacing w:after="0"/>
              <w:jc w:val="center"/>
              <w:rPr>
                <w:rFonts w:ascii="Garamond" w:eastAsia="Times New Roman" w:hAnsi="Garamond"/>
                <w:sz w:val="24"/>
                <w:szCs w:val="24"/>
              </w:rPr>
            </w:pPr>
            <w:r w:rsidRPr="005D733E">
              <w:rPr>
                <w:rFonts w:ascii="Garamond" w:eastAsia="Times New Roman" w:hAnsi="Garamond"/>
                <w:sz w:val="24"/>
                <w:szCs w:val="24"/>
              </w:rPr>
              <w:t>1.48a</w:t>
            </w:r>
          </w:p>
        </w:tc>
        <w:tc>
          <w:tcPr>
            <w:tcW w:w="1559" w:type="dxa"/>
            <w:tcBorders>
              <w:top w:val="nil"/>
              <w:bottom w:val="nil"/>
            </w:tcBorders>
          </w:tcPr>
          <w:p w:rsidR="005D733E" w:rsidRPr="005D733E" w:rsidRDefault="005D733E" w:rsidP="00A90C2D">
            <w:pPr>
              <w:spacing w:after="0"/>
              <w:jc w:val="center"/>
              <w:rPr>
                <w:rFonts w:ascii="Garamond" w:eastAsia="Times New Roman" w:hAnsi="Garamond"/>
                <w:sz w:val="24"/>
                <w:szCs w:val="24"/>
              </w:rPr>
            </w:pPr>
            <w:r w:rsidRPr="005D733E">
              <w:rPr>
                <w:rFonts w:ascii="Garamond" w:eastAsia="Times New Roman" w:hAnsi="Garamond"/>
                <w:sz w:val="24"/>
                <w:szCs w:val="24"/>
              </w:rPr>
              <w:t>22.08b</w:t>
            </w:r>
          </w:p>
        </w:tc>
        <w:tc>
          <w:tcPr>
            <w:tcW w:w="2126" w:type="dxa"/>
            <w:tcBorders>
              <w:top w:val="nil"/>
              <w:bottom w:val="nil"/>
            </w:tcBorders>
          </w:tcPr>
          <w:p w:rsidR="005D733E" w:rsidRPr="005D733E" w:rsidRDefault="005D733E" w:rsidP="00A90C2D">
            <w:pPr>
              <w:spacing w:after="0"/>
              <w:jc w:val="center"/>
              <w:rPr>
                <w:rFonts w:ascii="Garamond" w:eastAsia="Times New Roman" w:hAnsi="Garamond"/>
                <w:sz w:val="24"/>
                <w:szCs w:val="24"/>
              </w:rPr>
            </w:pPr>
            <w:r w:rsidRPr="005D733E">
              <w:rPr>
                <w:rFonts w:ascii="Garamond" w:eastAsia="Times New Roman" w:hAnsi="Garamond"/>
                <w:sz w:val="24"/>
                <w:szCs w:val="24"/>
              </w:rPr>
              <w:t>6,43b</w:t>
            </w:r>
          </w:p>
        </w:tc>
      </w:tr>
      <w:tr w:rsidR="005D733E" w:rsidRPr="005D733E" w:rsidTr="00A90C2D">
        <w:trPr>
          <w:trHeight w:val="145"/>
        </w:trPr>
        <w:tc>
          <w:tcPr>
            <w:tcW w:w="3559" w:type="dxa"/>
            <w:tcBorders>
              <w:top w:val="nil"/>
            </w:tcBorders>
            <w:shd w:val="clear" w:color="auto" w:fill="auto"/>
            <w:noWrap/>
          </w:tcPr>
          <w:p w:rsidR="005D733E" w:rsidRPr="005D733E" w:rsidRDefault="005D733E" w:rsidP="00A90C2D">
            <w:pPr>
              <w:pStyle w:val="BodyText"/>
              <w:tabs>
                <w:tab w:val="left" w:pos="748"/>
                <w:tab w:val="left" w:pos="1122"/>
              </w:tabs>
              <w:spacing w:after="0"/>
              <w:rPr>
                <w:rFonts w:ascii="Garamond" w:hAnsi="Garamond"/>
                <w:sz w:val="24"/>
                <w:szCs w:val="24"/>
                <w:lang w:val="nb-NO"/>
              </w:rPr>
            </w:pPr>
            <w:r w:rsidRPr="005D733E">
              <w:rPr>
                <w:rFonts w:ascii="Garamond" w:hAnsi="Garamond"/>
                <w:sz w:val="24"/>
                <w:szCs w:val="24"/>
                <w:lang w:val="nb-NO"/>
              </w:rPr>
              <w:t>A3= 6,0 kg/plot+NPK  4,17g/tan</w:t>
            </w:r>
          </w:p>
        </w:tc>
        <w:tc>
          <w:tcPr>
            <w:tcW w:w="1843" w:type="dxa"/>
            <w:tcBorders>
              <w:top w:val="nil"/>
            </w:tcBorders>
          </w:tcPr>
          <w:p w:rsidR="005D733E" w:rsidRPr="005D733E" w:rsidRDefault="005D733E" w:rsidP="00A90C2D">
            <w:pPr>
              <w:spacing w:after="0"/>
              <w:jc w:val="center"/>
              <w:rPr>
                <w:rFonts w:ascii="Garamond" w:eastAsia="Times New Roman" w:hAnsi="Garamond"/>
                <w:sz w:val="24"/>
                <w:szCs w:val="24"/>
              </w:rPr>
            </w:pPr>
            <w:r w:rsidRPr="005D733E">
              <w:rPr>
                <w:rFonts w:ascii="Garamond" w:eastAsia="Times New Roman" w:hAnsi="Garamond"/>
                <w:sz w:val="24"/>
                <w:szCs w:val="24"/>
              </w:rPr>
              <w:t>1.88a</w:t>
            </w:r>
          </w:p>
        </w:tc>
        <w:tc>
          <w:tcPr>
            <w:tcW w:w="1559" w:type="dxa"/>
            <w:tcBorders>
              <w:top w:val="nil"/>
            </w:tcBorders>
          </w:tcPr>
          <w:p w:rsidR="005D733E" w:rsidRPr="005D733E" w:rsidRDefault="005D733E" w:rsidP="00A90C2D">
            <w:pPr>
              <w:spacing w:after="0"/>
              <w:jc w:val="center"/>
              <w:rPr>
                <w:rFonts w:ascii="Garamond" w:eastAsia="Times New Roman" w:hAnsi="Garamond"/>
                <w:sz w:val="24"/>
                <w:szCs w:val="24"/>
              </w:rPr>
            </w:pPr>
            <w:r w:rsidRPr="005D733E">
              <w:rPr>
                <w:rFonts w:ascii="Garamond" w:eastAsia="Times New Roman" w:hAnsi="Garamond"/>
                <w:sz w:val="24"/>
                <w:szCs w:val="24"/>
              </w:rPr>
              <w:t>20.92a</w:t>
            </w:r>
          </w:p>
        </w:tc>
        <w:tc>
          <w:tcPr>
            <w:tcW w:w="2126" w:type="dxa"/>
            <w:tcBorders>
              <w:top w:val="nil"/>
            </w:tcBorders>
          </w:tcPr>
          <w:p w:rsidR="005D733E" w:rsidRPr="005D733E" w:rsidRDefault="005D733E" w:rsidP="00A90C2D">
            <w:pPr>
              <w:spacing w:after="0"/>
              <w:jc w:val="center"/>
              <w:rPr>
                <w:rFonts w:ascii="Garamond" w:eastAsia="Times New Roman" w:hAnsi="Garamond"/>
                <w:sz w:val="24"/>
                <w:szCs w:val="24"/>
              </w:rPr>
            </w:pPr>
            <w:r w:rsidRPr="005D733E">
              <w:rPr>
                <w:rFonts w:ascii="Garamond" w:eastAsia="Times New Roman" w:hAnsi="Garamond"/>
                <w:sz w:val="24"/>
                <w:szCs w:val="24"/>
              </w:rPr>
              <w:t>6,14a</w:t>
            </w:r>
          </w:p>
        </w:tc>
      </w:tr>
      <w:tr w:rsidR="005D733E" w:rsidRPr="005D733E" w:rsidTr="00A90C2D">
        <w:trPr>
          <w:trHeight w:val="165"/>
        </w:trPr>
        <w:tc>
          <w:tcPr>
            <w:tcW w:w="3559" w:type="dxa"/>
            <w:shd w:val="clear" w:color="auto" w:fill="auto"/>
            <w:noWrap/>
          </w:tcPr>
          <w:p w:rsidR="005D733E" w:rsidRPr="005D733E" w:rsidRDefault="005D733E" w:rsidP="00A90C2D">
            <w:pPr>
              <w:pStyle w:val="BodyText"/>
              <w:tabs>
                <w:tab w:val="left" w:pos="748"/>
                <w:tab w:val="left" w:pos="1122"/>
              </w:tabs>
              <w:spacing w:after="0"/>
              <w:jc w:val="center"/>
              <w:rPr>
                <w:rFonts w:ascii="Garamond" w:hAnsi="Garamond"/>
                <w:sz w:val="24"/>
                <w:szCs w:val="24"/>
                <w:lang w:val="nb-NO"/>
              </w:rPr>
            </w:pPr>
            <w:r w:rsidRPr="005D733E">
              <w:rPr>
                <w:rFonts w:ascii="Garamond" w:hAnsi="Garamond"/>
                <w:sz w:val="24"/>
                <w:szCs w:val="24"/>
              </w:rPr>
              <w:t>NP BNT</w:t>
            </w:r>
            <w:r w:rsidRPr="005D733E">
              <w:rPr>
                <w:rFonts w:ascii="Garamond" w:hAnsi="Garamond"/>
                <w:sz w:val="24"/>
                <w:szCs w:val="24"/>
                <w:vertAlign w:val="subscript"/>
              </w:rPr>
              <w:t>0,05 %</w:t>
            </w:r>
          </w:p>
        </w:tc>
        <w:tc>
          <w:tcPr>
            <w:tcW w:w="1843" w:type="dxa"/>
          </w:tcPr>
          <w:p w:rsidR="005D733E" w:rsidRPr="005D733E" w:rsidRDefault="005D733E" w:rsidP="00A90C2D">
            <w:pPr>
              <w:spacing w:after="0"/>
              <w:jc w:val="center"/>
              <w:rPr>
                <w:rFonts w:ascii="Garamond" w:eastAsia="Times New Roman" w:hAnsi="Garamond"/>
                <w:sz w:val="24"/>
                <w:szCs w:val="24"/>
              </w:rPr>
            </w:pPr>
            <w:r w:rsidRPr="005D733E">
              <w:rPr>
                <w:rFonts w:ascii="Garamond" w:eastAsia="Times New Roman" w:hAnsi="Garamond"/>
                <w:sz w:val="24"/>
                <w:szCs w:val="24"/>
              </w:rPr>
              <w:t>0.3956</w:t>
            </w:r>
          </w:p>
        </w:tc>
        <w:tc>
          <w:tcPr>
            <w:tcW w:w="1559" w:type="dxa"/>
          </w:tcPr>
          <w:p w:rsidR="005D733E" w:rsidRPr="005D733E" w:rsidRDefault="005D733E" w:rsidP="00A90C2D">
            <w:pPr>
              <w:spacing w:after="0"/>
              <w:jc w:val="center"/>
              <w:rPr>
                <w:rFonts w:ascii="Garamond" w:eastAsia="Times New Roman" w:hAnsi="Garamond"/>
                <w:sz w:val="24"/>
                <w:szCs w:val="24"/>
              </w:rPr>
            </w:pPr>
            <w:r w:rsidRPr="005D733E">
              <w:rPr>
                <w:rFonts w:ascii="Garamond" w:eastAsia="Times New Roman" w:hAnsi="Garamond"/>
                <w:sz w:val="24"/>
                <w:szCs w:val="24"/>
              </w:rPr>
              <w:t>2.8743</w:t>
            </w:r>
          </w:p>
        </w:tc>
        <w:tc>
          <w:tcPr>
            <w:tcW w:w="2126" w:type="dxa"/>
          </w:tcPr>
          <w:p w:rsidR="005D733E" w:rsidRPr="005D733E" w:rsidRDefault="005D733E" w:rsidP="00A90C2D">
            <w:pPr>
              <w:spacing w:after="0"/>
              <w:jc w:val="center"/>
              <w:rPr>
                <w:rFonts w:ascii="Garamond" w:eastAsia="Times New Roman" w:hAnsi="Garamond"/>
                <w:sz w:val="24"/>
                <w:szCs w:val="24"/>
              </w:rPr>
            </w:pPr>
            <w:r w:rsidRPr="005D733E">
              <w:rPr>
                <w:rFonts w:ascii="Garamond" w:eastAsia="Times New Roman" w:hAnsi="Garamond"/>
                <w:sz w:val="24"/>
                <w:szCs w:val="24"/>
              </w:rPr>
              <w:t>1.0534</w:t>
            </w:r>
          </w:p>
        </w:tc>
      </w:tr>
    </w:tbl>
    <w:p w:rsidR="005D733E" w:rsidRPr="005D733E" w:rsidRDefault="005D733E" w:rsidP="0037685C">
      <w:pPr>
        <w:spacing w:after="0"/>
        <w:ind w:left="1276" w:hanging="1276"/>
        <w:jc w:val="both"/>
        <w:rPr>
          <w:rFonts w:ascii="Garamond" w:hAnsi="Garamond" w:cs="Times New Roman"/>
          <w:sz w:val="24"/>
          <w:szCs w:val="24"/>
          <w:lang w:val="en-US"/>
        </w:rPr>
      </w:pPr>
      <w:r w:rsidRPr="005D733E">
        <w:rPr>
          <w:rFonts w:ascii="Garamond" w:hAnsi="Garamond" w:cs="Times New Roman"/>
          <w:sz w:val="24"/>
          <w:szCs w:val="24"/>
          <w:lang w:val="en-US"/>
        </w:rPr>
        <w:t xml:space="preserve">Keterangan:  Nilai yang diikuti oleh huruf yang sama pada kolom (a, b, c) menunjukkan tidak </w:t>
      </w:r>
      <w:proofErr w:type="gramStart"/>
      <w:r w:rsidRPr="005D733E">
        <w:rPr>
          <w:rFonts w:ascii="Garamond" w:hAnsi="Garamond" w:cs="Times New Roman"/>
          <w:sz w:val="24"/>
          <w:szCs w:val="24"/>
          <w:lang w:val="en-US"/>
        </w:rPr>
        <w:t>ada  perbedaan</w:t>
      </w:r>
      <w:proofErr w:type="gramEnd"/>
      <w:r w:rsidRPr="005D733E">
        <w:rPr>
          <w:rFonts w:ascii="Garamond" w:hAnsi="Garamond" w:cs="Times New Roman"/>
          <w:sz w:val="24"/>
          <w:szCs w:val="24"/>
          <w:lang w:val="en-US"/>
        </w:rPr>
        <w:t xml:space="preserve"> yang signifikan pada taraf uji α = 0,05.</w:t>
      </w:r>
    </w:p>
    <w:p w:rsidR="005D733E" w:rsidRPr="00BD726D" w:rsidRDefault="005D733E" w:rsidP="005D733E">
      <w:pPr>
        <w:spacing w:after="0"/>
        <w:ind w:left="1276" w:hanging="1276"/>
        <w:jc w:val="both"/>
        <w:rPr>
          <w:rFonts w:ascii="Times New Roman" w:hAnsi="Times New Roman" w:cs="Times New Roman"/>
          <w:sz w:val="6"/>
          <w:szCs w:val="20"/>
          <w:lang w:val="en-US"/>
        </w:rPr>
      </w:pPr>
    </w:p>
    <w:p w:rsidR="005D733E" w:rsidRPr="001E122E" w:rsidRDefault="005D733E" w:rsidP="001E122E">
      <w:pPr>
        <w:spacing w:after="0" w:line="360" w:lineRule="auto"/>
        <w:jc w:val="both"/>
        <w:rPr>
          <w:rFonts w:ascii="Garamond" w:hAnsi="Garamond" w:cs="Times New Roman"/>
          <w:sz w:val="24"/>
          <w:szCs w:val="24"/>
          <w:lang w:val="en-US"/>
        </w:rPr>
      </w:pPr>
      <w:r w:rsidRPr="00AB22EA">
        <w:rPr>
          <w:rFonts w:ascii="Times New Roman" w:hAnsi="Times New Roman" w:cs="Times New Roman"/>
          <w:lang w:val="en-US"/>
        </w:rPr>
        <w:t xml:space="preserve">   </w:t>
      </w:r>
      <w:r>
        <w:rPr>
          <w:rFonts w:ascii="Times New Roman" w:hAnsi="Times New Roman" w:cs="Times New Roman"/>
          <w:lang w:val="en-US"/>
        </w:rPr>
        <w:t xml:space="preserve">      </w:t>
      </w:r>
      <w:proofErr w:type="gramStart"/>
      <w:r w:rsidRPr="001E122E">
        <w:rPr>
          <w:rFonts w:ascii="Garamond" w:hAnsi="Garamond" w:cs="Times New Roman"/>
          <w:sz w:val="24"/>
          <w:szCs w:val="24"/>
          <w:lang w:val="en-US"/>
        </w:rPr>
        <w:t>Hasil penelitian yang tertera dalam Tabel 3.</w:t>
      </w:r>
      <w:proofErr w:type="gramEnd"/>
      <w:r w:rsidRPr="001E122E">
        <w:rPr>
          <w:rFonts w:ascii="Garamond" w:hAnsi="Garamond" w:cs="Times New Roman"/>
          <w:sz w:val="24"/>
          <w:szCs w:val="24"/>
          <w:lang w:val="en-US"/>
        </w:rPr>
        <w:t xml:space="preserve"> </w:t>
      </w:r>
      <w:proofErr w:type="gramStart"/>
      <w:r w:rsidRPr="001E122E">
        <w:rPr>
          <w:rFonts w:ascii="Garamond" w:hAnsi="Garamond" w:cs="Times New Roman"/>
          <w:sz w:val="24"/>
          <w:szCs w:val="24"/>
          <w:lang w:val="en-US"/>
        </w:rPr>
        <w:t>menunjukkan</w:t>
      </w:r>
      <w:proofErr w:type="gramEnd"/>
      <w:r w:rsidRPr="001E122E">
        <w:rPr>
          <w:rFonts w:ascii="Garamond" w:hAnsi="Garamond" w:cs="Times New Roman"/>
          <w:sz w:val="24"/>
          <w:szCs w:val="24"/>
          <w:lang w:val="en-US"/>
        </w:rPr>
        <w:t xml:space="preserve"> bahwa meskipun penambahan pupuk kandang ayam dengan NPK Phonska mempengaruhi jumlah tongkol per tanaman, peningkatan dosis pupuk yang tinggi tidak memberikan efek yang signifikan. </w:t>
      </w:r>
      <w:proofErr w:type="gramStart"/>
      <w:r w:rsidRPr="001E122E">
        <w:rPr>
          <w:rFonts w:ascii="Garamond" w:hAnsi="Garamond" w:cs="Times New Roman"/>
          <w:sz w:val="24"/>
          <w:szCs w:val="24"/>
          <w:lang w:val="en-US"/>
        </w:rPr>
        <w:t>Hal ini mungkin disebabkan oleh kombinasi kedua jenis pupuk tersebut yang sudah cukup untuk memenuhi kebutuhan nutrisi tanaman, terutama dalam menghasilkan jumlah tongkol yang optimal.</w:t>
      </w:r>
      <w:proofErr w:type="gramEnd"/>
      <w:r w:rsidRPr="001E122E">
        <w:rPr>
          <w:rFonts w:ascii="Garamond" w:hAnsi="Garamond" w:cs="Times New Roman"/>
          <w:sz w:val="24"/>
          <w:szCs w:val="24"/>
          <w:lang w:val="en-US"/>
        </w:rPr>
        <w:t xml:space="preserve"> </w:t>
      </w:r>
      <w:proofErr w:type="gramStart"/>
      <w:r w:rsidRPr="001E122E">
        <w:rPr>
          <w:rFonts w:ascii="Garamond" w:hAnsi="Garamond" w:cs="Times New Roman"/>
          <w:sz w:val="24"/>
          <w:szCs w:val="24"/>
          <w:lang w:val="en-US"/>
        </w:rPr>
        <w:t>Menurut Supriatno dkk, (2016), pupuk kandang ayam dapat menyediakan unsur hara yang diperlukan tanaman dan meningkatkan kesuburan tanah.</w:t>
      </w:r>
      <w:proofErr w:type="gramEnd"/>
      <w:r w:rsidRPr="001E122E">
        <w:rPr>
          <w:rFonts w:ascii="Garamond" w:hAnsi="Garamond" w:cs="Times New Roman"/>
          <w:sz w:val="24"/>
          <w:szCs w:val="24"/>
          <w:lang w:val="en-US"/>
        </w:rPr>
        <w:t xml:space="preserve"> Ketika dikombinasikan dengan pupuk NPK, unsur makro dan mikro dapat tersedia dengan lebih cepat karena proses penguraiannya yang lebih efisien dalam tanah</w:t>
      </w:r>
      <w:proofErr w:type="gramStart"/>
      <w:r w:rsidRPr="001E122E">
        <w:rPr>
          <w:rFonts w:ascii="Garamond" w:hAnsi="Garamond" w:cs="Times New Roman"/>
          <w:sz w:val="24"/>
          <w:szCs w:val="24"/>
          <w:lang w:val="en-US"/>
        </w:rPr>
        <w:t>..</w:t>
      </w:r>
      <w:proofErr w:type="gramEnd"/>
    </w:p>
    <w:p w:rsidR="005D733E" w:rsidRPr="0037685C" w:rsidRDefault="005D733E" w:rsidP="001E122E">
      <w:pPr>
        <w:spacing w:after="0" w:line="360" w:lineRule="auto"/>
        <w:jc w:val="both"/>
        <w:rPr>
          <w:rFonts w:ascii="Garamond" w:hAnsi="Garamond" w:cs="Times New Roman"/>
          <w:sz w:val="24"/>
          <w:szCs w:val="24"/>
          <w:lang w:val="en-US"/>
        </w:rPr>
      </w:pPr>
      <w:r w:rsidRPr="001E122E">
        <w:rPr>
          <w:rFonts w:ascii="Garamond" w:hAnsi="Garamond" w:cs="Times New Roman"/>
          <w:sz w:val="24"/>
          <w:szCs w:val="24"/>
          <w:lang w:val="en-US"/>
        </w:rPr>
        <w:t xml:space="preserve">         </w:t>
      </w:r>
      <w:proofErr w:type="gramStart"/>
      <w:r w:rsidRPr="001E122E">
        <w:rPr>
          <w:rFonts w:ascii="Garamond" w:hAnsi="Garamond" w:cs="Times New Roman"/>
          <w:sz w:val="24"/>
          <w:szCs w:val="24"/>
          <w:lang w:val="en-US"/>
        </w:rPr>
        <w:t>Kombinasi kedua pupuk tersebut telah diberikan dalam dosis yang direkomendasikan sehingga memenuhi kebutuhan unsur hara makro N, P, dan K, yang mendukung produksi tongkol yang lebih besar.</w:t>
      </w:r>
      <w:proofErr w:type="gramEnd"/>
      <w:r w:rsidRPr="001E122E">
        <w:rPr>
          <w:rFonts w:ascii="Garamond" w:hAnsi="Garamond" w:cs="Times New Roman"/>
          <w:sz w:val="24"/>
          <w:szCs w:val="24"/>
          <w:lang w:val="en-US"/>
        </w:rPr>
        <w:t xml:space="preserve"> Hapsoh dkk, (2020) menemukan bahwa unsur P berpengaruh terhadap pembentukan tongkol jagung, serta membantu pembentukan biji dan tongkol jagung </w:t>
      </w:r>
      <w:proofErr w:type="gramStart"/>
      <w:r w:rsidRPr="001E122E">
        <w:rPr>
          <w:rFonts w:ascii="Garamond" w:hAnsi="Garamond" w:cs="Times New Roman"/>
          <w:sz w:val="24"/>
          <w:szCs w:val="24"/>
          <w:lang w:val="en-US"/>
        </w:rPr>
        <w:t>manis</w:t>
      </w:r>
      <w:proofErr w:type="gramEnd"/>
      <w:r w:rsidRPr="001E122E">
        <w:rPr>
          <w:rFonts w:ascii="Garamond" w:hAnsi="Garamond" w:cs="Times New Roman"/>
          <w:sz w:val="24"/>
          <w:szCs w:val="24"/>
          <w:lang w:val="en-US"/>
        </w:rPr>
        <w:t xml:space="preserve">. </w:t>
      </w:r>
      <w:proofErr w:type="gramStart"/>
      <w:r w:rsidRPr="001E122E">
        <w:rPr>
          <w:rFonts w:ascii="Garamond" w:hAnsi="Garamond" w:cs="Times New Roman"/>
          <w:sz w:val="24"/>
          <w:szCs w:val="24"/>
          <w:lang w:val="en-US"/>
        </w:rPr>
        <w:t xml:space="preserve">Ukuran tongkol merupakan salah satu karakter yang sangat dipengaruhi oleh </w:t>
      </w:r>
      <w:r w:rsidRPr="0037685C">
        <w:rPr>
          <w:rFonts w:ascii="Garamond" w:hAnsi="Garamond" w:cs="Times New Roman"/>
          <w:sz w:val="24"/>
          <w:szCs w:val="24"/>
          <w:lang w:val="en-US"/>
        </w:rPr>
        <w:lastRenderedPageBreak/>
        <w:t>ketersediaan unsur P. Jika unsur P tidak tersedia dalam jumlah yang cukup, hal ini dapat mempengaruhi pembentukan tongkol (Maruapey dkk, 2022b).</w:t>
      </w:r>
      <w:proofErr w:type="gramEnd"/>
    </w:p>
    <w:p w:rsidR="005D733E" w:rsidRPr="0037685C" w:rsidRDefault="005D733E" w:rsidP="001E122E">
      <w:pPr>
        <w:spacing w:after="0" w:line="360" w:lineRule="auto"/>
        <w:jc w:val="both"/>
        <w:rPr>
          <w:rFonts w:ascii="Garamond" w:hAnsi="Garamond" w:cs="Times New Roman"/>
          <w:sz w:val="24"/>
          <w:szCs w:val="24"/>
          <w:lang w:val="en-US"/>
        </w:rPr>
      </w:pPr>
      <w:r w:rsidRPr="0037685C">
        <w:rPr>
          <w:rFonts w:ascii="Garamond" w:hAnsi="Garamond" w:cs="Times New Roman"/>
          <w:sz w:val="24"/>
          <w:szCs w:val="24"/>
          <w:lang w:val="en-US"/>
        </w:rPr>
        <w:t xml:space="preserve">         Penelitian oleh Erselia dkk, (2017); Hanifah dan Sudiarso (2022) menunjukkan bahwa unsur N, P, dan K memiliki kemampuan untuk mempengaruhi tongkol jagung, sehingga tanaman dapat tumbuh dengan baik dan menghasilkan jumlah tongkol yang sesuai dengan potensinya. Dengan demikian, komponen hasil yang dihasilkan </w:t>
      </w:r>
      <w:proofErr w:type="gramStart"/>
      <w:r w:rsidRPr="0037685C">
        <w:rPr>
          <w:rFonts w:ascii="Garamond" w:hAnsi="Garamond" w:cs="Times New Roman"/>
          <w:sz w:val="24"/>
          <w:szCs w:val="24"/>
          <w:lang w:val="en-US"/>
        </w:rPr>
        <w:t>akan</w:t>
      </w:r>
      <w:proofErr w:type="gramEnd"/>
      <w:r w:rsidRPr="0037685C">
        <w:rPr>
          <w:rFonts w:ascii="Garamond" w:hAnsi="Garamond" w:cs="Times New Roman"/>
          <w:sz w:val="24"/>
          <w:szCs w:val="24"/>
          <w:lang w:val="en-US"/>
        </w:rPr>
        <w:t xml:space="preserve"> meningkat seiring dengan peningkatan komponen pertumbuhan.</w:t>
      </w:r>
    </w:p>
    <w:p w:rsidR="005D733E" w:rsidRPr="0037685C" w:rsidRDefault="005D733E" w:rsidP="001E122E">
      <w:pPr>
        <w:spacing w:after="0" w:line="360" w:lineRule="auto"/>
        <w:jc w:val="both"/>
        <w:rPr>
          <w:rFonts w:ascii="Garamond" w:hAnsi="Garamond" w:cs="Times New Roman"/>
          <w:sz w:val="24"/>
          <w:szCs w:val="24"/>
          <w:lang w:val="en-US"/>
        </w:rPr>
      </w:pPr>
      <w:r w:rsidRPr="0037685C">
        <w:rPr>
          <w:rFonts w:ascii="Garamond" w:hAnsi="Garamond" w:cs="Times New Roman"/>
          <w:sz w:val="24"/>
          <w:szCs w:val="24"/>
          <w:lang w:val="en-US"/>
        </w:rPr>
        <w:t>e. Panjang tongkol dan Diameter tongkol (cm)</w:t>
      </w:r>
    </w:p>
    <w:p w:rsidR="005D733E" w:rsidRPr="0037685C" w:rsidRDefault="005D733E" w:rsidP="001E122E">
      <w:pPr>
        <w:spacing w:after="0" w:line="360" w:lineRule="auto"/>
        <w:jc w:val="both"/>
        <w:rPr>
          <w:rFonts w:ascii="Garamond" w:hAnsi="Garamond" w:cs="Times New Roman"/>
          <w:sz w:val="24"/>
          <w:szCs w:val="24"/>
          <w:lang w:val="en-US"/>
        </w:rPr>
      </w:pPr>
      <w:r w:rsidRPr="0037685C">
        <w:rPr>
          <w:rFonts w:ascii="Garamond" w:hAnsi="Garamond" w:cs="Times New Roman"/>
          <w:sz w:val="24"/>
          <w:szCs w:val="24"/>
          <w:lang w:val="en-US"/>
        </w:rPr>
        <w:t xml:space="preserve">         </w:t>
      </w:r>
      <w:proofErr w:type="gramStart"/>
      <w:r w:rsidRPr="0037685C">
        <w:rPr>
          <w:rFonts w:ascii="Garamond" w:hAnsi="Garamond" w:cs="Times New Roman"/>
          <w:sz w:val="24"/>
          <w:szCs w:val="24"/>
          <w:lang w:val="en-US"/>
        </w:rPr>
        <w:t>Berdasarkan analisis data varians yang disajikan dalam Tabel 3, kombinasi penggunaan pupuk kandang ayam dengan NPK Phonska menunjukkan pengaruh yang signifikan terhadap panjang tongkol dan diameter tongkol.</w:t>
      </w:r>
      <w:proofErr w:type="gramEnd"/>
      <w:r w:rsidRPr="0037685C">
        <w:rPr>
          <w:rFonts w:ascii="Garamond" w:hAnsi="Garamond" w:cs="Times New Roman"/>
          <w:sz w:val="24"/>
          <w:szCs w:val="24"/>
          <w:lang w:val="en-US"/>
        </w:rPr>
        <w:t xml:space="preserve"> Dengan perlakuan A2 (4,5 kg/plot + NPK 3,33 g/tan), diperoleh panjang tongkol terpanjang mencapai 22,08 cm dan diameter terbesar sebesar 6,43 cm. Sebaliknya, perlakuan A0 menunjukkan hasil terpendek dengan panjang tongkol 17,77 cm dan diameter terkecil 4,19 cm. Perlakuan A2 memberikan hasil yang lebih unggul dibandingkan perlakuan lainnya.</w:t>
      </w:r>
    </w:p>
    <w:p w:rsidR="005D733E" w:rsidRPr="0037685C" w:rsidRDefault="005D733E" w:rsidP="001E122E">
      <w:pPr>
        <w:spacing w:after="0" w:line="360" w:lineRule="auto"/>
        <w:jc w:val="both"/>
        <w:rPr>
          <w:rFonts w:ascii="Garamond" w:hAnsi="Garamond" w:cs="Times New Roman"/>
          <w:sz w:val="24"/>
          <w:szCs w:val="24"/>
          <w:lang w:val="en-US"/>
        </w:rPr>
      </w:pPr>
      <w:r w:rsidRPr="0037685C">
        <w:rPr>
          <w:rFonts w:ascii="Garamond" w:hAnsi="Garamond" w:cs="Times New Roman"/>
          <w:sz w:val="24"/>
          <w:szCs w:val="24"/>
          <w:lang w:val="en-US"/>
        </w:rPr>
        <w:t xml:space="preserve">        </w:t>
      </w:r>
      <w:proofErr w:type="gramStart"/>
      <w:r w:rsidRPr="0037685C">
        <w:rPr>
          <w:rFonts w:ascii="Garamond" w:hAnsi="Garamond" w:cs="Times New Roman"/>
          <w:sz w:val="24"/>
          <w:szCs w:val="24"/>
          <w:lang w:val="en-US"/>
        </w:rPr>
        <w:t>Walaupun dosis pada perlakuan A2 lebih rendah dibandingkan A3, dampak yang ditimbulkan sangat signifikan.</w:t>
      </w:r>
      <w:proofErr w:type="gramEnd"/>
      <w:r w:rsidRPr="0037685C">
        <w:rPr>
          <w:rFonts w:ascii="Garamond" w:hAnsi="Garamond" w:cs="Times New Roman"/>
          <w:sz w:val="24"/>
          <w:szCs w:val="24"/>
          <w:lang w:val="en-US"/>
        </w:rPr>
        <w:t xml:space="preserve"> </w:t>
      </w:r>
      <w:proofErr w:type="gramStart"/>
      <w:r w:rsidRPr="0037685C">
        <w:rPr>
          <w:rFonts w:ascii="Garamond" w:hAnsi="Garamond" w:cs="Times New Roman"/>
          <w:sz w:val="24"/>
          <w:szCs w:val="24"/>
          <w:lang w:val="en-US"/>
        </w:rPr>
        <w:t>Hal ini disebabkan oleh kandungan makro dan mikro dalam pupuk kandang ayam yang cukup untuk memenuhi kebutuhan tanaman.</w:t>
      </w:r>
      <w:proofErr w:type="gramEnd"/>
      <w:r w:rsidRPr="0037685C">
        <w:rPr>
          <w:rFonts w:ascii="Garamond" w:hAnsi="Garamond" w:cs="Times New Roman"/>
          <w:sz w:val="24"/>
          <w:szCs w:val="24"/>
          <w:lang w:val="en-US"/>
        </w:rPr>
        <w:t xml:space="preserve"> Selain itu, unsur nitrogen (N), fosfor (P), dan kalium (K) yang terkandung dalam pupuk NPK Phonska memberikan efek yang sangat besar secara kimiawi terhadap tanaman, sehingga mempercepat pertumbuhan dan produksi, terutama dalam hal panjang dan diameter tongkol. </w:t>
      </w:r>
      <w:proofErr w:type="gramStart"/>
      <w:r w:rsidRPr="0037685C">
        <w:rPr>
          <w:rFonts w:ascii="Garamond" w:hAnsi="Garamond" w:cs="Times New Roman"/>
          <w:sz w:val="24"/>
          <w:szCs w:val="24"/>
          <w:lang w:val="en-US"/>
        </w:rPr>
        <w:t>Temuan ini sejalan dengan laporan Muzanni dkk, (2023) yang menyatakan bahwa pemberian pupuk kandang ayam sebanyak 20 ton/ha dan 200 kg/ha pupuk NPK berpengaruh terhadap diameter dan panjang tongkol.</w:t>
      </w:r>
      <w:proofErr w:type="gramEnd"/>
    </w:p>
    <w:p w:rsidR="005D733E" w:rsidRPr="0037685C" w:rsidRDefault="005D733E" w:rsidP="001E122E">
      <w:pPr>
        <w:spacing w:after="0" w:line="360" w:lineRule="auto"/>
        <w:jc w:val="both"/>
        <w:rPr>
          <w:rFonts w:ascii="Garamond" w:hAnsi="Garamond" w:cs="Times New Roman"/>
          <w:sz w:val="24"/>
          <w:szCs w:val="24"/>
          <w:lang w:val="en-US"/>
        </w:rPr>
      </w:pPr>
      <w:r w:rsidRPr="0037685C">
        <w:rPr>
          <w:rFonts w:ascii="Garamond" w:hAnsi="Garamond" w:cs="Times New Roman"/>
          <w:sz w:val="24"/>
          <w:szCs w:val="24"/>
          <w:lang w:val="en-US"/>
        </w:rPr>
        <w:t xml:space="preserve">         Safrullah dkk, (2021) juga menemukan bahwa unsur hara N, P, dan K memiliki pengaruh yang signifikan terhadap pembentukan dan pengisian buah, karena unsur-unsur tersebut berperan dalam proses fotosintesis untuk menghasilkan lemak, protein, karbohidrat, mineral, dan vitamin yang kemudian ditransfer ke bagian penyimpanan buah. </w:t>
      </w:r>
      <w:proofErr w:type="gramStart"/>
      <w:r w:rsidRPr="0037685C">
        <w:rPr>
          <w:rFonts w:ascii="Garamond" w:hAnsi="Garamond" w:cs="Times New Roman"/>
          <w:sz w:val="24"/>
          <w:szCs w:val="24"/>
          <w:lang w:val="en-US"/>
        </w:rPr>
        <w:t>Menurut Amiroh dkk, (2020) dan Aulia dkk, (2021), unsur fosfor sangat krusial bagi tanaman saat memasuki fase generatif, terutama dalam pembentukan tongkol dan biji.</w:t>
      </w:r>
      <w:proofErr w:type="gramEnd"/>
      <w:r w:rsidRPr="0037685C">
        <w:rPr>
          <w:rFonts w:ascii="Garamond" w:hAnsi="Garamond" w:cs="Times New Roman"/>
          <w:sz w:val="24"/>
          <w:szCs w:val="24"/>
          <w:lang w:val="en-US"/>
        </w:rPr>
        <w:t xml:space="preserve"> Saijo (2022) menambahkan bahwa keberadaan karbohidrat yang cukup </w:t>
      </w:r>
      <w:proofErr w:type="gramStart"/>
      <w:r w:rsidRPr="0037685C">
        <w:rPr>
          <w:rFonts w:ascii="Garamond" w:hAnsi="Garamond" w:cs="Times New Roman"/>
          <w:sz w:val="24"/>
          <w:szCs w:val="24"/>
          <w:lang w:val="en-US"/>
        </w:rPr>
        <w:t>akan</w:t>
      </w:r>
      <w:proofErr w:type="gramEnd"/>
      <w:r w:rsidRPr="0037685C">
        <w:rPr>
          <w:rFonts w:ascii="Garamond" w:hAnsi="Garamond" w:cs="Times New Roman"/>
          <w:sz w:val="24"/>
          <w:szCs w:val="24"/>
          <w:lang w:val="en-US"/>
        </w:rPr>
        <w:t xml:space="preserve"> mempengaruhi pembesaran sel, yang akhirnya meningkatkan panjang dan diameter tongkol.</w:t>
      </w:r>
    </w:p>
    <w:p w:rsidR="005D733E" w:rsidRPr="001E122E" w:rsidRDefault="005D733E" w:rsidP="001E122E">
      <w:pPr>
        <w:spacing w:after="0" w:line="360" w:lineRule="auto"/>
        <w:jc w:val="both"/>
        <w:rPr>
          <w:rFonts w:ascii="Garamond" w:hAnsi="Garamond" w:cs="Times New Roman"/>
          <w:sz w:val="24"/>
          <w:szCs w:val="24"/>
          <w:lang w:val="en-US"/>
        </w:rPr>
      </w:pPr>
      <w:r w:rsidRPr="001E122E">
        <w:rPr>
          <w:rFonts w:ascii="Garamond" w:hAnsi="Garamond" w:cs="Times New Roman"/>
          <w:sz w:val="24"/>
          <w:szCs w:val="24"/>
          <w:lang w:val="en-US"/>
        </w:rPr>
        <w:lastRenderedPageBreak/>
        <w:t xml:space="preserve">         Penggunaan pupuk kandang ayam bersamaan dengan NPK Phonska dapat memberikan nutrisi yang lebih komprehensif, yang berkontribusi pada peningkatan komponen pertumbuhan dan menghasilkan jagung </w:t>
      </w:r>
      <w:proofErr w:type="gramStart"/>
      <w:r w:rsidRPr="001E122E">
        <w:rPr>
          <w:rFonts w:ascii="Garamond" w:hAnsi="Garamond" w:cs="Times New Roman"/>
          <w:sz w:val="24"/>
          <w:szCs w:val="24"/>
          <w:lang w:val="en-US"/>
        </w:rPr>
        <w:t>manis</w:t>
      </w:r>
      <w:proofErr w:type="gramEnd"/>
      <w:r w:rsidRPr="001E122E">
        <w:rPr>
          <w:rFonts w:ascii="Garamond" w:hAnsi="Garamond" w:cs="Times New Roman"/>
          <w:sz w:val="24"/>
          <w:szCs w:val="24"/>
          <w:lang w:val="en-US"/>
        </w:rPr>
        <w:t xml:space="preserve"> yang berkualitas lebih baik. Karakteristik tanaman jagung </w:t>
      </w:r>
      <w:proofErr w:type="gramStart"/>
      <w:r w:rsidRPr="001E122E">
        <w:rPr>
          <w:rFonts w:ascii="Garamond" w:hAnsi="Garamond" w:cs="Times New Roman"/>
          <w:sz w:val="24"/>
          <w:szCs w:val="24"/>
          <w:lang w:val="en-US"/>
        </w:rPr>
        <w:t>manis</w:t>
      </w:r>
      <w:proofErr w:type="gramEnd"/>
      <w:r w:rsidRPr="001E122E">
        <w:rPr>
          <w:rFonts w:ascii="Garamond" w:hAnsi="Garamond" w:cs="Times New Roman"/>
          <w:sz w:val="24"/>
          <w:szCs w:val="24"/>
          <w:lang w:val="en-US"/>
        </w:rPr>
        <w:t>, seperti panjang, diameter, dan bobot tongkol, sangat penting karena berpengaruh signifikan terhadap hasil produksi jagung manis secara keseluruhan.</w:t>
      </w:r>
    </w:p>
    <w:p w:rsidR="005D733E" w:rsidRPr="001E122E" w:rsidRDefault="005D733E" w:rsidP="001E122E">
      <w:pPr>
        <w:spacing w:after="0" w:line="360" w:lineRule="auto"/>
        <w:jc w:val="both"/>
        <w:rPr>
          <w:rFonts w:ascii="Garamond" w:hAnsi="Garamond" w:cs="Times New Roman"/>
          <w:sz w:val="24"/>
          <w:szCs w:val="24"/>
          <w:lang w:val="en-US"/>
        </w:rPr>
      </w:pPr>
      <w:r w:rsidRPr="001E122E">
        <w:rPr>
          <w:rFonts w:ascii="Garamond" w:hAnsi="Garamond" w:cs="Times New Roman"/>
          <w:sz w:val="24"/>
          <w:szCs w:val="24"/>
          <w:lang w:val="en-US"/>
        </w:rPr>
        <w:t xml:space="preserve">f. Produksi jagung </w:t>
      </w:r>
      <w:proofErr w:type="gramStart"/>
      <w:r w:rsidRPr="001E122E">
        <w:rPr>
          <w:rFonts w:ascii="Garamond" w:hAnsi="Garamond" w:cs="Times New Roman"/>
          <w:sz w:val="24"/>
          <w:szCs w:val="24"/>
          <w:lang w:val="en-US"/>
        </w:rPr>
        <w:t>manis</w:t>
      </w:r>
      <w:proofErr w:type="gramEnd"/>
    </w:p>
    <w:p w:rsidR="005D733E" w:rsidRPr="001E122E" w:rsidRDefault="005D733E" w:rsidP="001E122E">
      <w:pPr>
        <w:spacing w:after="0" w:line="360" w:lineRule="auto"/>
        <w:jc w:val="both"/>
        <w:rPr>
          <w:rFonts w:ascii="Garamond" w:hAnsi="Garamond" w:cs="Times New Roman"/>
          <w:sz w:val="24"/>
          <w:szCs w:val="24"/>
          <w:lang w:val="en-US"/>
        </w:rPr>
      </w:pPr>
      <w:r w:rsidRPr="001E122E">
        <w:rPr>
          <w:rFonts w:ascii="Garamond" w:hAnsi="Garamond" w:cs="Times New Roman"/>
          <w:sz w:val="24"/>
          <w:szCs w:val="24"/>
          <w:lang w:val="en-US"/>
        </w:rPr>
        <w:t xml:space="preserve">         Hasil analisis ragam yang disajikan dalam Tabel 4 menunjukkan bahwa penerapan pupuk organik dari kotoran ayam bersamaan dengan pupuk NPK Phonska memberikan dampak signifikan terhadap bobot tongkol berklobot, serta sangat signifikan terhadap hasil per plot dan ton/ha. Data yang diperoleh dari penelitian ini, sebagaimana tertera pada Tabel 4, menunjukkan bahwa bobot tongkol berklobot terberat mencapai 126,59 g per buah, yang diperoleh dari perlakuan dosis A3 (6,0 kg/plot dan 4,17 g/tanaman). Sebaliknya, bobot tongkol teringan tercatat sebesar 102</w:t>
      </w:r>
      <w:proofErr w:type="gramStart"/>
      <w:r w:rsidRPr="001E122E">
        <w:rPr>
          <w:rFonts w:ascii="Garamond" w:hAnsi="Garamond" w:cs="Times New Roman"/>
          <w:sz w:val="24"/>
          <w:szCs w:val="24"/>
          <w:lang w:val="en-US"/>
        </w:rPr>
        <w:t>,16</w:t>
      </w:r>
      <w:proofErr w:type="gramEnd"/>
      <w:r w:rsidRPr="001E122E">
        <w:rPr>
          <w:rFonts w:ascii="Garamond" w:hAnsi="Garamond" w:cs="Times New Roman"/>
          <w:sz w:val="24"/>
          <w:szCs w:val="24"/>
          <w:lang w:val="en-US"/>
        </w:rPr>
        <w:t xml:space="preserve"> g per buah pada perlakuan A0 yang tidak menggunakan pupuk. </w:t>
      </w:r>
      <w:proofErr w:type="gramStart"/>
      <w:r w:rsidRPr="001E122E">
        <w:rPr>
          <w:rFonts w:ascii="Garamond" w:hAnsi="Garamond" w:cs="Times New Roman"/>
          <w:sz w:val="24"/>
          <w:szCs w:val="24"/>
          <w:lang w:val="en-US"/>
        </w:rPr>
        <w:t>Perlakuan A3 menunjukkan perbedaan yang signifikan dibandingkan dengan A0, meskipun tidak berbeda nyata dengan perlakuan A2 dan A1.</w:t>
      </w:r>
      <w:proofErr w:type="gramEnd"/>
    </w:p>
    <w:p w:rsidR="005D733E" w:rsidRPr="001E122E" w:rsidRDefault="005D733E" w:rsidP="005D733E">
      <w:pPr>
        <w:spacing w:after="0"/>
        <w:ind w:left="851" w:hanging="851"/>
        <w:jc w:val="both"/>
        <w:rPr>
          <w:rFonts w:ascii="Garamond" w:hAnsi="Garamond" w:cs="Times New Roman"/>
          <w:color w:val="0D0D0D" w:themeColor="text1" w:themeTint="F2"/>
          <w:sz w:val="24"/>
          <w:szCs w:val="24"/>
          <w:lang w:val="en-US"/>
        </w:rPr>
      </w:pPr>
      <w:proofErr w:type="gramStart"/>
      <w:r w:rsidRPr="001E122E">
        <w:rPr>
          <w:rFonts w:ascii="Garamond" w:hAnsi="Garamond" w:cs="Times New Roman"/>
          <w:color w:val="0D0D0D" w:themeColor="text1" w:themeTint="F2"/>
          <w:sz w:val="24"/>
          <w:szCs w:val="24"/>
          <w:lang w:val="en-US"/>
        </w:rPr>
        <w:t>Tabel 4.</w:t>
      </w:r>
      <w:proofErr w:type="gramEnd"/>
      <w:r w:rsidRPr="001E122E">
        <w:rPr>
          <w:rFonts w:ascii="Garamond" w:hAnsi="Garamond" w:cs="Times New Roman"/>
          <w:color w:val="0D0D0D" w:themeColor="text1" w:themeTint="F2"/>
          <w:sz w:val="24"/>
          <w:szCs w:val="24"/>
          <w:lang w:val="en-US"/>
        </w:rPr>
        <w:t xml:space="preserve"> </w:t>
      </w:r>
      <w:proofErr w:type="gramStart"/>
      <w:r w:rsidRPr="001E122E">
        <w:rPr>
          <w:rFonts w:ascii="Garamond" w:hAnsi="Garamond" w:cs="Times New Roman"/>
          <w:color w:val="0D0D0D" w:themeColor="text1" w:themeTint="F2"/>
          <w:sz w:val="24"/>
          <w:szCs w:val="24"/>
          <w:lang w:val="en-US"/>
        </w:rPr>
        <w:t>Rata-rata bobot tongkol berklobot, hasil produksi per plot, dan hasil per hektar akibat pengaruh berbagai dosis perlakuan kotoran ayam dan NPK Phonska.</w:t>
      </w:r>
      <w:proofErr w:type="gramEnd"/>
    </w:p>
    <w:tbl>
      <w:tblPr>
        <w:tblW w:w="9087" w:type="dxa"/>
        <w:jc w:val="center"/>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3559"/>
        <w:gridCol w:w="1701"/>
        <w:gridCol w:w="1701"/>
        <w:gridCol w:w="2126"/>
      </w:tblGrid>
      <w:tr w:rsidR="001E122E" w:rsidRPr="001E122E" w:rsidTr="00A90C2D">
        <w:trPr>
          <w:trHeight w:val="372"/>
          <w:jc w:val="center"/>
        </w:trPr>
        <w:tc>
          <w:tcPr>
            <w:tcW w:w="3559" w:type="dxa"/>
            <w:tcBorders>
              <w:bottom w:val="single" w:sz="4" w:space="0" w:color="auto"/>
            </w:tcBorders>
            <w:shd w:val="clear" w:color="auto" w:fill="auto"/>
            <w:noWrap/>
            <w:vAlign w:val="center"/>
            <w:hideMark/>
          </w:tcPr>
          <w:p w:rsidR="005D733E" w:rsidRPr="001E122E" w:rsidRDefault="005D733E" w:rsidP="00A90C2D">
            <w:pPr>
              <w:spacing w:after="0"/>
              <w:jc w:val="center"/>
              <w:rPr>
                <w:rFonts w:ascii="Garamond" w:hAnsi="Garamond"/>
                <w:color w:val="0D0D0D" w:themeColor="text1" w:themeTint="F2"/>
                <w:sz w:val="24"/>
                <w:szCs w:val="24"/>
              </w:rPr>
            </w:pPr>
            <w:r w:rsidRPr="001E122E">
              <w:rPr>
                <w:rFonts w:ascii="Garamond" w:hAnsi="Garamond"/>
                <w:color w:val="0D0D0D" w:themeColor="text1" w:themeTint="F2"/>
                <w:sz w:val="24"/>
                <w:szCs w:val="24"/>
              </w:rPr>
              <w:t>Perlakuan k</w:t>
            </w:r>
            <w:r w:rsidRPr="001E122E">
              <w:rPr>
                <w:rFonts w:ascii="Garamond" w:hAnsi="Garamond"/>
                <w:color w:val="0D0D0D" w:themeColor="text1" w:themeTint="F2"/>
                <w:sz w:val="24"/>
                <w:szCs w:val="24"/>
                <w:lang w:val="en-US"/>
              </w:rPr>
              <w:t>andang</w:t>
            </w:r>
            <w:r w:rsidRPr="001E122E">
              <w:rPr>
                <w:rFonts w:ascii="Garamond" w:hAnsi="Garamond"/>
                <w:color w:val="0D0D0D" w:themeColor="text1" w:themeTint="F2"/>
                <w:sz w:val="24"/>
                <w:szCs w:val="24"/>
              </w:rPr>
              <w:t xml:space="preserve"> ayam</w:t>
            </w:r>
          </w:p>
          <w:p w:rsidR="005D733E" w:rsidRPr="001E122E" w:rsidRDefault="005D733E" w:rsidP="00A90C2D">
            <w:pPr>
              <w:spacing w:after="0"/>
              <w:jc w:val="center"/>
              <w:rPr>
                <w:rFonts w:ascii="Garamond" w:hAnsi="Garamond"/>
                <w:color w:val="0D0D0D" w:themeColor="text1" w:themeTint="F2"/>
                <w:sz w:val="24"/>
                <w:szCs w:val="24"/>
              </w:rPr>
            </w:pPr>
            <w:r w:rsidRPr="001E122E">
              <w:rPr>
                <w:rFonts w:ascii="Garamond" w:hAnsi="Garamond"/>
                <w:color w:val="0D0D0D" w:themeColor="text1" w:themeTint="F2"/>
                <w:sz w:val="24"/>
                <w:szCs w:val="24"/>
              </w:rPr>
              <w:t>&amp; NKP phonska</w:t>
            </w:r>
          </w:p>
        </w:tc>
        <w:tc>
          <w:tcPr>
            <w:tcW w:w="1701" w:type="dxa"/>
            <w:tcBorders>
              <w:bottom w:val="single" w:sz="4" w:space="0" w:color="auto"/>
            </w:tcBorders>
            <w:vAlign w:val="center"/>
          </w:tcPr>
          <w:p w:rsidR="005D733E" w:rsidRPr="001E122E" w:rsidRDefault="005D733E" w:rsidP="00A90C2D">
            <w:pPr>
              <w:spacing w:after="0"/>
              <w:jc w:val="center"/>
              <w:rPr>
                <w:rFonts w:ascii="Garamond" w:eastAsia="Times New Roman" w:hAnsi="Garamond"/>
                <w:color w:val="0D0D0D" w:themeColor="text1" w:themeTint="F2"/>
                <w:sz w:val="24"/>
                <w:szCs w:val="24"/>
              </w:rPr>
            </w:pPr>
            <w:r w:rsidRPr="001E122E">
              <w:rPr>
                <w:rFonts w:ascii="Garamond" w:eastAsia="Times New Roman" w:hAnsi="Garamond"/>
                <w:color w:val="0D0D0D" w:themeColor="text1" w:themeTint="F2"/>
                <w:sz w:val="24"/>
                <w:szCs w:val="24"/>
              </w:rPr>
              <w:t>Bobot tongkol berklobot (g)</w:t>
            </w:r>
          </w:p>
        </w:tc>
        <w:tc>
          <w:tcPr>
            <w:tcW w:w="1701" w:type="dxa"/>
            <w:tcBorders>
              <w:bottom w:val="single" w:sz="4" w:space="0" w:color="auto"/>
            </w:tcBorders>
            <w:vAlign w:val="center"/>
          </w:tcPr>
          <w:p w:rsidR="005D733E" w:rsidRPr="001E122E" w:rsidRDefault="005D733E" w:rsidP="00A90C2D">
            <w:pPr>
              <w:spacing w:after="0"/>
              <w:jc w:val="center"/>
              <w:rPr>
                <w:rFonts w:ascii="Garamond" w:eastAsia="Times New Roman" w:hAnsi="Garamond"/>
                <w:color w:val="0D0D0D" w:themeColor="text1" w:themeTint="F2"/>
                <w:sz w:val="24"/>
                <w:szCs w:val="24"/>
              </w:rPr>
            </w:pPr>
            <w:r w:rsidRPr="001E122E">
              <w:rPr>
                <w:rFonts w:ascii="Garamond" w:eastAsia="Times New Roman" w:hAnsi="Garamond"/>
                <w:color w:val="0D0D0D" w:themeColor="text1" w:themeTint="F2"/>
                <w:sz w:val="24"/>
                <w:szCs w:val="24"/>
              </w:rPr>
              <w:t>Produksi/plot</w:t>
            </w:r>
          </w:p>
          <w:p w:rsidR="005D733E" w:rsidRPr="00FE5916" w:rsidRDefault="00FE5916" w:rsidP="00A90C2D">
            <w:pPr>
              <w:spacing w:after="0"/>
              <w:jc w:val="center"/>
              <w:rPr>
                <w:rFonts w:ascii="Garamond" w:eastAsia="Times New Roman" w:hAnsi="Garamond"/>
                <w:color w:val="0D0D0D" w:themeColor="text1" w:themeTint="F2"/>
                <w:sz w:val="24"/>
                <w:szCs w:val="24"/>
                <w:lang w:val="en-US"/>
              </w:rPr>
            </w:pPr>
            <w:r>
              <w:rPr>
                <w:rFonts w:ascii="Garamond" w:eastAsia="Times New Roman" w:hAnsi="Garamond"/>
                <w:color w:val="0D0D0D" w:themeColor="text1" w:themeTint="F2"/>
                <w:sz w:val="24"/>
                <w:szCs w:val="24"/>
              </w:rPr>
              <w:t>(kg)</w:t>
            </w:r>
          </w:p>
        </w:tc>
        <w:tc>
          <w:tcPr>
            <w:tcW w:w="2126" w:type="dxa"/>
            <w:tcBorders>
              <w:bottom w:val="single" w:sz="4" w:space="0" w:color="auto"/>
            </w:tcBorders>
            <w:vAlign w:val="center"/>
          </w:tcPr>
          <w:p w:rsidR="005D733E" w:rsidRPr="001E122E" w:rsidRDefault="005D733E" w:rsidP="00A90C2D">
            <w:pPr>
              <w:spacing w:after="0"/>
              <w:jc w:val="center"/>
              <w:rPr>
                <w:rFonts w:ascii="Garamond" w:eastAsia="Times New Roman" w:hAnsi="Garamond"/>
                <w:color w:val="0D0D0D" w:themeColor="text1" w:themeTint="F2"/>
                <w:sz w:val="24"/>
                <w:szCs w:val="24"/>
              </w:rPr>
            </w:pPr>
            <w:r w:rsidRPr="001E122E">
              <w:rPr>
                <w:rFonts w:ascii="Garamond" w:eastAsia="Times New Roman" w:hAnsi="Garamond"/>
                <w:color w:val="0D0D0D" w:themeColor="text1" w:themeTint="F2"/>
                <w:sz w:val="24"/>
                <w:szCs w:val="24"/>
              </w:rPr>
              <w:t>Produksi</w:t>
            </w:r>
          </w:p>
          <w:p w:rsidR="005D733E" w:rsidRPr="001E122E" w:rsidRDefault="005D733E" w:rsidP="00A90C2D">
            <w:pPr>
              <w:spacing w:after="0"/>
              <w:jc w:val="center"/>
              <w:rPr>
                <w:rFonts w:ascii="Garamond" w:eastAsia="Times New Roman" w:hAnsi="Garamond"/>
                <w:color w:val="0D0D0D" w:themeColor="text1" w:themeTint="F2"/>
                <w:sz w:val="24"/>
                <w:szCs w:val="24"/>
              </w:rPr>
            </w:pPr>
            <w:r w:rsidRPr="001E122E">
              <w:rPr>
                <w:rFonts w:ascii="Garamond" w:eastAsia="Times New Roman" w:hAnsi="Garamond"/>
                <w:color w:val="0D0D0D" w:themeColor="text1" w:themeTint="F2"/>
                <w:sz w:val="24"/>
                <w:szCs w:val="24"/>
              </w:rPr>
              <w:t>(t/ha)</w:t>
            </w:r>
          </w:p>
        </w:tc>
      </w:tr>
      <w:tr w:rsidR="001E122E" w:rsidRPr="001E122E" w:rsidTr="00A90C2D">
        <w:trPr>
          <w:trHeight w:val="235"/>
          <w:jc w:val="center"/>
        </w:trPr>
        <w:tc>
          <w:tcPr>
            <w:tcW w:w="3559" w:type="dxa"/>
            <w:tcBorders>
              <w:bottom w:val="nil"/>
            </w:tcBorders>
            <w:shd w:val="clear" w:color="auto" w:fill="auto"/>
            <w:noWrap/>
            <w:vAlign w:val="center"/>
            <w:hideMark/>
          </w:tcPr>
          <w:p w:rsidR="005D733E" w:rsidRPr="001E122E" w:rsidRDefault="005D733E" w:rsidP="00A90C2D">
            <w:pPr>
              <w:widowControl w:val="0"/>
              <w:autoSpaceDE w:val="0"/>
              <w:autoSpaceDN w:val="0"/>
              <w:adjustRightInd w:val="0"/>
              <w:spacing w:after="0"/>
              <w:rPr>
                <w:rFonts w:ascii="Garamond" w:hAnsi="Garamond"/>
                <w:color w:val="0D0D0D" w:themeColor="text1" w:themeTint="F2"/>
                <w:sz w:val="24"/>
                <w:szCs w:val="24"/>
              </w:rPr>
            </w:pPr>
            <w:r w:rsidRPr="001E122E">
              <w:rPr>
                <w:rFonts w:ascii="Garamond" w:hAnsi="Garamond"/>
                <w:color w:val="0D0D0D" w:themeColor="text1" w:themeTint="F2"/>
                <w:sz w:val="24"/>
                <w:szCs w:val="24"/>
                <w:lang w:val="sv-SE"/>
              </w:rPr>
              <w:t>A0= Kontrol</w:t>
            </w:r>
          </w:p>
        </w:tc>
        <w:tc>
          <w:tcPr>
            <w:tcW w:w="1701" w:type="dxa"/>
            <w:tcBorders>
              <w:bottom w:val="nil"/>
            </w:tcBorders>
            <w:vAlign w:val="center"/>
          </w:tcPr>
          <w:p w:rsidR="005D733E" w:rsidRPr="001E122E" w:rsidRDefault="005D733E" w:rsidP="00A90C2D">
            <w:pPr>
              <w:spacing w:after="0"/>
              <w:jc w:val="center"/>
              <w:rPr>
                <w:rFonts w:ascii="Garamond" w:eastAsia="Times New Roman" w:hAnsi="Garamond"/>
                <w:color w:val="0D0D0D" w:themeColor="text1" w:themeTint="F2"/>
                <w:sz w:val="24"/>
                <w:szCs w:val="24"/>
              </w:rPr>
            </w:pPr>
            <w:r w:rsidRPr="001E122E">
              <w:rPr>
                <w:rFonts w:ascii="Garamond" w:eastAsia="Times New Roman" w:hAnsi="Garamond"/>
                <w:color w:val="0D0D0D" w:themeColor="text1" w:themeTint="F2"/>
                <w:sz w:val="24"/>
                <w:szCs w:val="24"/>
              </w:rPr>
              <w:t>102.16a</w:t>
            </w:r>
          </w:p>
        </w:tc>
        <w:tc>
          <w:tcPr>
            <w:tcW w:w="1701" w:type="dxa"/>
            <w:tcBorders>
              <w:bottom w:val="nil"/>
            </w:tcBorders>
            <w:vAlign w:val="center"/>
          </w:tcPr>
          <w:p w:rsidR="005D733E" w:rsidRPr="001E122E" w:rsidRDefault="005D733E" w:rsidP="00A90C2D">
            <w:pPr>
              <w:spacing w:after="0"/>
              <w:jc w:val="center"/>
              <w:rPr>
                <w:rFonts w:ascii="Garamond" w:eastAsia="Times New Roman" w:hAnsi="Garamond"/>
                <w:color w:val="0D0D0D" w:themeColor="text1" w:themeTint="F2"/>
                <w:sz w:val="24"/>
                <w:szCs w:val="24"/>
              </w:rPr>
            </w:pPr>
            <w:r w:rsidRPr="001E122E">
              <w:rPr>
                <w:rFonts w:ascii="Garamond" w:eastAsia="Times New Roman" w:hAnsi="Garamond"/>
                <w:color w:val="0D0D0D" w:themeColor="text1" w:themeTint="F2"/>
                <w:sz w:val="24"/>
                <w:szCs w:val="24"/>
              </w:rPr>
              <w:t>2.98a</w:t>
            </w:r>
          </w:p>
        </w:tc>
        <w:tc>
          <w:tcPr>
            <w:tcW w:w="2126" w:type="dxa"/>
            <w:tcBorders>
              <w:bottom w:val="nil"/>
            </w:tcBorders>
            <w:vAlign w:val="center"/>
          </w:tcPr>
          <w:p w:rsidR="005D733E" w:rsidRPr="001E122E" w:rsidRDefault="005D733E" w:rsidP="00A90C2D">
            <w:pPr>
              <w:spacing w:after="0"/>
              <w:jc w:val="center"/>
              <w:rPr>
                <w:rFonts w:ascii="Garamond" w:eastAsia="Times New Roman" w:hAnsi="Garamond"/>
                <w:color w:val="0D0D0D" w:themeColor="text1" w:themeTint="F2"/>
                <w:sz w:val="24"/>
                <w:szCs w:val="24"/>
              </w:rPr>
            </w:pPr>
            <w:r w:rsidRPr="001E122E">
              <w:rPr>
                <w:rFonts w:ascii="Garamond" w:eastAsia="Times New Roman" w:hAnsi="Garamond"/>
                <w:color w:val="0D0D0D" w:themeColor="text1" w:themeTint="F2"/>
                <w:sz w:val="24"/>
                <w:szCs w:val="24"/>
              </w:rPr>
              <w:t>9.18 a</w:t>
            </w:r>
          </w:p>
        </w:tc>
      </w:tr>
      <w:tr w:rsidR="001E122E" w:rsidRPr="001E122E" w:rsidTr="00A90C2D">
        <w:trPr>
          <w:trHeight w:val="226"/>
          <w:jc w:val="center"/>
        </w:trPr>
        <w:tc>
          <w:tcPr>
            <w:tcW w:w="3559" w:type="dxa"/>
            <w:tcBorders>
              <w:top w:val="nil"/>
              <w:bottom w:val="nil"/>
            </w:tcBorders>
            <w:shd w:val="clear" w:color="auto" w:fill="auto"/>
            <w:noWrap/>
            <w:vAlign w:val="center"/>
            <w:hideMark/>
          </w:tcPr>
          <w:p w:rsidR="005D733E" w:rsidRPr="001E122E" w:rsidRDefault="005D733E" w:rsidP="00A90C2D">
            <w:pPr>
              <w:pStyle w:val="BodyText"/>
              <w:tabs>
                <w:tab w:val="left" w:pos="748"/>
                <w:tab w:val="left" w:pos="1122"/>
              </w:tabs>
              <w:spacing w:after="0"/>
              <w:rPr>
                <w:rFonts w:ascii="Garamond" w:hAnsi="Garamond"/>
                <w:color w:val="0D0D0D" w:themeColor="text1" w:themeTint="F2"/>
                <w:sz w:val="24"/>
                <w:szCs w:val="24"/>
                <w:lang w:val="nb-NO"/>
              </w:rPr>
            </w:pPr>
            <w:r w:rsidRPr="001E122E">
              <w:rPr>
                <w:rFonts w:ascii="Garamond" w:hAnsi="Garamond"/>
                <w:color w:val="0D0D0D" w:themeColor="text1" w:themeTint="F2"/>
                <w:sz w:val="24"/>
                <w:szCs w:val="24"/>
                <w:lang w:val="nb-NO"/>
              </w:rPr>
              <w:t>A1= 3,0 kg/plot+NPK  2,5 g/tan</w:t>
            </w:r>
          </w:p>
        </w:tc>
        <w:tc>
          <w:tcPr>
            <w:tcW w:w="1701" w:type="dxa"/>
            <w:tcBorders>
              <w:top w:val="nil"/>
              <w:bottom w:val="nil"/>
            </w:tcBorders>
            <w:vAlign w:val="center"/>
          </w:tcPr>
          <w:p w:rsidR="005D733E" w:rsidRPr="001E122E" w:rsidRDefault="005D733E" w:rsidP="00A90C2D">
            <w:pPr>
              <w:spacing w:after="0"/>
              <w:jc w:val="center"/>
              <w:rPr>
                <w:rFonts w:ascii="Garamond" w:eastAsia="Times New Roman" w:hAnsi="Garamond"/>
                <w:color w:val="0D0D0D" w:themeColor="text1" w:themeTint="F2"/>
                <w:sz w:val="24"/>
                <w:szCs w:val="24"/>
              </w:rPr>
            </w:pPr>
            <w:r w:rsidRPr="001E122E">
              <w:rPr>
                <w:rFonts w:ascii="Garamond" w:eastAsia="Times New Roman" w:hAnsi="Garamond"/>
                <w:color w:val="0D0D0D" w:themeColor="text1" w:themeTint="F2"/>
                <w:sz w:val="24"/>
                <w:szCs w:val="24"/>
              </w:rPr>
              <w:t>118.92b</w:t>
            </w:r>
          </w:p>
        </w:tc>
        <w:tc>
          <w:tcPr>
            <w:tcW w:w="1701" w:type="dxa"/>
            <w:tcBorders>
              <w:top w:val="nil"/>
              <w:bottom w:val="nil"/>
            </w:tcBorders>
            <w:vAlign w:val="center"/>
          </w:tcPr>
          <w:p w:rsidR="005D733E" w:rsidRPr="001E122E" w:rsidRDefault="005D733E" w:rsidP="00A90C2D">
            <w:pPr>
              <w:spacing w:after="0"/>
              <w:jc w:val="center"/>
              <w:rPr>
                <w:rFonts w:ascii="Garamond" w:eastAsia="Times New Roman" w:hAnsi="Garamond"/>
                <w:color w:val="0D0D0D" w:themeColor="text1" w:themeTint="F2"/>
                <w:sz w:val="24"/>
                <w:szCs w:val="24"/>
              </w:rPr>
            </w:pPr>
            <w:r w:rsidRPr="001E122E">
              <w:rPr>
                <w:rFonts w:ascii="Garamond" w:eastAsia="Times New Roman" w:hAnsi="Garamond"/>
                <w:color w:val="0D0D0D" w:themeColor="text1" w:themeTint="F2"/>
                <w:sz w:val="24"/>
                <w:szCs w:val="24"/>
              </w:rPr>
              <w:t>3.67a</w:t>
            </w:r>
          </w:p>
        </w:tc>
        <w:tc>
          <w:tcPr>
            <w:tcW w:w="2126" w:type="dxa"/>
            <w:tcBorders>
              <w:top w:val="nil"/>
              <w:bottom w:val="nil"/>
            </w:tcBorders>
            <w:vAlign w:val="center"/>
          </w:tcPr>
          <w:p w:rsidR="005D733E" w:rsidRPr="001E122E" w:rsidRDefault="005D733E" w:rsidP="00A90C2D">
            <w:pPr>
              <w:spacing w:after="0"/>
              <w:jc w:val="center"/>
              <w:rPr>
                <w:rFonts w:ascii="Garamond" w:eastAsia="Times New Roman" w:hAnsi="Garamond"/>
                <w:color w:val="0D0D0D" w:themeColor="text1" w:themeTint="F2"/>
                <w:sz w:val="24"/>
                <w:szCs w:val="24"/>
              </w:rPr>
            </w:pPr>
            <w:r w:rsidRPr="001E122E">
              <w:rPr>
                <w:rFonts w:ascii="Garamond" w:eastAsia="Times New Roman" w:hAnsi="Garamond"/>
                <w:color w:val="0D0D0D" w:themeColor="text1" w:themeTint="F2"/>
                <w:sz w:val="24"/>
                <w:szCs w:val="24"/>
              </w:rPr>
              <w:t>11.48b</w:t>
            </w:r>
          </w:p>
        </w:tc>
      </w:tr>
      <w:tr w:rsidR="001E122E" w:rsidRPr="001E122E" w:rsidTr="00A90C2D">
        <w:trPr>
          <w:trHeight w:val="229"/>
          <w:jc w:val="center"/>
        </w:trPr>
        <w:tc>
          <w:tcPr>
            <w:tcW w:w="3559" w:type="dxa"/>
            <w:tcBorders>
              <w:top w:val="nil"/>
              <w:bottom w:val="nil"/>
            </w:tcBorders>
            <w:shd w:val="clear" w:color="auto" w:fill="auto"/>
            <w:noWrap/>
            <w:vAlign w:val="center"/>
            <w:hideMark/>
          </w:tcPr>
          <w:p w:rsidR="005D733E" w:rsidRPr="001E122E" w:rsidRDefault="005D733E" w:rsidP="00A90C2D">
            <w:pPr>
              <w:pStyle w:val="BodyText"/>
              <w:tabs>
                <w:tab w:val="left" w:pos="748"/>
                <w:tab w:val="left" w:pos="1122"/>
              </w:tabs>
              <w:spacing w:after="0"/>
              <w:rPr>
                <w:rFonts w:ascii="Garamond" w:hAnsi="Garamond"/>
                <w:color w:val="0D0D0D" w:themeColor="text1" w:themeTint="F2"/>
                <w:sz w:val="24"/>
                <w:szCs w:val="24"/>
                <w:lang w:val="nb-NO"/>
              </w:rPr>
            </w:pPr>
            <w:r w:rsidRPr="001E122E">
              <w:rPr>
                <w:rFonts w:ascii="Garamond" w:hAnsi="Garamond"/>
                <w:color w:val="0D0D0D" w:themeColor="text1" w:themeTint="F2"/>
                <w:sz w:val="24"/>
                <w:szCs w:val="24"/>
                <w:lang w:val="nb-NO"/>
              </w:rPr>
              <w:t>A2= 4,5 kg/plot+NPK  3,33 g/tan</w:t>
            </w:r>
          </w:p>
        </w:tc>
        <w:tc>
          <w:tcPr>
            <w:tcW w:w="1701" w:type="dxa"/>
            <w:tcBorders>
              <w:top w:val="nil"/>
              <w:bottom w:val="nil"/>
            </w:tcBorders>
            <w:vAlign w:val="center"/>
          </w:tcPr>
          <w:p w:rsidR="005D733E" w:rsidRPr="001E122E" w:rsidRDefault="005D733E" w:rsidP="00A90C2D">
            <w:pPr>
              <w:spacing w:after="0"/>
              <w:jc w:val="center"/>
              <w:rPr>
                <w:rFonts w:ascii="Garamond" w:eastAsia="Times New Roman" w:hAnsi="Garamond"/>
                <w:color w:val="0D0D0D" w:themeColor="text1" w:themeTint="F2"/>
                <w:sz w:val="24"/>
                <w:szCs w:val="24"/>
              </w:rPr>
            </w:pPr>
            <w:r w:rsidRPr="001E122E">
              <w:rPr>
                <w:rFonts w:ascii="Garamond" w:eastAsia="Times New Roman" w:hAnsi="Garamond"/>
                <w:color w:val="0D0D0D" w:themeColor="text1" w:themeTint="F2"/>
                <w:sz w:val="24"/>
                <w:szCs w:val="24"/>
              </w:rPr>
              <w:t>122.48b</w:t>
            </w:r>
          </w:p>
        </w:tc>
        <w:tc>
          <w:tcPr>
            <w:tcW w:w="1701" w:type="dxa"/>
            <w:tcBorders>
              <w:top w:val="nil"/>
              <w:bottom w:val="nil"/>
            </w:tcBorders>
            <w:vAlign w:val="center"/>
          </w:tcPr>
          <w:p w:rsidR="005D733E" w:rsidRPr="001E122E" w:rsidRDefault="005D733E" w:rsidP="00A90C2D">
            <w:pPr>
              <w:spacing w:after="0"/>
              <w:jc w:val="center"/>
              <w:rPr>
                <w:rFonts w:ascii="Garamond" w:eastAsia="Times New Roman" w:hAnsi="Garamond"/>
                <w:color w:val="0D0D0D" w:themeColor="text1" w:themeTint="F2"/>
                <w:sz w:val="24"/>
                <w:szCs w:val="24"/>
              </w:rPr>
            </w:pPr>
            <w:r w:rsidRPr="001E122E">
              <w:rPr>
                <w:rFonts w:ascii="Garamond" w:eastAsia="Times New Roman" w:hAnsi="Garamond"/>
                <w:color w:val="0D0D0D" w:themeColor="text1" w:themeTint="F2"/>
                <w:sz w:val="24"/>
                <w:szCs w:val="24"/>
              </w:rPr>
              <w:t>4.03b</w:t>
            </w:r>
          </w:p>
        </w:tc>
        <w:tc>
          <w:tcPr>
            <w:tcW w:w="2126" w:type="dxa"/>
            <w:tcBorders>
              <w:top w:val="nil"/>
              <w:bottom w:val="nil"/>
            </w:tcBorders>
            <w:vAlign w:val="center"/>
          </w:tcPr>
          <w:p w:rsidR="005D733E" w:rsidRPr="001E122E" w:rsidRDefault="005D733E" w:rsidP="00A90C2D">
            <w:pPr>
              <w:spacing w:after="0"/>
              <w:jc w:val="center"/>
              <w:rPr>
                <w:rFonts w:ascii="Garamond" w:eastAsia="Times New Roman" w:hAnsi="Garamond"/>
                <w:color w:val="0D0D0D" w:themeColor="text1" w:themeTint="F2"/>
                <w:sz w:val="24"/>
                <w:szCs w:val="24"/>
              </w:rPr>
            </w:pPr>
            <w:r w:rsidRPr="001E122E">
              <w:rPr>
                <w:rFonts w:ascii="Garamond" w:eastAsia="Times New Roman" w:hAnsi="Garamond"/>
                <w:color w:val="0D0D0D" w:themeColor="text1" w:themeTint="F2"/>
                <w:sz w:val="24"/>
                <w:szCs w:val="24"/>
              </w:rPr>
              <w:t>12.53b</w:t>
            </w:r>
          </w:p>
        </w:tc>
      </w:tr>
      <w:tr w:rsidR="001E122E" w:rsidRPr="001E122E" w:rsidTr="00A90C2D">
        <w:trPr>
          <w:trHeight w:val="220"/>
          <w:jc w:val="center"/>
        </w:trPr>
        <w:tc>
          <w:tcPr>
            <w:tcW w:w="3559" w:type="dxa"/>
            <w:tcBorders>
              <w:top w:val="nil"/>
            </w:tcBorders>
            <w:shd w:val="clear" w:color="auto" w:fill="auto"/>
            <w:noWrap/>
            <w:vAlign w:val="center"/>
            <w:hideMark/>
          </w:tcPr>
          <w:p w:rsidR="005D733E" w:rsidRPr="001E122E" w:rsidRDefault="005D733E" w:rsidP="00A90C2D">
            <w:pPr>
              <w:pStyle w:val="BodyText"/>
              <w:tabs>
                <w:tab w:val="left" w:pos="748"/>
                <w:tab w:val="left" w:pos="1122"/>
              </w:tabs>
              <w:spacing w:after="0"/>
              <w:rPr>
                <w:rFonts w:ascii="Garamond" w:hAnsi="Garamond"/>
                <w:color w:val="0D0D0D" w:themeColor="text1" w:themeTint="F2"/>
                <w:sz w:val="24"/>
                <w:szCs w:val="24"/>
                <w:lang w:val="nb-NO"/>
              </w:rPr>
            </w:pPr>
            <w:r w:rsidRPr="001E122E">
              <w:rPr>
                <w:rFonts w:ascii="Garamond" w:hAnsi="Garamond"/>
                <w:color w:val="0D0D0D" w:themeColor="text1" w:themeTint="F2"/>
                <w:sz w:val="24"/>
                <w:szCs w:val="24"/>
                <w:lang w:val="nb-NO"/>
              </w:rPr>
              <w:t>A3= 6,0 kg/plot+NPK  4,17g/tan</w:t>
            </w:r>
          </w:p>
        </w:tc>
        <w:tc>
          <w:tcPr>
            <w:tcW w:w="1701" w:type="dxa"/>
            <w:tcBorders>
              <w:top w:val="nil"/>
            </w:tcBorders>
            <w:vAlign w:val="center"/>
          </w:tcPr>
          <w:p w:rsidR="005D733E" w:rsidRPr="001E122E" w:rsidRDefault="005D733E" w:rsidP="00A90C2D">
            <w:pPr>
              <w:spacing w:after="0"/>
              <w:jc w:val="center"/>
              <w:rPr>
                <w:rFonts w:ascii="Garamond" w:eastAsia="Times New Roman" w:hAnsi="Garamond"/>
                <w:color w:val="0D0D0D" w:themeColor="text1" w:themeTint="F2"/>
                <w:sz w:val="24"/>
                <w:szCs w:val="24"/>
              </w:rPr>
            </w:pPr>
            <w:r w:rsidRPr="001E122E">
              <w:rPr>
                <w:rFonts w:ascii="Garamond" w:eastAsia="Times New Roman" w:hAnsi="Garamond"/>
                <w:color w:val="0D0D0D" w:themeColor="text1" w:themeTint="F2"/>
                <w:sz w:val="24"/>
                <w:szCs w:val="24"/>
              </w:rPr>
              <w:t>126.59b</w:t>
            </w:r>
          </w:p>
        </w:tc>
        <w:tc>
          <w:tcPr>
            <w:tcW w:w="1701" w:type="dxa"/>
            <w:tcBorders>
              <w:top w:val="nil"/>
            </w:tcBorders>
            <w:vAlign w:val="center"/>
          </w:tcPr>
          <w:p w:rsidR="005D733E" w:rsidRPr="001E122E" w:rsidRDefault="005D733E" w:rsidP="00A90C2D">
            <w:pPr>
              <w:spacing w:after="0"/>
              <w:jc w:val="center"/>
              <w:rPr>
                <w:rFonts w:ascii="Garamond" w:eastAsia="Times New Roman" w:hAnsi="Garamond"/>
                <w:color w:val="0D0D0D" w:themeColor="text1" w:themeTint="F2"/>
                <w:sz w:val="24"/>
                <w:szCs w:val="24"/>
              </w:rPr>
            </w:pPr>
            <w:r w:rsidRPr="001E122E">
              <w:rPr>
                <w:rFonts w:ascii="Garamond" w:eastAsia="Times New Roman" w:hAnsi="Garamond"/>
                <w:color w:val="0D0D0D" w:themeColor="text1" w:themeTint="F2"/>
                <w:sz w:val="24"/>
                <w:szCs w:val="24"/>
              </w:rPr>
              <w:t>4.13b</w:t>
            </w:r>
          </w:p>
        </w:tc>
        <w:tc>
          <w:tcPr>
            <w:tcW w:w="2126" w:type="dxa"/>
            <w:tcBorders>
              <w:top w:val="nil"/>
            </w:tcBorders>
            <w:vAlign w:val="center"/>
          </w:tcPr>
          <w:p w:rsidR="005D733E" w:rsidRPr="001E122E" w:rsidRDefault="005D733E" w:rsidP="00A90C2D">
            <w:pPr>
              <w:spacing w:after="0"/>
              <w:jc w:val="center"/>
              <w:rPr>
                <w:rFonts w:ascii="Garamond" w:eastAsia="Times New Roman" w:hAnsi="Garamond"/>
                <w:color w:val="0D0D0D" w:themeColor="text1" w:themeTint="F2"/>
                <w:sz w:val="24"/>
                <w:szCs w:val="24"/>
              </w:rPr>
            </w:pPr>
            <w:r w:rsidRPr="001E122E">
              <w:rPr>
                <w:rFonts w:ascii="Garamond" w:eastAsia="Times New Roman" w:hAnsi="Garamond"/>
                <w:color w:val="0D0D0D" w:themeColor="text1" w:themeTint="F2"/>
                <w:sz w:val="24"/>
                <w:szCs w:val="24"/>
              </w:rPr>
              <w:t>13.61c</w:t>
            </w:r>
          </w:p>
        </w:tc>
      </w:tr>
      <w:tr w:rsidR="001E122E" w:rsidRPr="001E122E" w:rsidTr="00A90C2D">
        <w:trPr>
          <w:trHeight w:val="223"/>
          <w:jc w:val="center"/>
        </w:trPr>
        <w:tc>
          <w:tcPr>
            <w:tcW w:w="3559" w:type="dxa"/>
            <w:shd w:val="clear" w:color="auto" w:fill="auto"/>
            <w:noWrap/>
            <w:vAlign w:val="center"/>
          </w:tcPr>
          <w:p w:rsidR="005D733E" w:rsidRPr="001E122E" w:rsidRDefault="005D733E" w:rsidP="00A90C2D">
            <w:pPr>
              <w:pStyle w:val="BodyText"/>
              <w:tabs>
                <w:tab w:val="left" w:pos="748"/>
                <w:tab w:val="left" w:pos="1122"/>
              </w:tabs>
              <w:spacing w:after="0"/>
              <w:jc w:val="center"/>
              <w:rPr>
                <w:rFonts w:ascii="Garamond" w:hAnsi="Garamond"/>
                <w:color w:val="0D0D0D" w:themeColor="text1" w:themeTint="F2"/>
                <w:sz w:val="24"/>
                <w:szCs w:val="24"/>
                <w:lang w:val="nb-NO"/>
              </w:rPr>
            </w:pPr>
            <w:r w:rsidRPr="001E122E">
              <w:rPr>
                <w:rFonts w:ascii="Garamond" w:hAnsi="Garamond"/>
                <w:color w:val="0D0D0D" w:themeColor="text1" w:themeTint="F2"/>
                <w:sz w:val="24"/>
                <w:szCs w:val="24"/>
              </w:rPr>
              <w:t>NP BNT</w:t>
            </w:r>
            <w:r w:rsidRPr="001E122E">
              <w:rPr>
                <w:rFonts w:ascii="Garamond" w:hAnsi="Garamond"/>
                <w:color w:val="0D0D0D" w:themeColor="text1" w:themeTint="F2"/>
                <w:sz w:val="24"/>
                <w:szCs w:val="24"/>
                <w:vertAlign w:val="subscript"/>
              </w:rPr>
              <w:t>0,05</w:t>
            </w:r>
          </w:p>
        </w:tc>
        <w:tc>
          <w:tcPr>
            <w:tcW w:w="1701" w:type="dxa"/>
            <w:vAlign w:val="center"/>
          </w:tcPr>
          <w:p w:rsidR="005D733E" w:rsidRPr="001E122E" w:rsidRDefault="005D733E" w:rsidP="00A90C2D">
            <w:pPr>
              <w:spacing w:after="0"/>
              <w:jc w:val="center"/>
              <w:rPr>
                <w:rFonts w:ascii="Garamond" w:eastAsia="Times New Roman" w:hAnsi="Garamond"/>
                <w:color w:val="0D0D0D" w:themeColor="text1" w:themeTint="F2"/>
                <w:sz w:val="24"/>
                <w:szCs w:val="24"/>
              </w:rPr>
            </w:pPr>
            <w:r w:rsidRPr="001E122E">
              <w:rPr>
                <w:rFonts w:ascii="Garamond" w:eastAsia="Times New Roman" w:hAnsi="Garamond"/>
                <w:color w:val="0D0D0D" w:themeColor="text1" w:themeTint="F2"/>
                <w:sz w:val="24"/>
                <w:szCs w:val="24"/>
              </w:rPr>
              <w:t>12,7353</w:t>
            </w:r>
          </w:p>
        </w:tc>
        <w:tc>
          <w:tcPr>
            <w:tcW w:w="1701" w:type="dxa"/>
            <w:vAlign w:val="center"/>
          </w:tcPr>
          <w:p w:rsidR="005D733E" w:rsidRPr="001E122E" w:rsidRDefault="005D733E" w:rsidP="00A90C2D">
            <w:pPr>
              <w:spacing w:after="0"/>
              <w:jc w:val="center"/>
              <w:rPr>
                <w:rFonts w:ascii="Garamond" w:eastAsia="Times New Roman" w:hAnsi="Garamond"/>
                <w:color w:val="0D0D0D" w:themeColor="text1" w:themeTint="F2"/>
                <w:sz w:val="24"/>
                <w:szCs w:val="24"/>
              </w:rPr>
            </w:pPr>
            <w:r w:rsidRPr="001E122E">
              <w:rPr>
                <w:rFonts w:ascii="Garamond" w:eastAsia="Times New Roman" w:hAnsi="Garamond"/>
                <w:color w:val="0D0D0D" w:themeColor="text1" w:themeTint="F2"/>
                <w:sz w:val="24"/>
                <w:szCs w:val="24"/>
              </w:rPr>
              <w:t>0.3995</w:t>
            </w:r>
          </w:p>
        </w:tc>
        <w:tc>
          <w:tcPr>
            <w:tcW w:w="2126" w:type="dxa"/>
            <w:vAlign w:val="center"/>
          </w:tcPr>
          <w:p w:rsidR="005D733E" w:rsidRPr="001E122E" w:rsidRDefault="005D733E" w:rsidP="00A90C2D">
            <w:pPr>
              <w:spacing w:after="0"/>
              <w:jc w:val="center"/>
              <w:rPr>
                <w:rFonts w:ascii="Garamond" w:eastAsia="Times New Roman" w:hAnsi="Garamond"/>
                <w:color w:val="0D0D0D" w:themeColor="text1" w:themeTint="F2"/>
                <w:sz w:val="24"/>
                <w:szCs w:val="24"/>
              </w:rPr>
            </w:pPr>
            <w:r w:rsidRPr="001E122E">
              <w:rPr>
                <w:rFonts w:ascii="Garamond" w:eastAsia="Times New Roman" w:hAnsi="Garamond"/>
                <w:color w:val="0D0D0D" w:themeColor="text1" w:themeTint="F2"/>
                <w:sz w:val="24"/>
                <w:szCs w:val="24"/>
              </w:rPr>
              <w:t>1.9094</w:t>
            </w:r>
          </w:p>
        </w:tc>
      </w:tr>
    </w:tbl>
    <w:p w:rsidR="005D733E" w:rsidRDefault="005D733E" w:rsidP="005D733E">
      <w:pPr>
        <w:spacing w:after="0"/>
        <w:ind w:left="1134" w:hanging="1134"/>
        <w:jc w:val="both"/>
        <w:rPr>
          <w:rFonts w:ascii="Garamond" w:hAnsi="Garamond" w:cs="Times New Roman"/>
          <w:color w:val="0D0D0D" w:themeColor="text1" w:themeTint="F2"/>
          <w:sz w:val="24"/>
          <w:szCs w:val="24"/>
          <w:lang w:val="en-US"/>
        </w:rPr>
      </w:pPr>
      <w:r w:rsidRPr="001E122E">
        <w:rPr>
          <w:rFonts w:ascii="Garamond" w:hAnsi="Garamond" w:cs="Times New Roman"/>
          <w:color w:val="0D0D0D" w:themeColor="text1" w:themeTint="F2"/>
          <w:sz w:val="24"/>
          <w:szCs w:val="24"/>
          <w:lang w:val="en-US"/>
        </w:rPr>
        <w:t>Keterangan: Angka-angka yang diikuti oleh huruf yang sama pada kolom (a</w:t>
      </w:r>
      <w:proofErr w:type="gramStart"/>
      <w:r w:rsidRPr="001E122E">
        <w:rPr>
          <w:rFonts w:ascii="Garamond" w:hAnsi="Garamond" w:cs="Times New Roman"/>
          <w:color w:val="0D0D0D" w:themeColor="text1" w:themeTint="F2"/>
          <w:sz w:val="24"/>
          <w:szCs w:val="24"/>
          <w:lang w:val="en-US"/>
        </w:rPr>
        <w:t>,b</w:t>
      </w:r>
      <w:proofErr w:type="gramEnd"/>
      <w:r w:rsidRPr="001E122E">
        <w:rPr>
          <w:rFonts w:ascii="Garamond" w:hAnsi="Garamond" w:cs="Times New Roman"/>
          <w:color w:val="0D0D0D" w:themeColor="text1" w:themeTint="F2"/>
          <w:sz w:val="24"/>
          <w:szCs w:val="24"/>
          <w:lang w:val="en-US"/>
        </w:rPr>
        <w:t>) menunjukkan tidak ada perbedaan nyata pada taraf uji α=0,05</w:t>
      </w:r>
    </w:p>
    <w:p w:rsidR="001E122E" w:rsidRPr="001E122E" w:rsidRDefault="001E122E" w:rsidP="005D733E">
      <w:pPr>
        <w:spacing w:after="0"/>
        <w:ind w:left="1134" w:hanging="1134"/>
        <w:jc w:val="both"/>
        <w:rPr>
          <w:rFonts w:ascii="Garamond" w:hAnsi="Garamond" w:cs="Times New Roman"/>
          <w:color w:val="0D0D0D" w:themeColor="text1" w:themeTint="F2"/>
          <w:sz w:val="12"/>
          <w:szCs w:val="24"/>
          <w:lang w:val="en-US"/>
        </w:rPr>
      </w:pPr>
    </w:p>
    <w:p w:rsidR="005D733E" w:rsidRPr="001E122E" w:rsidRDefault="005D733E" w:rsidP="001E122E">
      <w:pPr>
        <w:spacing w:after="0" w:line="360" w:lineRule="auto"/>
        <w:jc w:val="both"/>
        <w:rPr>
          <w:rFonts w:ascii="Garamond" w:hAnsi="Garamond" w:cs="Times New Roman"/>
          <w:sz w:val="24"/>
          <w:szCs w:val="24"/>
          <w:lang w:val="en-US"/>
        </w:rPr>
      </w:pPr>
      <w:r w:rsidRPr="000748A2">
        <w:rPr>
          <w:rFonts w:ascii="Times New Roman" w:hAnsi="Times New Roman" w:cs="Times New Roman"/>
          <w:lang w:val="en-US"/>
        </w:rPr>
        <w:t xml:space="preserve">   </w:t>
      </w:r>
      <w:r>
        <w:rPr>
          <w:rFonts w:ascii="Times New Roman" w:hAnsi="Times New Roman" w:cs="Times New Roman"/>
          <w:lang w:val="en-US"/>
        </w:rPr>
        <w:t xml:space="preserve">       </w:t>
      </w:r>
      <w:proofErr w:type="gramStart"/>
      <w:r w:rsidRPr="001E122E">
        <w:rPr>
          <w:rFonts w:ascii="Garamond" w:hAnsi="Garamond" w:cs="Times New Roman"/>
          <w:sz w:val="24"/>
          <w:szCs w:val="24"/>
          <w:lang w:val="en-US"/>
        </w:rPr>
        <w:t>Peningkatan bobot tongkol berklobot disebabkan oleh fungsi pupuk organik dari kotoran ayam yang berperan dalam meningkatkan kesuburan tanah serta menambah unsur makro dan mikro bagi tanaman.</w:t>
      </w:r>
      <w:proofErr w:type="gramEnd"/>
      <w:r w:rsidRPr="001E122E">
        <w:rPr>
          <w:rFonts w:ascii="Garamond" w:hAnsi="Garamond" w:cs="Times New Roman"/>
          <w:sz w:val="24"/>
          <w:szCs w:val="24"/>
          <w:lang w:val="en-US"/>
        </w:rPr>
        <w:t xml:space="preserve"> Di sisi </w:t>
      </w:r>
      <w:proofErr w:type="gramStart"/>
      <w:r w:rsidRPr="001E122E">
        <w:rPr>
          <w:rFonts w:ascii="Garamond" w:hAnsi="Garamond" w:cs="Times New Roman"/>
          <w:sz w:val="24"/>
          <w:szCs w:val="24"/>
          <w:lang w:val="en-US"/>
        </w:rPr>
        <w:t>lain</w:t>
      </w:r>
      <w:proofErr w:type="gramEnd"/>
      <w:r w:rsidRPr="001E122E">
        <w:rPr>
          <w:rFonts w:ascii="Garamond" w:hAnsi="Garamond" w:cs="Times New Roman"/>
          <w:sz w:val="24"/>
          <w:szCs w:val="24"/>
          <w:lang w:val="en-US"/>
        </w:rPr>
        <w:t xml:space="preserve">, pupuk anorganik NPK Phonska melengkapi nutrisi yang terdapat pada pupuk sehingga kapasitas reaksi kimia yang lebih tinggi, sehingga memungkinkan peningkatan produksi jagung yang lebih optimal. </w:t>
      </w:r>
      <w:proofErr w:type="gramStart"/>
      <w:r w:rsidRPr="001E122E">
        <w:rPr>
          <w:rFonts w:ascii="Garamond" w:hAnsi="Garamond" w:cs="Times New Roman"/>
          <w:sz w:val="24"/>
          <w:szCs w:val="24"/>
          <w:lang w:val="en-US"/>
        </w:rPr>
        <w:t>Sebagaimana dinyatakan oleh Rahmawati dkk, (2022), baik pupuk kandang ayam maupun NPK Phonska mengandung jumlah hara makro N, P, dan K yang sangat baik untuk pertumbuhan tanaman.</w:t>
      </w:r>
      <w:proofErr w:type="gramEnd"/>
      <w:r w:rsidRPr="001E122E">
        <w:rPr>
          <w:rFonts w:ascii="Garamond" w:hAnsi="Garamond" w:cs="Times New Roman"/>
          <w:sz w:val="24"/>
          <w:szCs w:val="24"/>
          <w:lang w:val="en-US"/>
        </w:rPr>
        <w:t xml:space="preserve"> </w:t>
      </w:r>
      <w:proofErr w:type="gramStart"/>
      <w:r w:rsidRPr="001E122E">
        <w:rPr>
          <w:rFonts w:ascii="Garamond" w:hAnsi="Garamond" w:cs="Times New Roman"/>
          <w:sz w:val="24"/>
          <w:szCs w:val="24"/>
          <w:lang w:val="en-US"/>
        </w:rPr>
        <w:t>Ketiga unsur tersebut berfungsi sesuai dengan perannya masing-masing.</w:t>
      </w:r>
      <w:proofErr w:type="gramEnd"/>
      <w:r w:rsidRPr="001E122E">
        <w:rPr>
          <w:rFonts w:ascii="Garamond" w:hAnsi="Garamond" w:cs="Times New Roman"/>
          <w:sz w:val="24"/>
          <w:szCs w:val="24"/>
          <w:lang w:val="en-US"/>
        </w:rPr>
        <w:t xml:space="preserve"> Menurut Maruapey dkk, (2022a), Unsur hara nitrogen diperlukan untuk meningkatkan kandungan klorofil pada daun, yang </w:t>
      </w:r>
      <w:r w:rsidRPr="001E122E">
        <w:rPr>
          <w:rFonts w:ascii="Garamond" w:hAnsi="Garamond" w:cs="Times New Roman"/>
          <w:sz w:val="24"/>
          <w:szCs w:val="24"/>
          <w:lang w:val="en-US"/>
        </w:rPr>
        <w:lastRenderedPageBreak/>
        <w:t xml:space="preserve">selanjutnya </w:t>
      </w:r>
      <w:proofErr w:type="gramStart"/>
      <w:r w:rsidRPr="001E122E">
        <w:rPr>
          <w:rFonts w:ascii="Garamond" w:hAnsi="Garamond" w:cs="Times New Roman"/>
          <w:sz w:val="24"/>
          <w:szCs w:val="24"/>
          <w:lang w:val="en-US"/>
        </w:rPr>
        <w:t>akan</w:t>
      </w:r>
      <w:proofErr w:type="gramEnd"/>
      <w:r w:rsidRPr="001E122E">
        <w:rPr>
          <w:rFonts w:ascii="Garamond" w:hAnsi="Garamond" w:cs="Times New Roman"/>
          <w:sz w:val="24"/>
          <w:szCs w:val="24"/>
          <w:lang w:val="en-US"/>
        </w:rPr>
        <w:t xml:space="preserve"> mempercepat proses fotosintesis. Proses ini mengubah karbon dioksida dan air menjadi gula dan oksigen, yang merupakan sumber nutrisi penting bagi tanaman, termasuk karbohidrat, protein, dan lemak.</w:t>
      </w:r>
    </w:p>
    <w:p w:rsidR="005D733E" w:rsidRPr="001E122E" w:rsidRDefault="005D733E" w:rsidP="001E122E">
      <w:pPr>
        <w:spacing w:after="0" w:line="360" w:lineRule="auto"/>
        <w:jc w:val="both"/>
        <w:rPr>
          <w:rFonts w:ascii="Garamond" w:hAnsi="Garamond" w:cs="Times New Roman"/>
          <w:sz w:val="24"/>
          <w:szCs w:val="24"/>
          <w:lang w:val="en-US"/>
        </w:rPr>
      </w:pPr>
      <w:r w:rsidRPr="001E122E">
        <w:rPr>
          <w:rFonts w:ascii="Garamond" w:hAnsi="Garamond" w:cs="Times New Roman"/>
          <w:sz w:val="24"/>
          <w:szCs w:val="24"/>
          <w:lang w:val="en-US"/>
        </w:rPr>
        <w:t xml:space="preserve">         Selain itu, unsur P memiliki peran penting dalam meningkatkan pertumbuhan akar dan mempercepat proses pembuahan. Unsur ini juga membantu dalam transfer energi di dalam sel tanaman, meningkatkan kekuatan batang sehingga tanaman tidak mudah roboh, serta meningkatkan penyerapan hara pada fase awal pertumbuhan (Agustina, 2016 dan Fau dkk, 2023). Unsur hara K memiliki peran penting sebagai aktivator enzim yang mendukung berbagai proses fisiologis, termasuk fotosintesis, respirasi, serta sintesis protein dan pati (Hanifa dkk, 2022). Dengan demikian, penggunaan kombinasi pupuk kotoran ayam dan NPK Phonska dapat berkontribusi pada peningkatan bobot tongkol tanaman, yang selanjutnya </w:t>
      </w:r>
      <w:proofErr w:type="gramStart"/>
      <w:r w:rsidRPr="001E122E">
        <w:rPr>
          <w:rFonts w:ascii="Garamond" w:hAnsi="Garamond" w:cs="Times New Roman"/>
          <w:sz w:val="24"/>
          <w:szCs w:val="24"/>
          <w:lang w:val="en-US"/>
        </w:rPr>
        <w:t>akan</w:t>
      </w:r>
      <w:proofErr w:type="gramEnd"/>
      <w:r w:rsidRPr="001E122E">
        <w:rPr>
          <w:rFonts w:ascii="Garamond" w:hAnsi="Garamond" w:cs="Times New Roman"/>
          <w:sz w:val="24"/>
          <w:szCs w:val="24"/>
          <w:lang w:val="en-US"/>
        </w:rPr>
        <w:t xml:space="preserve"> meningkatkan produktivitas jagung manis.</w:t>
      </w:r>
    </w:p>
    <w:p w:rsidR="005D733E" w:rsidRPr="001E122E" w:rsidRDefault="005D733E" w:rsidP="001E122E">
      <w:pPr>
        <w:spacing w:after="0" w:line="360" w:lineRule="auto"/>
        <w:jc w:val="both"/>
        <w:rPr>
          <w:rFonts w:ascii="Garamond" w:hAnsi="Garamond" w:cs="Times New Roman"/>
          <w:sz w:val="24"/>
          <w:szCs w:val="24"/>
          <w:lang w:val="en-US"/>
        </w:rPr>
      </w:pPr>
      <w:r w:rsidRPr="001E122E">
        <w:rPr>
          <w:rFonts w:ascii="Garamond" w:hAnsi="Garamond" w:cs="Times New Roman"/>
          <w:sz w:val="24"/>
          <w:szCs w:val="24"/>
          <w:lang w:val="en-US"/>
        </w:rPr>
        <w:t xml:space="preserve">         Hasil penelitian yang disajikan dalam Tabel 4 menunjukkan bahwa perlakuan pupuk kandang ayam yang dikombinasikan dengan NPK Phonska pada dosis A3 (6</w:t>
      </w:r>
      <w:proofErr w:type="gramStart"/>
      <w:r w:rsidRPr="001E122E">
        <w:rPr>
          <w:rFonts w:ascii="Garamond" w:hAnsi="Garamond" w:cs="Times New Roman"/>
          <w:sz w:val="24"/>
          <w:szCs w:val="24"/>
          <w:lang w:val="en-US"/>
        </w:rPr>
        <w:t>,0</w:t>
      </w:r>
      <w:proofErr w:type="gramEnd"/>
      <w:r w:rsidRPr="001E122E">
        <w:rPr>
          <w:rFonts w:ascii="Garamond" w:hAnsi="Garamond" w:cs="Times New Roman"/>
          <w:sz w:val="24"/>
          <w:szCs w:val="24"/>
          <w:lang w:val="en-US"/>
        </w:rPr>
        <w:t xml:space="preserve"> kg/plot dan 4,17 g/tan) memberikan pengaruh signifikan terhadap hasil akhir, yaitu produksi. Penambahan pupuk kandang ayam dan NPK Phonska dalam dosis yang tepat telah terbukti mampu meningkatkan produksi jagung manis, dengan rata-rata hasil per plot berkisar antara 2</w:t>
      </w:r>
      <w:proofErr w:type="gramStart"/>
      <w:r w:rsidRPr="001E122E">
        <w:rPr>
          <w:rFonts w:ascii="Garamond" w:hAnsi="Garamond" w:cs="Times New Roman"/>
          <w:sz w:val="24"/>
          <w:szCs w:val="24"/>
          <w:lang w:val="en-US"/>
        </w:rPr>
        <w:t>,98</w:t>
      </w:r>
      <w:proofErr w:type="gramEnd"/>
      <w:r w:rsidRPr="001E122E">
        <w:rPr>
          <w:rFonts w:ascii="Garamond" w:hAnsi="Garamond" w:cs="Times New Roman"/>
          <w:sz w:val="24"/>
          <w:szCs w:val="24"/>
          <w:lang w:val="en-US"/>
        </w:rPr>
        <w:t xml:space="preserve"> kg hingga 4,13 kg. Sementara itu, hasil per hektar berada dalam rentang 6</w:t>
      </w:r>
      <w:proofErr w:type="gramStart"/>
      <w:r w:rsidRPr="001E122E">
        <w:rPr>
          <w:rFonts w:ascii="Garamond" w:hAnsi="Garamond" w:cs="Times New Roman"/>
          <w:sz w:val="24"/>
          <w:szCs w:val="24"/>
          <w:lang w:val="en-US"/>
        </w:rPr>
        <w:t>,01</w:t>
      </w:r>
      <w:proofErr w:type="gramEnd"/>
      <w:r w:rsidRPr="001E122E">
        <w:rPr>
          <w:rFonts w:ascii="Garamond" w:hAnsi="Garamond" w:cs="Times New Roman"/>
          <w:sz w:val="24"/>
          <w:szCs w:val="24"/>
          <w:lang w:val="en-US"/>
        </w:rPr>
        <w:t xml:space="preserve"> t/ha hingga 9,18 t/ha. </w:t>
      </w:r>
      <w:proofErr w:type="gramStart"/>
      <w:r w:rsidRPr="001E122E">
        <w:rPr>
          <w:rFonts w:ascii="Garamond" w:hAnsi="Garamond" w:cs="Times New Roman"/>
          <w:sz w:val="24"/>
          <w:szCs w:val="24"/>
          <w:lang w:val="en-US"/>
        </w:rPr>
        <w:t>Dosis A3 menunjukkan perbedaan hasil per plot yang signifikan dibandingkan dengan A1 dan A0, tetapi tidak berbeda nyata dengan A2.</w:t>
      </w:r>
      <w:proofErr w:type="gramEnd"/>
      <w:r w:rsidRPr="001E122E">
        <w:rPr>
          <w:rFonts w:ascii="Garamond" w:hAnsi="Garamond" w:cs="Times New Roman"/>
          <w:sz w:val="24"/>
          <w:szCs w:val="24"/>
          <w:lang w:val="en-US"/>
        </w:rPr>
        <w:t xml:space="preserve"> </w:t>
      </w:r>
      <w:proofErr w:type="gramStart"/>
      <w:r w:rsidRPr="001E122E">
        <w:rPr>
          <w:rFonts w:ascii="Garamond" w:hAnsi="Garamond" w:cs="Times New Roman"/>
          <w:sz w:val="24"/>
          <w:szCs w:val="24"/>
          <w:lang w:val="en-US"/>
        </w:rPr>
        <w:t>Di sisi lain, hasil t/ha untuk A3 menunjukkan perbedaan yang jelas dibandingkan dengan perlakuan lainnya, termasuk A0.</w:t>
      </w:r>
      <w:proofErr w:type="gramEnd"/>
    </w:p>
    <w:p w:rsidR="005D733E" w:rsidRPr="001E122E" w:rsidRDefault="005D733E" w:rsidP="001E122E">
      <w:pPr>
        <w:spacing w:after="0" w:line="360" w:lineRule="auto"/>
        <w:jc w:val="both"/>
        <w:rPr>
          <w:rFonts w:ascii="Garamond" w:hAnsi="Garamond" w:cs="Times New Roman"/>
          <w:sz w:val="24"/>
          <w:szCs w:val="24"/>
          <w:lang w:val="en-US"/>
        </w:rPr>
      </w:pPr>
      <w:r w:rsidRPr="001E122E">
        <w:rPr>
          <w:rFonts w:ascii="Garamond" w:hAnsi="Garamond" w:cs="Times New Roman"/>
          <w:sz w:val="24"/>
          <w:szCs w:val="24"/>
          <w:lang w:val="en-US"/>
        </w:rPr>
        <w:t xml:space="preserve">         Peningkatan produksi jagung manis dapat dijelaskan oleh fakta bahwa pupuk kandang ayam yang diperkaya dengan unsur N, P, K, serta NPK Phonska sebagai pupuk majemuk telah memenuhi kebutuhan tanaman untuk memperbaiki pertumbuhan dan produksi jagung manis. Maruapey et al. (2022b) menyatakan bahwa pemberian pupuk dalam jumlah yang tepat dan seimbang </w:t>
      </w:r>
      <w:proofErr w:type="gramStart"/>
      <w:r w:rsidRPr="001E122E">
        <w:rPr>
          <w:rFonts w:ascii="Garamond" w:hAnsi="Garamond" w:cs="Times New Roman"/>
          <w:sz w:val="24"/>
          <w:szCs w:val="24"/>
          <w:lang w:val="en-US"/>
        </w:rPr>
        <w:t>akan</w:t>
      </w:r>
      <w:proofErr w:type="gramEnd"/>
      <w:r w:rsidRPr="001E122E">
        <w:rPr>
          <w:rFonts w:ascii="Garamond" w:hAnsi="Garamond" w:cs="Times New Roman"/>
          <w:sz w:val="24"/>
          <w:szCs w:val="24"/>
          <w:lang w:val="en-US"/>
        </w:rPr>
        <w:t xml:space="preserve"> diserap oleh akar tanaman, yang pada gilirannya meningkatkan produksi tongkol jagung manis. </w:t>
      </w:r>
      <w:proofErr w:type="gramStart"/>
      <w:r w:rsidRPr="001E122E">
        <w:rPr>
          <w:rFonts w:ascii="Garamond" w:hAnsi="Garamond" w:cs="Times New Roman"/>
          <w:sz w:val="24"/>
          <w:szCs w:val="24"/>
          <w:lang w:val="en-US"/>
        </w:rPr>
        <w:t>Penelitian Muzanni dkk, (2023) juga menunjukkan bahwa pemberian pupuk kandang ayam pada dosis 15 t/ha yang dikombinasikan dengan pupuk NPK 200 kg/ha mampu meningkatkan pertumbuhan dan produksi jagung pulut pada lahan gambut.</w:t>
      </w:r>
      <w:proofErr w:type="gramEnd"/>
    </w:p>
    <w:p w:rsidR="005D733E" w:rsidRPr="001E122E" w:rsidRDefault="005D733E" w:rsidP="001E122E">
      <w:pPr>
        <w:spacing w:after="0" w:line="360" w:lineRule="auto"/>
        <w:jc w:val="both"/>
        <w:rPr>
          <w:rFonts w:ascii="Garamond" w:hAnsi="Garamond" w:cs="Times New Roman"/>
          <w:sz w:val="24"/>
          <w:szCs w:val="24"/>
          <w:lang w:val="en-US"/>
        </w:rPr>
      </w:pPr>
      <w:r w:rsidRPr="001E122E">
        <w:rPr>
          <w:rFonts w:ascii="Garamond" w:hAnsi="Garamond" w:cs="Times New Roman"/>
          <w:sz w:val="24"/>
          <w:szCs w:val="24"/>
          <w:lang w:val="en-US"/>
        </w:rPr>
        <w:t xml:space="preserve">         Fenomena ini terjadi karena kedua jenis pupuk tersebut menyediakan nutrisi dan energi yang cukup selama proses metabolisme tanaman, mulai dari tahap pertumbuhan vegetatif hingga tahap generatif akhir, yaitu produksi. Lestari dkk, (2019) menekankan bahwa unsur N, P, dan K sangat penting dan harus selalu tersedia untuk mendukung pertumbuhan dan </w:t>
      </w:r>
      <w:r w:rsidRPr="001E122E">
        <w:rPr>
          <w:rFonts w:ascii="Garamond" w:hAnsi="Garamond" w:cs="Times New Roman"/>
          <w:sz w:val="24"/>
          <w:szCs w:val="24"/>
          <w:lang w:val="en-US"/>
        </w:rPr>
        <w:lastRenderedPageBreak/>
        <w:t xml:space="preserve">produksi jagung </w:t>
      </w:r>
      <w:proofErr w:type="gramStart"/>
      <w:r w:rsidRPr="001E122E">
        <w:rPr>
          <w:rFonts w:ascii="Garamond" w:hAnsi="Garamond" w:cs="Times New Roman"/>
          <w:sz w:val="24"/>
          <w:szCs w:val="24"/>
          <w:lang w:val="en-US"/>
        </w:rPr>
        <w:t>manis</w:t>
      </w:r>
      <w:proofErr w:type="gramEnd"/>
      <w:r w:rsidRPr="001E122E">
        <w:rPr>
          <w:rFonts w:ascii="Garamond" w:hAnsi="Garamond" w:cs="Times New Roman"/>
          <w:sz w:val="24"/>
          <w:szCs w:val="24"/>
          <w:lang w:val="en-US"/>
        </w:rPr>
        <w:t xml:space="preserve">. </w:t>
      </w:r>
      <w:proofErr w:type="gramStart"/>
      <w:r w:rsidRPr="001E122E">
        <w:rPr>
          <w:rFonts w:ascii="Garamond" w:hAnsi="Garamond" w:cs="Times New Roman"/>
          <w:sz w:val="24"/>
          <w:szCs w:val="24"/>
          <w:lang w:val="en-US"/>
        </w:rPr>
        <w:t>Produksi tongkol per plot sangat bergantung pada jumlah unsur hara yang tersedia di dalam tanah, terutama unsur P, karena kekurangan unsur ini dapat mengakibatkan ukuran tongkol yang kecil dan penurunan produksi (Sarifullah dkk, 2022).</w:t>
      </w:r>
      <w:proofErr w:type="gramEnd"/>
      <w:r w:rsidRPr="001E122E">
        <w:rPr>
          <w:rFonts w:ascii="Garamond" w:hAnsi="Garamond" w:cs="Times New Roman"/>
          <w:sz w:val="24"/>
          <w:szCs w:val="24"/>
          <w:lang w:val="en-US"/>
        </w:rPr>
        <w:t xml:space="preserve"> </w:t>
      </w:r>
      <w:proofErr w:type="gramStart"/>
      <w:r w:rsidRPr="001E122E">
        <w:rPr>
          <w:rFonts w:ascii="Garamond" w:hAnsi="Garamond" w:cs="Times New Roman"/>
          <w:sz w:val="24"/>
          <w:szCs w:val="24"/>
          <w:lang w:val="en-US"/>
        </w:rPr>
        <w:t>Maulana dkk.</w:t>
      </w:r>
      <w:proofErr w:type="gramEnd"/>
      <w:r w:rsidRPr="001E122E">
        <w:rPr>
          <w:rFonts w:ascii="Garamond" w:hAnsi="Garamond" w:cs="Times New Roman"/>
          <w:sz w:val="24"/>
          <w:szCs w:val="24"/>
          <w:lang w:val="en-US"/>
        </w:rPr>
        <w:t xml:space="preserve"> (2015) menambahkan bahwa suplai unsur hara dari kedua jenis pupuk sangat krusial untuk pembentukan tongkol, yang berdampak pada peningkatan berat tongkol </w:t>
      </w:r>
      <w:proofErr w:type="gramStart"/>
      <w:r w:rsidRPr="001E122E">
        <w:rPr>
          <w:rFonts w:ascii="Garamond" w:hAnsi="Garamond" w:cs="Times New Roman"/>
          <w:sz w:val="24"/>
          <w:szCs w:val="24"/>
          <w:lang w:val="en-US"/>
        </w:rPr>
        <w:t>segar</w:t>
      </w:r>
      <w:proofErr w:type="gramEnd"/>
      <w:r w:rsidRPr="001E122E">
        <w:rPr>
          <w:rFonts w:ascii="Garamond" w:hAnsi="Garamond" w:cs="Times New Roman"/>
          <w:sz w:val="24"/>
          <w:szCs w:val="24"/>
          <w:lang w:val="en-US"/>
        </w:rPr>
        <w:t xml:space="preserve"> per plot. </w:t>
      </w:r>
      <w:proofErr w:type="gramStart"/>
      <w:r w:rsidRPr="001E122E">
        <w:rPr>
          <w:rFonts w:ascii="Garamond" w:hAnsi="Garamond" w:cs="Times New Roman"/>
          <w:sz w:val="24"/>
          <w:szCs w:val="24"/>
          <w:lang w:val="en-US"/>
        </w:rPr>
        <w:t>Sebaliknya, kekurangan salah satu unsur dapat menghambat pertumbuhan dan perkembangan tanaman, sehingga menurunkan produktivitas (Moelyohadi, 2022).</w:t>
      </w:r>
      <w:proofErr w:type="gramEnd"/>
    </w:p>
    <w:p w:rsidR="005D733E" w:rsidRPr="001E122E" w:rsidRDefault="005D733E" w:rsidP="001E122E">
      <w:pPr>
        <w:spacing w:after="0" w:line="360" w:lineRule="auto"/>
        <w:jc w:val="both"/>
        <w:rPr>
          <w:rFonts w:ascii="Garamond" w:hAnsi="Garamond" w:cs="Times New Roman"/>
          <w:sz w:val="24"/>
          <w:szCs w:val="24"/>
          <w:lang w:val="en-US"/>
        </w:rPr>
      </w:pPr>
      <w:r w:rsidRPr="001E122E">
        <w:rPr>
          <w:rFonts w:ascii="Garamond" w:hAnsi="Garamond" w:cs="Times New Roman"/>
          <w:sz w:val="24"/>
          <w:szCs w:val="24"/>
          <w:lang w:val="en-US"/>
        </w:rPr>
        <w:t xml:space="preserve">         </w:t>
      </w:r>
      <w:proofErr w:type="gramStart"/>
      <w:r w:rsidRPr="001E122E">
        <w:rPr>
          <w:rFonts w:ascii="Garamond" w:hAnsi="Garamond" w:cs="Times New Roman"/>
          <w:sz w:val="24"/>
          <w:szCs w:val="24"/>
          <w:lang w:val="en-US"/>
        </w:rPr>
        <w:t>Sebuah studi oleh Aulia dkk, (2021) menemukan bahwa unsur N berperan penting dalam pembentukan klorofil yang diperlukan untuk fotosintesis.</w:t>
      </w:r>
      <w:proofErr w:type="gramEnd"/>
      <w:r w:rsidRPr="001E122E">
        <w:rPr>
          <w:rFonts w:ascii="Garamond" w:hAnsi="Garamond" w:cs="Times New Roman"/>
          <w:sz w:val="24"/>
          <w:szCs w:val="24"/>
          <w:lang w:val="en-US"/>
        </w:rPr>
        <w:t xml:space="preserve"> </w:t>
      </w:r>
      <w:proofErr w:type="gramStart"/>
      <w:r w:rsidRPr="001E122E">
        <w:rPr>
          <w:rFonts w:ascii="Garamond" w:hAnsi="Garamond" w:cs="Times New Roman"/>
          <w:sz w:val="24"/>
          <w:szCs w:val="24"/>
          <w:lang w:val="en-US"/>
        </w:rPr>
        <w:t>Selain itu, unsur P berkontribusi dalam pembentukan buah dan produksi ATP yang memastikan ketersediaan energi untuk pertumbuhan dan produksi (Edy dkk, 2021).</w:t>
      </w:r>
      <w:proofErr w:type="gramEnd"/>
      <w:r w:rsidRPr="001E122E">
        <w:rPr>
          <w:rFonts w:ascii="Garamond" w:hAnsi="Garamond" w:cs="Times New Roman"/>
          <w:sz w:val="24"/>
          <w:szCs w:val="24"/>
          <w:lang w:val="en-US"/>
        </w:rPr>
        <w:t xml:space="preserve"> </w:t>
      </w:r>
      <w:proofErr w:type="gramStart"/>
      <w:r w:rsidRPr="001E122E">
        <w:rPr>
          <w:rFonts w:ascii="Garamond" w:hAnsi="Garamond" w:cs="Times New Roman"/>
          <w:sz w:val="24"/>
          <w:szCs w:val="24"/>
          <w:lang w:val="en-US"/>
        </w:rPr>
        <w:t>Energi yang dihasilkan dari fotosintesis kemudian disimpan dalam bentuk buah (Hanifa dan Sudiarso, 2022).</w:t>
      </w:r>
      <w:proofErr w:type="gramEnd"/>
      <w:r w:rsidRPr="001E122E">
        <w:rPr>
          <w:rFonts w:ascii="Garamond" w:hAnsi="Garamond" w:cs="Times New Roman"/>
          <w:sz w:val="24"/>
          <w:szCs w:val="24"/>
          <w:lang w:val="en-US"/>
        </w:rPr>
        <w:t xml:space="preserve"> Unsur K juga berperan dalam sintesis protein dan karbohidrat, yang meningkatkan ketahanan tanaman terhadap kekeringan dan serangan </w:t>
      </w:r>
      <w:proofErr w:type="gramStart"/>
      <w:r w:rsidRPr="001E122E">
        <w:rPr>
          <w:rFonts w:ascii="Garamond" w:hAnsi="Garamond" w:cs="Times New Roman"/>
          <w:sz w:val="24"/>
          <w:szCs w:val="24"/>
          <w:lang w:val="en-US"/>
        </w:rPr>
        <w:t>hama</w:t>
      </w:r>
      <w:proofErr w:type="gramEnd"/>
      <w:r w:rsidRPr="001E122E">
        <w:rPr>
          <w:rFonts w:ascii="Garamond" w:hAnsi="Garamond" w:cs="Times New Roman"/>
          <w:sz w:val="24"/>
          <w:szCs w:val="24"/>
          <w:lang w:val="en-US"/>
        </w:rPr>
        <w:t>, sehingga buah yang dihasilkan tetap utuh hingga panen (Kuruseng dkk, 2017).</w:t>
      </w:r>
    </w:p>
    <w:p w:rsidR="005D733E" w:rsidRPr="001E122E" w:rsidRDefault="005D733E" w:rsidP="001E122E">
      <w:pPr>
        <w:spacing w:after="0" w:line="360" w:lineRule="auto"/>
        <w:jc w:val="both"/>
        <w:rPr>
          <w:rFonts w:ascii="Garamond" w:hAnsi="Garamond" w:cs="Times New Roman"/>
          <w:sz w:val="24"/>
          <w:szCs w:val="24"/>
          <w:lang w:val="en-US"/>
        </w:rPr>
      </w:pPr>
      <w:r w:rsidRPr="001E122E">
        <w:rPr>
          <w:rFonts w:ascii="Garamond" w:hAnsi="Garamond" w:cs="Times New Roman"/>
          <w:sz w:val="24"/>
          <w:szCs w:val="24"/>
          <w:lang w:val="en-US"/>
        </w:rPr>
        <w:t xml:space="preserve">         Dengan demikian, kombinasi pupuk kandang ayam dan NPK Phonska terbukti sangat efektif dalam meningkatkan pertumbuhan tanaman jagung </w:t>
      </w:r>
      <w:proofErr w:type="gramStart"/>
      <w:r w:rsidRPr="001E122E">
        <w:rPr>
          <w:rFonts w:ascii="Garamond" w:hAnsi="Garamond" w:cs="Times New Roman"/>
          <w:sz w:val="24"/>
          <w:szCs w:val="24"/>
          <w:lang w:val="en-US"/>
        </w:rPr>
        <w:t>manis</w:t>
      </w:r>
      <w:proofErr w:type="gramEnd"/>
      <w:r w:rsidRPr="001E122E">
        <w:rPr>
          <w:rFonts w:ascii="Garamond" w:hAnsi="Garamond" w:cs="Times New Roman"/>
          <w:sz w:val="24"/>
          <w:szCs w:val="24"/>
          <w:lang w:val="en-US"/>
        </w:rPr>
        <w:t xml:space="preserve">. </w:t>
      </w:r>
      <w:proofErr w:type="gramStart"/>
      <w:r w:rsidRPr="001E122E">
        <w:rPr>
          <w:rFonts w:ascii="Garamond" w:hAnsi="Garamond" w:cs="Times New Roman"/>
          <w:sz w:val="24"/>
          <w:szCs w:val="24"/>
          <w:lang w:val="en-US"/>
        </w:rPr>
        <w:t>Pupuk kandang ayam memberikan nutrisi organik dan meningkatkan kualitas tanah, sementara NPK Phonska menyediakan pasokan nutrisi makro dengan cepat dan efisien.</w:t>
      </w:r>
      <w:proofErr w:type="gramEnd"/>
    </w:p>
    <w:p w:rsidR="005D733E" w:rsidRDefault="005D733E" w:rsidP="005D733E">
      <w:pPr>
        <w:spacing w:after="0"/>
        <w:jc w:val="both"/>
        <w:rPr>
          <w:rFonts w:ascii="Times New Roman" w:hAnsi="Times New Roman" w:cs="Times New Roman"/>
          <w:lang w:val="en-US"/>
        </w:rPr>
      </w:pPr>
    </w:p>
    <w:p w:rsidR="005D733E" w:rsidRPr="000748A2" w:rsidRDefault="005D733E" w:rsidP="0037685C">
      <w:pPr>
        <w:spacing w:after="0" w:line="360" w:lineRule="auto"/>
        <w:jc w:val="both"/>
        <w:rPr>
          <w:rFonts w:ascii="Times New Roman" w:hAnsi="Times New Roman" w:cs="Times New Roman"/>
          <w:b/>
          <w:lang w:val="en-US"/>
        </w:rPr>
      </w:pPr>
      <w:r w:rsidRPr="000748A2">
        <w:rPr>
          <w:rFonts w:ascii="Times New Roman" w:hAnsi="Times New Roman" w:cs="Times New Roman"/>
          <w:b/>
          <w:lang w:val="en-US"/>
        </w:rPr>
        <w:t>KESIMPULAN</w:t>
      </w:r>
    </w:p>
    <w:p w:rsidR="00B46976" w:rsidRPr="001E122E" w:rsidRDefault="005D733E" w:rsidP="001E122E">
      <w:pPr>
        <w:spacing w:after="0" w:line="360" w:lineRule="auto"/>
        <w:jc w:val="both"/>
        <w:rPr>
          <w:rFonts w:ascii="Garamond" w:hAnsi="Garamond" w:cs="Times New Roman"/>
          <w:sz w:val="24"/>
          <w:szCs w:val="24"/>
          <w:lang w:val="en-US"/>
        </w:rPr>
      </w:pPr>
      <w:r w:rsidRPr="001E122E">
        <w:rPr>
          <w:rFonts w:ascii="Garamond" w:hAnsi="Garamond" w:cs="Times New Roman"/>
          <w:sz w:val="24"/>
          <w:szCs w:val="24"/>
          <w:lang w:val="en-US"/>
        </w:rPr>
        <w:t xml:space="preserve">         </w:t>
      </w:r>
      <w:proofErr w:type="gramStart"/>
      <w:r w:rsidRPr="001E122E">
        <w:rPr>
          <w:rFonts w:ascii="Garamond" w:hAnsi="Garamond" w:cs="Times New Roman"/>
          <w:sz w:val="24"/>
          <w:szCs w:val="24"/>
          <w:lang w:val="en-US"/>
        </w:rPr>
        <w:t>Hasil penelitian menunjukkan bahwa penggunaan pupuk kandang ayam dan NPK Phonska terbukti sangat efektif.</w:t>
      </w:r>
      <w:proofErr w:type="gramEnd"/>
      <w:r w:rsidRPr="001E122E">
        <w:rPr>
          <w:rFonts w:ascii="Garamond" w:hAnsi="Garamond" w:cs="Times New Roman"/>
          <w:sz w:val="24"/>
          <w:szCs w:val="24"/>
          <w:lang w:val="en-US"/>
        </w:rPr>
        <w:t xml:space="preserve"> Kombinasi kedua pupuk ini dapat memenuhi kebutuhan hara tanaman, mendorong pertumbuhan, serta meningkatkan hasil panen jagung </w:t>
      </w:r>
      <w:proofErr w:type="gramStart"/>
      <w:r w:rsidRPr="001E122E">
        <w:rPr>
          <w:rFonts w:ascii="Garamond" w:hAnsi="Garamond" w:cs="Times New Roman"/>
          <w:sz w:val="24"/>
          <w:szCs w:val="24"/>
          <w:lang w:val="en-US"/>
        </w:rPr>
        <w:t>manis</w:t>
      </w:r>
      <w:proofErr w:type="gramEnd"/>
      <w:r w:rsidRPr="001E122E">
        <w:rPr>
          <w:rFonts w:ascii="Garamond" w:hAnsi="Garamond" w:cs="Times New Roman"/>
          <w:sz w:val="24"/>
          <w:szCs w:val="24"/>
          <w:lang w:val="en-US"/>
        </w:rPr>
        <w:t>. Pemberian pupuk kandang ayam dengan dosis 6,0 kg/plot dan NPK Phonska sebesar 4,17 g/tan telah berhasil meningkatkan pertumbuhan dan produksi jagung manis, dengan hasil yang diperoleh mencapai 13,61 t/ha.</w:t>
      </w:r>
      <w:r w:rsidR="0037685C">
        <w:rPr>
          <w:rFonts w:ascii="Garamond" w:hAnsi="Garamond" w:cs="Times New Roman"/>
          <w:sz w:val="24"/>
          <w:szCs w:val="24"/>
          <w:lang w:val="en-US"/>
        </w:rPr>
        <w:t xml:space="preserve"> </w:t>
      </w:r>
      <w:r w:rsidRPr="001E122E">
        <w:rPr>
          <w:rFonts w:ascii="Garamond" w:hAnsi="Garamond" w:cs="Times New Roman"/>
          <w:sz w:val="24"/>
          <w:szCs w:val="24"/>
          <w:lang w:val="en-US"/>
        </w:rPr>
        <w:t xml:space="preserve">Disarankan agar dosis terbaik dari kedua jenis pupuk ini direkomendasikan kepada petani jagung manis untuk musim tanam mendatang guna mendukung produktivitas jagung secara optimal. </w:t>
      </w:r>
    </w:p>
    <w:p w:rsidR="00B46976" w:rsidRDefault="00B46976">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rsidR="00B46976" w:rsidRPr="0037685C" w:rsidRDefault="00585B19" w:rsidP="0037685C">
      <w:pPr>
        <w:pBdr>
          <w:top w:val="nil"/>
          <w:left w:val="nil"/>
          <w:bottom w:val="nil"/>
          <w:right w:val="nil"/>
          <w:between w:val="nil"/>
        </w:pBdr>
        <w:spacing w:after="0" w:line="360" w:lineRule="auto"/>
        <w:jc w:val="both"/>
        <w:rPr>
          <w:rFonts w:ascii="Garamond" w:eastAsia="Garamond" w:hAnsi="Garamond" w:cs="Garamond"/>
          <w:color w:val="000000"/>
          <w:sz w:val="24"/>
          <w:szCs w:val="24"/>
          <w:lang w:val="en-US"/>
        </w:rPr>
      </w:pPr>
      <w:r>
        <w:rPr>
          <w:rFonts w:ascii="Garamond" w:eastAsia="Garamond" w:hAnsi="Garamond" w:cs="Garamond"/>
          <w:b/>
          <w:color w:val="000000"/>
          <w:sz w:val="24"/>
          <w:szCs w:val="24"/>
        </w:rPr>
        <w:t>DAFTAR PUSTAKA</w:t>
      </w:r>
    </w:p>
    <w:p w:rsidR="001E122E" w:rsidRPr="0037685C" w:rsidRDefault="001E122E" w:rsidP="0037685C">
      <w:pPr>
        <w:spacing w:after="0" w:line="240" w:lineRule="auto"/>
        <w:ind w:left="720" w:hanging="720"/>
        <w:jc w:val="both"/>
        <w:rPr>
          <w:rFonts w:ascii="Garamond" w:hAnsi="Garamond" w:cs="Times New Roman"/>
          <w:sz w:val="24"/>
          <w:szCs w:val="24"/>
        </w:rPr>
      </w:pPr>
      <w:r w:rsidRPr="0037685C">
        <w:rPr>
          <w:rFonts w:ascii="Garamond" w:hAnsi="Garamond" w:cs="Times New Roman"/>
          <w:sz w:val="24"/>
          <w:szCs w:val="24"/>
        </w:rPr>
        <w:t>Agustina, L. 2016. Dasar Nutrisi Tanaman. PT Rineka Cipta. Jakarta.</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Amiroh, A, S. Z. Khumairoh. Istiqomah, dan Suhrso. (2020). Kajian Macam Pupuk Organik dan Jarak Tanam Terhadap Pertumbuhan dan Produksi tanaman Jagung (Zea mays. L) </w:t>
      </w:r>
      <w:r w:rsidRPr="0037685C">
        <w:rPr>
          <w:rFonts w:ascii="Garamond" w:hAnsi="Garamond" w:cs="Times New Roman"/>
          <w:i/>
          <w:sz w:val="24"/>
          <w:szCs w:val="24"/>
        </w:rPr>
        <w:t>J. Agrodaix</w:t>
      </w:r>
      <w:r w:rsidRPr="0037685C">
        <w:rPr>
          <w:rFonts w:ascii="Garamond" w:hAnsi="Garamond" w:cs="Times New Roman"/>
          <w:sz w:val="24"/>
          <w:szCs w:val="24"/>
        </w:rPr>
        <w:t>. 3 (1),1-14</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lastRenderedPageBreak/>
        <w:t xml:space="preserve">Arsensi, I., Boy, M. Y. Y., &amp; Nugrahini, T. (2022). Pengaruh Pupuk Npk Dan Bokashi Daun Gamal Terhadap Pertumbuhan Bibit Kakao (Theobroma Cacao L). Agrifor: </w:t>
      </w:r>
      <w:r w:rsidRPr="0037685C">
        <w:rPr>
          <w:rFonts w:ascii="Garamond" w:hAnsi="Garamond" w:cs="Times New Roman"/>
          <w:i/>
          <w:sz w:val="24"/>
          <w:szCs w:val="24"/>
        </w:rPr>
        <w:t>Jurnal Ilmu Pertanian dan Kehutanan,</w:t>
      </w:r>
      <w:r w:rsidRPr="0037685C">
        <w:rPr>
          <w:rFonts w:ascii="Garamond" w:hAnsi="Garamond" w:cs="Times New Roman"/>
          <w:sz w:val="24"/>
          <w:szCs w:val="24"/>
        </w:rPr>
        <w:t xml:space="preserve"> 21(1), 65-74</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Aryaningjannah. A, Lukiwati. D.R , &amp; Sutarno. (2021). Pengaruh Pemupukan Organik dan Anorganik Terhadap Pertumbuhan dan Hasil Jagung Pulut (Zea mays ceratina). </w:t>
      </w:r>
      <w:r w:rsidRPr="0037685C">
        <w:rPr>
          <w:rFonts w:ascii="Garamond" w:hAnsi="Garamond" w:cs="Times New Roman"/>
          <w:i/>
          <w:sz w:val="24"/>
          <w:szCs w:val="24"/>
        </w:rPr>
        <w:t>Jurnal Buana Sains</w:t>
      </w:r>
      <w:r w:rsidRPr="0037685C">
        <w:rPr>
          <w:rFonts w:ascii="Garamond" w:hAnsi="Garamond" w:cs="Times New Roman"/>
          <w:sz w:val="24"/>
          <w:szCs w:val="24"/>
        </w:rPr>
        <w:t>. Vol. 21 (2). 97-106.</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Ashari. V, Arifin A, Zainal, &amp; Sulistyawati  (2020). Pengaruh Pemberian Dosis Pupuk Kandang Kambing Dan Pupuk Anorganik Terhadap Pertumbuhan Dan Hasil Jagung Manis (Zea mays saccaharata Sturt.)  </w:t>
      </w:r>
      <w:r w:rsidRPr="0037685C">
        <w:rPr>
          <w:rFonts w:ascii="Garamond" w:hAnsi="Garamond" w:cs="Times New Roman"/>
          <w:i/>
          <w:sz w:val="24"/>
          <w:szCs w:val="24"/>
        </w:rPr>
        <w:t>Jurnal Agroteknologi Merdeka Pasuruan</w:t>
      </w:r>
      <w:r w:rsidRPr="0037685C">
        <w:rPr>
          <w:rFonts w:ascii="Garamond" w:hAnsi="Garamond" w:cs="Times New Roman"/>
          <w:sz w:val="24"/>
          <w:szCs w:val="24"/>
        </w:rPr>
        <w:t>. Vol. 4(1), 25-30.</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Aulia, S., Lukiwati, D. R., &amp; Fuskhah, E. (2021). Pengaruh Pupuk Kandang Plus Terhadap Pertumbuhan dan Produksi Jagung Manis di Purwodadi, Kabupaten Grobogan. Agrosains: </w:t>
      </w:r>
      <w:r w:rsidRPr="0037685C">
        <w:rPr>
          <w:rFonts w:ascii="Garamond" w:hAnsi="Garamond" w:cs="Times New Roman"/>
          <w:i/>
          <w:sz w:val="24"/>
          <w:szCs w:val="24"/>
        </w:rPr>
        <w:t>Jurnal Penelitian Agronomi</w:t>
      </w:r>
      <w:r w:rsidRPr="0037685C">
        <w:rPr>
          <w:rFonts w:ascii="Garamond" w:hAnsi="Garamond" w:cs="Times New Roman"/>
          <w:sz w:val="24"/>
          <w:szCs w:val="24"/>
        </w:rPr>
        <w:t>, 23(2), 99-104.</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Badan Pusat Satistik. (2023). Luasa Panen, Produksi, dan produktivitas jagung manis Menurut Provinsi. </w:t>
      </w:r>
      <w:r w:rsidRPr="0037685C">
        <w:rPr>
          <w:rFonts w:ascii="Garamond" w:hAnsi="Garamond" w:cs="Times New Roman"/>
          <w:color w:val="0D0D0D" w:themeColor="text1" w:themeTint="F2"/>
          <w:sz w:val="24"/>
          <w:szCs w:val="24"/>
          <w:u w:val="single"/>
        </w:rPr>
        <w:t>https://www.bps.go.id/id/</w:t>
      </w:r>
      <w:r w:rsidRPr="0037685C">
        <w:rPr>
          <w:rFonts w:ascii="Garamond" w:hAnsi="Garamond" w:cs="Times New Roman"/>
          <w:color w:val="0D0D0D" w:themeColor="text1" w:themeTint="F2"/>
          <w:sz w:val="24"/>
          <w:szCs w:val="24"/>
        </w:rPr>
        <w:t xml:space="preserve"> </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Bahrum. S. (2018). Makalah Budidaya Jagung Manis. Sekripsi. Fakultas Pertanian Universitas Lancang Kuning Pekanbaru</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Budianto, A., Nirwan S dan Madauna, I. S. </w:t>
      </w:r>
      <w:proofErr w:type="gramStart"/>
      <w:r w:rsidRPr="0037685C">
        <w:rPr>
          <w:rFonts w:ascii="Garamond" w:hAnsi="Garamond" w:cs="Times New Roman"/>
          <w:color w:val="0D0D0D" w:themeColor="text1" w:themeTint="F2"/>
          <w:sz w:val="24"/>
          <w:szCs w:val="24"/>
          <w:lang w:val="en-US"/>
        </w:rPr>
        <w:t>(</w:t>
      </w:r>
      <w:r w:rsidRPr="0037685C">
        <w:rPr>
          <w:rFonts w:ascii="Garamond" w:hAnsi="Garamond" w:cs="Times New Roman"/>
          <w:color w:val="0D0D0D" w:themeColor="text1" w:themeTint="F2"/>
          <w:sz w:val="24"/>
          <w:szCs w:val="24"/>
        </w:rPr>
        <w:t>2015</w:t>
      </w:r>
      <w:r w:rsidRPr="0037685C">
        <w:rPr>
          <w:rFonts w:ascii="Garamond" w:hAnsi="Garamond" w:cs="Times New Roman"/>
          <w:color w:val="0D0D0D" w:themeColor="text1" w:themeTint="F2"/>
          <w:sz w:val="24"/>
          <w:szCs w:val="24"/>
          <w:lang w:val="en-US"/>
        </w:rPr>
        <w:t>)</w:t>
      </w:r>
      <w:r w:rsidRPr="0037685C">
        <w:rPr>
          <w:rFonts w:ascii="Garamond" w:hAnsi="Garamond" w:cs="Times New Roman"/>
          <w:color w:val="0D0D0D" w:themeColor="text1" w:themeTint="F2"/>
          <w:sz w:val="24"/>
          <w:szCs w:val="24"/>
        </w:rPr>
        <w:t>. Pengaruh Pemberian Berbagai Dosis Pupuk Kandang Ayam Terhadap Pertumbuhan Dan hasil Tanaman Bawang Merah (Allium ascalonicum L.</w:t>
      </w:r>
      <w:r w:rsidRPr="0037685C">
        <w:rPr>
          <w:rFonts w:ascii="Garamond" w:hAnsi="Garamond" w:cs="Times New Roman"/>
          <w:sz w:val="24"/>
          <w:szCs w:val="24"/>
        </w:rPr>
        <w:t>)</w:t>
      </w:r>
      <w:proofErr w:type="gramEnd"/>
      <w:r w:rsidRPr="0037685C">
        <w:rPr>
          <w:rFonts w:ascii="Garamond" w:hAnsi="Garamond" w:cs="Times New Roman"/>
          <w:sz w:val="24"/>
          <w:szCs w:val="24"/>
        </w:rPr>
        <w:t xml:space="preserve">Varietas Lembah Palu. </w:t>
      </w:r>
      <w:r w:rsidRPr="0037685C">
        <w:rPr>
          <w:rFonts w:ascii="Garamond" w:hAnsi="Garamond" w:cs="Times New Roman"/>
          <w:i/>
          <w:sz w:val="24"/>
          <w:szCs w:val="24"/>
        </w:rPr>
        <w:t>E-J. Agrotekbis</w:t>
      </w:r>
      <w:r w:rsidRPr="0037685C">
        <w:rPr>
          <w:rFonts w:ascii="Garamond" w:hAnsi="Garamond" w:cs="Times New Roman"/>
          <w:sz w:val="24"/>
          <w:szCs w:val="24"/>
        </w:rPr>
        <w:t xml:space="preserve"> 3 (4) : 440 – 447</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Dewantara R. Sanjaya. R, Nyang. V. A.A.H, &amp;  Sari Y.I. (2023). Efektivitas Penggunaan Media anam Agronika Pada Pertumbuhan dan Produksi Jagung Manis (Zea mays saccharata sturt). </w:t>
      </w:r>
      <w:r w:rsidRPr="0037685C">
        <w:rPr>
          <w:rFonts w:ascii="Garamond" w:hAnsi="Garamond" w:cs="Times New Roman"/>
          <w:i/>
          <w:sz w:val="24"/>
          <w:szCs w:val="24"/>
        </w:rPr>
        <w:t>Journal of Agriculture and Animal Science</w:t>
      </w:r>
      <w:r w:rsidRPr="0037685C">
        <w:rPr>
          <w:rFonts w:ascii="Garamond" w:hAnsi="Garamond" w:cs="Times New Roman"/>
          <w:sz w:val="24"/>
          <w:szCs w:val="24"/>
        </w:rPr>
        <w:t>, 3(1), 28-35.</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Edy, A., Sari, R. P. K., &amp; Pujisiswanto, H. (2021). Pengaruh dosis pupuk organik bio-Slurry cair dan waktu aplikasi terhadap pertumbuhan dan hasil tanaman jagung (Zea Mays L.). </w:t>
      </w:r>
      <w:r w:rsidRPr="0037685C">
        <w:rPr>
          <w:rFonts w:ascii="Garamond" w:hAnsi="Garamond" w:cs="Times New Roman"/>
          <w:i/>
          <w:sz w:val="24"/>
          <w:szCs w:val="24"/>
        </w:rPr>
        <w:t>Jurnal Agrotropika</w:t>
      </w:r>
      <w:r w:rsidRPr="0037685C">
        <w:rPr>
          <w:rFonts w:ascii="Garamond" w:hAnsi="Garamond" w:cs="Times New Roman"/>
          <w:sz w:val="24"/>
          <w:szCs w:val="24"/>
        </w:rPr>
        <w:t>, 20(1), 17-27</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Ernawati, E., Sulakhudin, S., &amp; Widiarso, B.(2024) Pengaruh Pemberian Pukan Ayam dan Pupuk NPK Terhadap Ketersediaan NPK dan HASIL Tanaman Jagung di Tanah Ultisol. </w:t>
      </w:r>
      <w:r w:rsidRPr="0037685C">
        <w:rPr>
          <w:rFonts w:ascii="Garamond" w:hAnsi="Garamond" w:cs="Times New Roman"/>
          <w:i/>
          <w:sz w:val="24"/>
          <w:szCs w:val="24"/>
        </w:rPr>
        <w:t>Jurnal Sains Pertanian Equator,</w:t>
      </w:r>
      <w:r w:rsidRPr="0037685C">
        <w:rPr>
          <w:rFonts w:ascii="Garamond" w:hAnsi="Garamond" w:cs="Times New Roman"/>
          <w:sz w:val="24"/>
          <w:szCs w:val="24"/>
        </w:rPr>
        <w:t xml:space="preserve"> 13(2), 753-762.</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Erselia, I., D. W. Respatie, R. Rogomulyo. </w:t>
      </w:r>
      <w:proofErr w:type="gramStart"/>
      <w:r w:rsidRPr="0037685C">
        <w:rPr>
          <w:rFonts w:ascii="Garamond" w:hAnsi="Garamond" w:cs="Times New Roman"/>
          <w:sz w:val="24"/>
          <w:szCs w:val="24"/>
          <w:lang w:val="en-US"/>
        </w:rPr>
        <w:t>(</w:t>
      </w:r>
      <w:r w:rsidRPr="0037685C">
        <w:rPr>
          <w:rFonts w:ascii="Garamond" w:hAnsi="Garamond" w:cs="Times New Roman"/>
          <w:sz w:val="24"/>
          <w:szCs w:val="24"/>
        </w:rPr>
        <w:t>2017</w:t>
      </w:r>
      <w:r w:rsidRPr="0037685C">
        <w:rPr>
          <w:rFonts w:ascii="Garamond" w:hAnsi="Garamond" w:cs="Times New Roman"/>
          <w:sz w:val="24"/>
          <w:szCs w:val="24"/>
          <w:lang w:val="en-US"/>
        </w:rPr>
        <w:t>)</w:t>
      </w:r>
      <w:r w:rsidRPr="0037685C">
        <w:rPr>
          <w:rFonts w:ascii="Garamond" w:hAnsi="Garamond" w:cs="Times New Roman"/>
          <w:sz w:val="24"/>
          <w:szCs w:val="24"/>
        </w:rPr>
        <w:t xml:space="preserve">. </w:t>
      </w:r>
      <w:r w:rsidRPr="0037685C">
        <w:rPr>
          <w:rFonts w:ascii="Garamond" w:hAnsi="Garamond" w:cs="Times New Roman"/>
          <w:color w:val="0D0D0D" w:themeColor="text1" w:themeTint="F2"/>
          <w:sz w:val="24"/>
          <w:szCs w:val="24"/>
        </w:rPr>
        <w:t>Pengaruh Takaran Kombinasi Pupuk NPK dan Pupuk Organik Alami Diperkaya Mikroba Fungsional terhadap Pertumbuhan dan Hasil Jagung (Zea mays L.)</w:t>
      </w:r>
      <w:r w:rsidRPr="0037685C">
        <w:rPr>
          <w:rFonts w:ascii="Garamond" w:hAnsi="Garamond" w:cs="Times New Roman"/>
          <w:sz w:val="24"/>
          <w:szCs w:val="24"/>
        </w:rPr>
        <w:t>.</w:t>
      </w:r>
      <w:proofErr w:type="gramEnd"/>
      <w:r w:rsidRPr="0037685C">
        <w:rPr>
          <w:rFonts w:ascii="Garamond" w:hAnsi="Garamond" w:cs="Times New Roman"/>
          <w:sz w:val="24"/>
          <w:szCs w:val="24"/>
        </w:rPr>
        <w:t xml:space="preserve"> </w:t>
      </w:r>
      <w:r w:rsidRPr="0037685C">
        <w:rPr>
          <w:rFonts w:ascii="Garamond" w:hAnsi="Garamond" w:cs="Times New Roman"/>
          <w:i/>
          <w:sz w:val="24"/>
          <w:szCs w:val="24"/>
        </w:rPr>
        <w:t>Vegetalika</w:t>
      </w:r>
      <w:r w:rsidRPr="0037685C">
        <w:rPr>
          <w:rFonts w:ascii="Garamond" w:hAnsi="Garamond" w:cs="Times New Roman"/>
          <w:sz w:val="24"/>
          <w:szCs w:val="24"/>
        </w:rPr>
        <w:t xml:space="preserve"> 6(4): 28-40.</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Fatima Ngei. M, Hamzah. A, Karamina. H. (2023). Pengaruh Pupuk NPK dan Pupuk Kandang Ayam Terhadap Pertumbuhan Tanaman CAbai Keriting (Capsicum annuum L.) Agrika. </w:t>
      </w:r>
      <w:r w:rsidRPr="0037685C">
        <w:rPr>
          <w:rFonts w:ascii="Garamond" w:hAnsi="Garamond" w:cs="Times New Roman"/>
          <w:i/>
          <w:sz w:val="24"/>
          <w:szCs w:val="24"/>
        </w:rPr>
        <w:t>Jurnal ilmu-Ilmu Pertanian.</w:t>
      </w:r>
      <w:r w:rsidRPr="0037685C">
        <w:rPr>
          <w:rFonts w:ascii="Garamond" w:hAnsi="Garamond" w:cs="Times New Roman"/>
          <w:sz w:val="24"/>
          <w:szCs w:val="24"/>
        </w:rPr>
        <w:t xml:space="preserve"> 17(1)</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Fau, S. T., Sirait, B., &amp; Manurung, A. I. (2023). Efek Perlakuan Jenis Pupuk Kandang dan NPK Terhadap Pertumbuhan dan Produksi Jagung Manis (Zea mays sacharata Sturt. L.). </w:t>
      </w:r>
      <w:r w:rsidRPr="0037685C">
        <w:rPr>
          <w:rFonts w:ascii="Garamond" w:hAnsi="Garamond" w:cs="Times New Roman"/>
          <w:i/>
          <w:sz w:val="24"/>
          <w:szCs w:val="24"/>
        </w:rPr>
        <w:t>Jurnal Penelitian Bidang Ilmu Pertanian</w:t>
      </w:r>
      <w:r w:rsidRPr="0037685C">
        <w:rPr>
          <w:rFonts w:ascii="Garamond" w:hAnsi="Garamond" w:cs="Times New Roman"/>
          <w:sz w:val="24"/>
          <w:szCs w:val="24"/>
        </w:rPr>
        <w:t xml:space="preserve">, 21(2), 101-116. </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Fitriany. E.A, &amp; Abidin. Z. (2020). Pengaruh Pupuk Bokashi Terhadap Pertumbuhan Mentimun (Cucumis sativus L.) di Desa Sukawening, Kabupaten Bogor, Jawa Barat. </w:t>
      </w:r>
      <w:r w:rsidRPr="0037685C">
        <w:rPr>
          <w:rFonts w:ascii="Garamond" w:hAnsi="Garamond" w:cs="Times New Roman"/>
          <w:i/>
          <w:sz w:val="24"/>
          <w:szCs w:val="24"/>
        </w:rPr>
        <w:t>Jurnal Inovasi Masyarakat</w:t>
      </w:r>
      <w:r w:rsidRPr="0037685C">
        <w:rPr>
          <w:rFonts w:ascii="Garamond" w:hAnsi="Garamond" w:cs="Times New Roman"/>
          <w:sz w:val="24"/>
          <w:szCs w:val="24"/>
        </w:rPr>
        <w:t>. 2(5). 881-886</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Hanifah, S. I., &amp; Sudiarso, S. (2022). Pengaruh Penggunaan Pupuk Organik dan Plant Growth Promoting Rhizobacteria (PGPR) terhadap Pertumbuhan dan Hasil Tanaman Jagung Manis (Zea mays saccharata Sturt.). </w:t>
      </w:r>
      <w:r w:rsidRPr="0037685C">
        <w:rPr>
          <w:rFonts w:ascii="Garamond" w:hAnsi="Garamond" w:cs="Times New Roman"/>
          <w:i/>
          <w:sz w:val="24"/>
          <w:szCs w:val="24"/>
        </w:rPr>
        <w:t>Jurnal Produksi Tanaman,</w:t>
      </w:r>
      <w:r w:rsidRPr="0037685C">
        <w:rPr>
          <w:rFonts w:ascii="Garamond" w:hAnsi="Garamond" w:cs="Times New Roman"/>
          <w:sz w:val="24"/>
          <w:szCs w:val="24"/>
        </w:rPr>
        <w:t xml:space="preserve"> 10(10), 570-580.</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Hapsoh, H., Dini, I. R., &amp; Rahman, A. (2020). Uji Formulasi Pupuk Hayati Cair dengan Penambahan Bacillus Cereus terhadap Pertumbuhan dan Hasil Tanaman Jagung Manis (Zea Mays Saccharata Sturt). Agrotekma: </w:t>
      </w:r>
      <w:r w:rsidRPr="0037685C">
        <w:rPr>
          <w:rFonts w:ascii="Garamond" w:hAnsi="Garamond" w:cs="Times New Roman"/>
          <w:i/>
          <w:sz w:val="24"/>
          <w:szCs w:val="24"/>
        </w:rPr>
        <w:t>Jurnal Agroteknologi dan Ilmu Pertanian,</w:t>
      </w:r>
      <w:r w:rsidRPr="0037685C">
        <w:rPr>
          <w:rFonts w:ascii="Garamond" w:hAnsi="Garamond" w:cs="Times New Roman"/>
          <w:sz w:val="24"/>
          <w:szCs w:val="24"/>
        </w:rPr>
        <w:t xml:space="preserve"> 5(1), 31-41.</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lastRenderedPageBreak/>
        <w:t xml:space="preserve">Harini A. N.V, Ilmiasari. Y, Sanjaya. R, Novrimansyah. E.A, &amp; Febrianti.S. (2023). Pengaruh Pupuk NPK Terhadap Pertumbuhan dan Hasil Produksi Jagung Manis (Zea mays saccharata Sturt.) di Lampung Utara. </w:t>
      </w:r>
      <w:r w:rsidRPr="0037685C">
        <w:rPr>
          <w:rFonts w:ascii="Garamond" w:hAnsi="Garamond" w:cs="Times New Roman"/>
          <w:i/>
          <w:sz w:val="24"/>
          <w:szCs w:val="24"/>
        </w:rPr>
        <w:t xml:space="preserve">Agroradix </w:t>
      </w:r>
      <w:r w:rsidRPr="0037685C">
        <w:rPr>
          <w:rFonts w:ascii="Garamond" w:hAnsi="Garamond" w:cs="Times New Roman"/>
          <w:sz w:val="24"/>
          <w:szCs w:val="24"/>
        </w:rPr>
        <w:t>Vol.7 (1), 31-37.</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Harini, D., &amp; Sasli, I. (2021). Tanggap pertumbuhan dan perkembangan jagung ketan terhadap pemberian amelioran dan pupuk NPK pada tanah ultisol. Indonesian Journal of Agronomy, 49(1), 29-36.</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Homer. P., Ali. M, &amp; Maruapey.A. (2017). Pengaruh Pemberian Jenis Pupuk Organik Bokashi Terhadap Produksi Tanaman Jagung Manis (Zea mays sacchara L.).  Median. </w:t>
      </w:r>
      <w:r w:rsidRPr="0037685C">
        <w:rPr>
          <w:rFonts w:ascii="Garamond" w:hAnsi="Garamond" w:cs="Times New Roman"/>
          <w:i/>
          <w:sz w:val="24"/>
          <w:szCs w:val="24"/>
        </w:rPr>
        <w:t>Jurnal ilmu-ilmu eksakta</w:t>
      </w:r>
      <w:r w:rsidRPr="0037685C">
        <w:rPr>
          <w:rFonts w:ascii="Garamond" w:hAnsi="Garamond" w:cs="Times New Roman"/>
          <w:sz w:val="24"/>
          <w:szCs w:val="24"/>
        </w:rPr>
        <w:t>.9(3).28-35</w:t>
      </w:r>
    </w:p>
    <w:p w:rsidR="001E122E" w:rsidRPr="0037685C" w:rsidRDefault="001E122E" w:rsidP="0037685C">
      <w:pPr>
        <w:spacing w:after="0" w:line="240" w:lineRule="auto"/>
        <w:ind w:left="567" w:hanging="567"/>
        <w:jc w:val="both"/>
        <w:rPr>
          <w:rFonts w:ascii="Garamond" w:hAnsi="Garamond" w:cs="Times New Roman"/>
          <w:color w:val="0D0D0D" w:themeColor="text1" w:themeTint="F2"/>
          <w:sz w:val="24"/>
          <w:szCs w:val="24"/>
        </w:rPr>
      </w:pPr>
      <w:r w:rsidRPr="0037685C">
        <w:rPr>
          <w:rFonts w:ascii="Garamond" w:hAnsi="Garamond" w:cs="Times New Roman"/>
          <w:sz w:val="24"/>
          <w:szCs w:val="24"/>
        </w:rPr>
        <w:t>Iskandar.D. (2018). Teknologi budidaya tanaman jagung dan sorgum. Artikel. Fakultas Pertanian Universitas Lancang Kuning. Pekan baru</w:t>
      </w:r>
      <w:r w:rsidRPr="0037685C">
        <w:rPr>
          <w:rFonts w:ascii="Garamond" w:hAnsi="Garamond" w:cs="Times New Roman"/>
          <w:color w:val="0D0D0D" w:themeColor="text1" w:themeTint="F2"/>
          <w:sz w:val="24"/>
          <w:szCs w:val="24"/>
        </w:rPr>
        <w:t>. http://eprints.unm.ac.id/.</w:t>
      </w:r>
      <w:r w:rsidRPr="0037685C">
        <w:rPr>
          <w:rFonts w:ascii="Garamond" w:hAnsi="Garamond" w:cs="Times New Roman"/>
          <w:color w:val="0D0D0D" w:themeColor="text1" w:themeTint="F2"/>
          <w:sz w:val="24"/>
          <w:szCs w:val="24"/>
          <w:u w:val="single"/>
        </w:rPr>
        <w:t xml:space="preserve"> </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color w:val="0D0D0D" w:themeColor="text1" w:themeTint="F2"/>
          <w:sz w:val="24"/>
          <w:szCs w:val="24"/>
        </w:rPr>
        <w:t xml:space="preserve">Jati, B, P. P, B. Hastuti dan U. K. Rusmarina. 2018. Pengaruh Pemberian Pupuk Kandang </w:t>
      </w:r>
      <w:r w:rsidRPr="0037685C">
        <w:rPr>
          <w:rFonts w:ascii="Garamond" w:hAnsi="Garamond" w:cs="Times New Roman"/>
          <w:sz w:val="24"/>
          <w:szCs w:val="24"/>
        </w:rPr>
        <w:t xml:space="preserve">dan Dosis Pupuk Terhadap Terhadap Pertumbuhan dan Hasil Tanaman. </w:t>
      </w:r>
      <w:r w:rsidRPr="0037685C">
        <w:rPr>
          <w:rFonts w:ascii="Garamond" w:hAnsi="Garamond" w:cs="Times New Roman"/>
          <w:i/>
          <w:sz w:val="24"/>
          <w:szCs w:val="24"/>
        </w:rPr>
        <w:t>Jurnal Agromast</w:t>
      </w:r>
      <w:r w:rsidRPr="0037685C">
        <w:rPr>
          <w:rFonts w:ascii="Garamond" w:hAnsi="Garamond" w:cs="Times New Roman"/>
          <w:sz w:val="24"/>
          <w:szCs w:val="24"/>
        </w:rPr>
        <w:t xml:space="preserve"> 3 (1) :1-18</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Kasri, A., Hapsoh, H., &amp; Khoiri, M. A. (2015). Pengaruh Pupuk Kandang Ayam Dan N, P, K Terhadap Pertumbuhan Dan Produksi Jagung Manis (Zea Mays Saccharata Sturt) Di Tanah Ultisol (Doctoral dissertation, Riau University).</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Kriswantoro, H. K., Safriyani, E., &amp; Bahri, S. (2016). Pemberian pupuk organik dan pupuk NPK pada tanaman jagung manis (Zea mays saccharata Sturt). Klorofil: </w:t>
      </w:r>
      <w:r w:rsidRPr="0037685C">
        <w:rPr>
          <w:rFonts w:ascii="Garamond" w:hAnsi="Garamond" w:cs="Times New Roman"/>
          <w:i/>
          <w:sz w:val="24"/>
          <w:szCs w:val="24"/>
        </w:rPr>
        <w:t>Jurnal Penelitian Ilmu-Ilmu Pertanian</w:t>
      </w:r>
      <w:r w:rsidRPr="0037685C">
        <w:rPr>
          <w:rFonts w:ascii="Garamond" w:hAnsi="Garamond" w:cs="Times New Roman"/>
          <w:sz w:val="24"/>
          <w:szCs w:val="24"/>
        </w:rPr>
        <w:t>, 11(1), 1-6</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Kuruseng. M. Askari, Buhaerah &amp; Manopo. (2017). Aplikasi Berbagai Pupuk Organik Terhadap Pertumbuhan dan Produksi Tanaman Jagung Manis (Zea mays saccharata Strut). </w:t>
      </w:r>
      <w:r w:rsidRPr="0037685C">
        <w:rPr>
          <w:rFonts w:ascii="Garamond" w:hAnsi="Garamond" w:cs="Times New Roman"/>
          <w:i/>
          <w:sz w:val="24"/>
          <w:szCs w:val="24"/>
        </w:rPr>
        <w:t xml:space="preserve">Jurnal Agrisistem </w:t>
      </w:r>
      <w:r w:rsidRPr="0037685C">
        <w:rPr>
          <w:rFonts w:ascii="Garamond" w:hAnsi="Garamond" w:cs="Times New Roman"/>
          <w:sz w:val="24"/>
          <w:szCs w:val="24"/>
        </w:rPr>
        <w:t>Juni 2017, Vol. 13 (1)</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Laili. M, &amp; Angreni. (2023). Aplikasi Variasi Dosis Kandang Ayam Dan NPK Terhadap Produksi Tanaman Kedelai. (Glycine max). Agrosasepa. </w:t>
      </w:r>
      <w:r w:rsidRPr="0037685C">
        <w:rPr>
          <w:rFonts w:ascii="Garamond" w:hAnsi="Garamond" w:cs="Times New Roman"/>
          <w:i/>
          <w:sz w:val="24"/>
          <w:szCs w:val="24"/>
        </w:rPr>
        <w:t>Jurnal Fakultas Pertanian</w:t>
      </w:r>
      <w:r w:rsidRPr="0037685C">
        <w:rPr>
          <w:rFonts w:ascii="Garamond" w:hAnsi="Garamond" w:cs="Times New Roman"/>
          <w:sz w:val="24"/>
          <w:szCs w:val="24"/>
        </w:rPr>
        <w:t>. Vol. 2 (1). 10-21.</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Leku, P. M. N., Duaja, W., &amp; Bako, P. O. (2019). Pengaruh dosis kombinasi pupuk kandang kotoran ayam dan pupuk majemuk NPK phonska terhadap beberapa sifat kimia tanah dan hasil cabai rawit (Capsicum frutescens L.) pada Alfisol. </w:t>
      </w:r>
      <w:r w:rsidRPr="0037685C">
        <w:rPr>
          <w:rFonts w:ascii="Garamond" w:hAnsi="Garamond" w:cs="Times New Roman"/>
          <w:i/>
          <w:sz w:val="24"/>
          <w:szCs w:val="24"/>
        </w:rPr>
        <w:t xml:space="preserve">Agrisa </w:t>
      </w:r>
      <w:r w:rsidRPr="0037685C">
        <w:rPr>
          <w:rFonts w:ascii="Garamond" w:hAnsi="Garamond" w:cs="Times New Roman"/>
          <w:sz w:val="24"/>
          <w:szCs w:val="24"/>
        </w:rPr>
        <w:t>Vol. 8 No. 1 : 404 - 417</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Lestari, R. H. S., &amp; Palobo, F. (2019). Pengaruh dosis pupuk NPK terhadap pertumbuhan dan hasil bawang merah, Kabupaten Jayapura, Papua. </w:t>
      </w:r>
      <w:r w:rsidRPr="0037685C">
        <w:rPr>
          <w:rFonts w:ascii="Garamond" w:hAnsi="Garamond" w:cs="Times New Roman"/>
          <w:i/>
          <w:sz w:val="24"/>
          <w:szCs w:val="24"/>
        </w:rPr>
        <w:t>Ziraa'ah Majalah Ilmiah Pertanian,</w:t>
      </w:r>
      <w:r w:rsidRPr="0037685C">
        <w:rPr>
          <w:rFonts w:ascii="Garamond" w:hAnsi="Garamond" w:cs="Times New Roman"/>
          <w:sz w:val="24"/>
          <w:szCs w:val="24"/>
        </w:rPr>
        <w:t xml:space="preserve"> 44(2), 163-169.</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Magdalena, M., Anggorowati, D., &amp; Zulfita, D. (2023). Pengaruh Pupuk Hayati dan NPK Terhadap Pertumbuhan dan Hasil Jagung Semi Pada Tanah Gambut. </w:t>
      </w:r>
      <w:r w:rsidRPr="0037685C">
        <w:rPr>
          <w:rFonts w:ascii="Garamond" w:hAnsi="Garamond" w:cs="Times New Roman"/>
          <w:i/>
          <w:sz w:val="24"/>
          <w:szCs w:val="24"/>
        </w:rPr>
        <w:t>Jurnal Sains Pertanian Equator</w:t>
      </w:r>
      <w:r w:rsidRPr="0037685C">
        <w:rPr>
          <w:rFonts w:ascii="Garamond" w:hAnsi="Garamond" w:cs="Times New Roman"/>
          <w:sz w:val="24"/>
          <w:szCs w:val="24"/>
        </w:rPr>
        <w:t>, 12(4), 1180-1194.</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Maithomi. A. 2021. Kompos dari Kotoran Ayam. Materi Lokalita. </w:t>
      </w:r>
      <w:r w:rsidRPr="0037685C">
        <w:rPr>
          <w:rFonts w:ascii="Garamond" w:hAnsi="Garamond" w:cs="Times New Roman"/>
          <w:color w:val="0D0D0D" w:themeColor="text1" w:themeTint="F2"/>
          <w:sz w:val="24"/>
          <w:szCs w:val="24"/>
        </w:rPr>
        <w:t xml:space="preserve">http://www.cybex.pertanian.go.id/artikel/98283/kompos-dari-kotoran-ayam. </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Martajaya, M. 2018. Pertumbuhan Dan Hasil Jagung Manis (Zea mays Saccharata Stury) Yang Dipupuk Dengan Pupuk Organik Dan Anorganik Pada Saat Yang Berbeda. </w:t>
      </w:r>
      <w:r w:rsidRPr="0037685C">
        <w:rPr>
          <w:rFonts w:ascii="Garamond" w:hAnsi="Garamond" w:cs="Times New Roman"/>
          <w:i/>
          <w:sz w:val="24"/>
          <w:szCs w:val="24"/>
        </w:rPr>
        <w:t>Jurnal Crop Agro</w:t>
      </w:r>
      <w:r w:rsidRPr="0037685C">
        <w:rPr>
          <w:rFonts w:ascii="Garamond" w:hAnsi="Garamond" w:cs="Times New Roman"/>
          <w:sz w:val="24"/>
          <w:szCs w:val="24"/>
        </w:rPr>
        <w:t>. 2(2), 90 – 102.</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Maruapey. A, Ali. A, &amp; Sutarno. (2022a). Pertumbuhan dan Produksi Padi Sawah (Oryza sativa L.) Dengan Pupuk Kompos Biogas Kotoran Sapi dan Berbagai Jarak Tanaman. Agriland. </w:t>
      </w:r>
      <w:r w:rsidRPr="0037685C">
        <w:rPr>
          <w:rFonts w:ascii="Garamond" w:hAnsi="Garamond" w:cs="Times New Roman"/>
          <w:i/>
          <w:sz w:val="24"/>
          <w:szCs w:val="24"/>
        </w:rPr>
        <w:t>Jurnal Ilmu Pertanian</w:t>
      </w:r>
      <w:r w:rsidRPr="0037685C">
        <w:rPr>
          <w:rFonts w:ascii="Garamond" w:hAnsi="Garamond" w:cs="Times New Roman"/>
          <w:sz w:val="24"/>
          <w:szCs w:val="24"/>
        </w:rPr>
        <w:t>. 10 (3).228-239.</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Maruapey. A, Soekamto. M. H, &amp; Kella. S. (2022b). Pemanfaatan Tumbuhan Azolla Pinnata Sebagai Pupuk Kompos Terhadap Pertumbuhan dan Produksi Jagung Manis (Zea mays saccharata L.). Median. </w:t>
      </w:r>
      <w:r w:rsidRPr="0037685C">
        <w:rPr>
          <w:rFonts w:ascii="Garamond" w:hAnsi="Garamond" w:cs="Times New Roman"/>
          <w:i/>
          <w:sz w:val="24"/>
          <w:szCs w:val="24"/>
        </w:rPr>
        <w:t>Jurnal ilmu-ilmu eksakta</w:t>
      </w:r>
      <w:r w:rsidRPr="0037685C">
        <w:rPr>
          <w:rFonts w:ascii="Garamond" w:hAnsi="Garamond" w:cs="Times New Roman"/>
          <w:sz w:val="24"/>
          <w:szCs w:val="24"/>
        </w:rPr>
        <w:t>. Vol.14(3). 79-94.</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lastRenderedPageBreak/>
        <w:t xml:space="preserve">Maulana. R, AS., Yetti. H, &amp; Yosea. R. (2022). Pengaruh Pemberian Pupuk Bokashi dan NPK Terhadap Pertumbuhan dan Produksi Tanaman Jagung Manis (Zea mays saccharata Sturt). </w:t>
      </w:r>
      <w:r w:rsidRPr="0037685C">
        <w:rPr>
          <w:rFonts w:ascii="Garamond" w:hAnsi="Garamond" w:cs="Times New Roman"/>
          <w:i/>
          <w:sz w:val="24"/>
          <w:szCs w:val="24"/>
        </w:rPr>
        <w:t>Jom Faperta.</w:t>
      </w:r>
      <w:r w:rsidRPr="0037685C">
        <w:rPr>
          <w:rFonts w:ascii="Garamond" w:hAnsi="Garamond" w:cs="Times New Roman"/>
          <w:sz w:val="24"/>
          <w:szCs w:val="24"/>
        </w:rPr>
        <w:t xml:space="preserve"> Vol. 2(2).1-14</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Moelyohadi, Y. (2022). Respon Pertumbuhan dan Produksi Tanaman Jagung Manis (Zea mays Saccharata Strut.) Terhadap Pemberian Jenis Kompos Kotoran Ternak dan Pupuk NPK Majemuk Pada Lahan Kering Suboptimal. Klorofil: </w:t>
      </w:r>
      <w:r w:rsidRPr="0037685C">
        <w:rPr>
          <w:rFonts w:ascii="Garamond" w:hAnsi="Garamond" w:cs="Times New Roman"/>
          <w:i/>
          <w:sz w:val="24"/>
          <w:szCs w:val="24"/>
        </w:rPr>
        <w:t>Jurnal Penelitian Ilmu-Ilmu Pertanian,</w:t>
      </w:r>
      <w:r w:rsidRPr="0037685C">
        <w:rPr>
          <w:rFonts w:ascii="Garamond" w:hAnsi="Garamond" w:cs="Times New Roman"/>
          <w:sz w:val="24"/>
          <w:szCs w:val="24"/>
        </w:rPr>
        <w:t xml:space="preserve"> 17(2), 53-60.</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Muzanni, M., Warganda, W., &amp; Hariyanti, A. (2022). Pengaruh Pupuk Kandang Ayam dan NPK terhadap Pertumbuhan dan Hasil Jagung Pulut (Zea mays ceratina) pada Lahan Gambut. Jurnal Sains Pertanian Equator, 12(1), 1-9</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Najiyati, S., L. Muslihat dan I.N.S Putra. 2005. Panduan Pengolahan Lahan Gambut untuk Pertanian Berkelanjutan. Bogor. Wetlands Internasional. 231 hal.</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Nasution, O. M., Putra, D. P., &amp; Sari, H. P. (2024). Pengaruh Pemberian Bokashi Kotoran Ayam dan NPK 16: 16: 16 Terhadap Pertumbuhan dan Hasil Pada Tanaman Jagung Manis (Zea mays Saccharata). Jurnal Research Ilmu Pertanian, 4(1), 54-65.</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Nurlela, Maruapey. A, Lisaholit. S, Wardani. K.D.K, Atins. B.K, Isolina, Yumte. J.,Bosawer.O. (2022) &amp;Sosialisasi Penggunaan Pupuk Organik kepada Kelompok Tani Tunas Baru di Kelurahan Malawele Distrik Aimas Kabupaten Sorong Papua Barat Daya.  AGRILAND Jurnal Ilmu Pertanian 10(3) Desember 2022 291-296</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Pebrianti. Y. (2022). pengaruh berbagai dosis pupuk kandang ayam terhadap beberapa sifat fisik tanah dalam kondisi sistem olah tanah maksimum pada pertanaman jagung (zea mays L.). Sekripsi . Fakultas Pertanian Universitas Sriwijaya.</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Rahmawati. E, Karno &amp; Saputra Aan W.(2022). Pengaruh Pemberian NPK Phonska dan Kotoran Ayam Terhadap Pertumbuhan dan Hasil Jagung Manis (Zea mays. Saccharat Sturt). </w:t>
      </w:r>
      <w:r w:rsidRPr="0037685C">
        <w:rPr>
          <w:rFonts w:ascii="Garamond" w:hAnsi="Garamond" w:cs="Times New Roman"/>
          <w:i/>
          <w:sz w:val="24"/>
          <w:szCs w:val="24"/>
        </w:rPr>
        <w:t>Magrobis Journal.</w:t>
      </w:r>
      <w:r w:rsidRPr="0037685C">
        <w:rPr>
          <w:rFonts w:ascii="Garamond" w:hAnsi="Garamond" w:cs="Times New Roman"/>
          <w:sz w:val="24"/>
          <w:szCs w:val="24"/>
        </w:rPr>
        <w:t xml:space="preserve"> Vol. 22 (2). 418-427</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Rizki &amp; Irdaningsih. (2020) Budidaya tanaman Jagung. </w:t>
      </w:r>
      <w:r w:rsidRPr="00FE5916">
        <w:rPr>
          <w:rFonts w:ascii="Garamond" w:hAnsi="Garamond" w:cs="Times New Roman"/>
          <w:sz w:val="24"/>
          <w:szCs w:val="24"/>
        </w:rPr>
        <w:t>https://dosen.ppnp.ac.id/</w:t>
      </w:r>
    </w:p>
    <w:p w:rsidR="001E122E" w:rsidRPr="0037685C" w:rsidRDefault="001E122E" w:rsidP="0037685C">
      <w:pPr>
        <w:spacing w:after="0" w:line="240" w:lineRule="auto"/>
        <w:ind w:left="567" w:hanging="567"/>
        <w:jc w:val="both"/>
        <w:rPr>
          <w:rFonts w:ascii="Garamond" w:hAnsi="Garamond" w:cs="Times New Roman"/>
          <w:sz w:val="24"/>
          <w:szCs w:val="24"/>
          <w:lang w:val="en-US"/>
        </w:rPr>
      </w:pPr>
      <w:r w:rsidRPr="0037685C">
        <w:rPr>
          <w:rFonts w:ascii="Garamond" w:hAnsi="Garamond" w:cs="Times New Roman"/>
          <w:sz w:val="24"/>
          <w:szCs w:val="24"/>
        </w:rPr>
        <w:t>Rohmaniya, F., Jumadi, R., &amp; Redjeki, E. S. (2023). Respon pertumbuhan dan hasil tanaman jagung manis (Zea mays saccharata Sturt) pada pemberian pupuk kandang kambing dan pupuk NPK. TROPICROPS (</w:t>
      </w:r>
      <w:r w:rsidRPr="0037685C">
        <w:rPr>
          <w:rFonts w:ascii="Garamond" w:hAnsi="Garamond" w:cs="Times New Roman"/>
          <w:i/>
          <w:sz w:val="24"/>
          <w:szCs w:val="24"/>
        </w:rPr>
        <w:t>Indonesian Journal of Tropical Crops</w:t>
      </w:r>
      <w:r w:rsidRPr="0037685C">
        <w:rPr>
          <w:rFonts w:ascii="Garamond" w:hAnsi="Garamond" w:cs="Times New Roman"/>
          <w:sz w:val="24"/>
          <w:szCs w:val="24"/>
        </w:rPr>
        <w:t>), 6(1), 37-51.</w:t>
      </w:r>
      <w:r w:rsidRPr="0037685C">
        <w:rPr>
          <w:rFonts w:ascii="Garamond" w:hAnsi="Garamond"/>
          <w:sz w:val="24"/>
          <w:szCs w:val="24"/>
        </w:rPr>
        <w:t xml:space="preserve"> </w:t>
      </w:r>
      <w:r w:rsidRPr="0037685C">
        <w:rPr>
          <w:rFonts w:ascii="Garamond" w:hAnsi="Garamond" w:cs="Times New Roman"/>
          <w:sz w:val="24"/>
          <w:szCs w:val="24"/>
        </w:rPr>
        <w:t xml:space="preserve">DOI: </w:t>
      </w:r>
      <w:hyperlink r:id="rId17" w:history="1">
        <w:r w:rsidRPr="0037685C">
          <w:rPr>
            <w:rStyle w:val="Hyperlink"/>
            <w:rFonts w:ascii="Garamond" w:hAnsi="Garamond" w:cs="Times New Roman"/>
            <w:color w:val="0D0D0D" w:themeColor="text1" w:themeTint="F2"/>
            <w:sz w:val="24"/>
            <w:szCs w:val="24"/>
            <w:u w:val="none"/>
          </w:rPr>
          <w:t>http://dx.doi.org/10.30587/tropicrops.v6i1.5376</w:t>
        </w:r>
      </w:hyperlink>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Rukmana R., 2007.  Usaha Tani Jagung.  Kanisius, Yogyakarta.</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Saijo, (2022). Pengaruh Dosis Pupuk Kandang Sapi Terhadap Budidaya Jagung Manis Pada Lahan Berpasir. </w:t>
      </w:r>
      <w:r w:rsidRPr="0037685C">
        <w:rPr>
          <w:rFonts w:ascii="Garamond" w:hAnsi="Garamond" w:cs="Times New Roman"/>
          <w:i/>
          <w:sz w:val="24"/>
          <w:szCs w:val="24"/>
        </w:rPr>
        <w:t>Jurnal Agrosians dan Teknologi.</w:t>
      </w:r>
      <w:r w:rsidRPr="0037685C">
        <w:rPr>
          <w:rFonts w:ascii="Garamond" w:hAnsi="Garamond" w:cs="Times New Roman"/>
          <w:sz w:val="24"/>
          <w:szCs w:val="24"/>
        </w:rPr>
        <w:t xml:space="preserve"> Vol 7 (2). 81-88</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Sanjaya, R. &amp; Putra, D.P. (12022). Pengaruh Macam dan Dosis Pupuk Organik Terhadapa Pertumbuhan Dan Produksi Jagung Manis. Jurnal Pertanian dan Ilmu Peternakan. 2 (2) </w:t>
      </w:r>
    </w:p>
    <w:p w:rsidR="001E122E" w:rsidRPr="0037685C" w:rsidRDefault="001E122E" w:rsidP="0037685C">
      <w:pPr>
        <w:spacing w:after="0" w:line="240" w:lineRule="auto"/>
        <w:ind w:left="567" w:hanging="567"/>
        <w:jc w:val="both"/>
        <w:rPr>
          <w:rFonts w:ascii="Garamond" w:hAnsi="Garamond" w:cs="Times New Roman"/>
          <w:sz w:val="24"/>
          <w:szCs w:val="24"/>
          <w:lang w:val="en-US"/>
        </w:rPr>
      </w:pPr>
      <w:r w:rsidRPr="0037685C">
        <w:rPr>
          <w:rFonts w:ascii="Garamond" w:hAnsi="Garamond" w:cs="Times New Roman"/>
          <w:sz w:val="24"/>
          <w:szCs w:val="24"/>
        </w:rPr>
        <w:t xml:space="preserve">Santoso. A.B. (2023). Menghitung dan Mengkonversi Kebutuhan Pupuk. </w:t>
      </w:r>
      <w:r w:rsidRPr="0037685C">
        <w:rPr>
          <w:rFonts w:ascii="Garamond" w:hAnsi="Garamond" w:cs="Times New Roman"/>
          <w:color w:val="0D0D0D" w:themeColor="text1" w:themeTint="F2"/>
          <w:sz w:val="24"/>
          <w:szCs w:val="24"/>
        </w:rPr>
        <w:t xml:space="preserve">https://agungbudisantoso.com/menghitung-kebutuhan-pupuk/ </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Sendy, T., Hadijah, S., &amp; Nurjani, N. (2024). Pengaruh Pupuk Kandang Ayam Dan NPK Terhadap Pertumbuhan Dan Hasil Tomat DI Lahan Sulfat Masam Dengan Sistem Budidaya Jenuh AIR. </w:t>
      </w:r>
      <w:r w:rsidRPr="0037685C">
        <w:rPr>
          <w:rFonts w:ascii="Garamond" w:hAnsi="Garamond" w:cs="Times New Roman"/>
          <w:i/>
          <w:sz w:val="24"/>
          <w:szCs w:val="24"/>
        </w:rPr>
        <w:t>Jurnal Sains Pertanian Equator</w:t>
      </w:r>
      <w:r w:rsidRPr="0037685C">
        <w:rPr>
          <w:rFonts w:ascii="Garamond" w:hAnsi="Garamond" w:cs="Times New Roman"/>
          <w:sz w:val="24"/>
          <w:szCs w:val="24"/>
        </w:rPr>
        <w:t>, 13(2), 600-608.</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Sholehuddin.I, (2018) Pengaruh Dosis Pupuk Kandang Ayam dan Frekuensi Penyiangan Gulma Terhadap Pertumbuhan dan Hasil Tanaman Jagung Manis (</w:t>
      </w:r>
      <w:r w:rsidRPr="0037685C">
        <w:rPr>
          <w:rFonts w:ascii="Garamond" w:hAnsi="Garamond" w:cs="Times New Roman"/>
          <w:i/>
          <w:sz w:val="24"/>
          <w:szCs w:val="24"/>
        </w:rPr>
        <w:t>Zea mays saccharata</w:t>
      </w:r>
      <w:r w:rsidRPr="0037685C">
        <w:rPr>
          <w:rFonts w:ascii="Garamond" w:hAnsi="Garamond" w:cs="Times New Roman"/>
          <w:sz w:val="24"/>
          <w:szCs w:val="24"/>
        </w:rPr>
        <w:t xml:space="preserve"> sturt.). Sekripsi. Fakultas Pertanian Universitas Brawijaya Malang</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Simanjuntak, C. J. (2021). Efektivitas Penggunaan Pupuk Npk Phonska Dan Jumlah Benih Perlubang Tanam Terhadap Pertumbuhan Dan Produksi Tanaman Jagung Manis (</w:t>
      </w:r>
      <w:r w:rsidRPr="0037685C">
        <w:rPr>
          <w:rFonts w:ascii="Garamond" w:hAnsi="Garamond" w:cs="Times New Roman"/>
          <w:i/>
          <w:sz w:val="24"/>
          <w:szCs w:val="24"/>
        </w:rPr>
        <w:t>Zea Mays Saccharatta</w:t>
      </w:r>
      <w:r w:rsidRPr="0037685C">
        <w:rPr>
          <w:rFonts w:ascii="Garamond" w:hAnsi="Garamond" w:cs="Times New Roman"/>
          <w:sz w:val="24"/>
          <w:szCs w:val="24"/>
        </w:rPr>
        <w:t xml:space="preserve"> Sturt). </w:t>
      </w:r>
      <w:r w:rsidRPr="0037685C">
        <w:rPr>
          <w:rFonts w:ascii="Garamond" w:hAnsi="Garamond" w:cs="Times New Roman"/>
          <w:i/>
          <w:sz w:val="24"/>
          <w:szCs w:val="24"/>
        </w:rPr>
        <w:t>Majalah Ilmiah Metoda</w:t>
      </w:r>
      <w:r w:rsidRPr="0037685C">
        <w:rPr>
          <w:rFonts w:ascii="Garamond" w:hAnsi="Garamond" w:cs="Times New Roman"/>
          <w:sz w:val="24"/>
          <w:szCs w:val="24"/>
        </w:rPr>
        <w:t xml:space="preserve"> , 11(3) 201-206.</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Sudin, Y., Musa, N., &amp; Nurdin, N. (2023). Pengaruh Pemberian Pupuk Organik Dan Anorganik Terhadap Pertumbuhan Dan Hasil Tanaman Jagung Manis (</w:t>
      </w:r>
      <w:r w:rsidRPr="0037685C">
        <w:rPr>
          <w:rFonts w:ascii="Garamond" w:hAnsi="Garamond" w:cs="Times New Roman"/>
          <w:i/>
          <w:sz w:val="24"/>
          <w:szCs w:val="24"/>
          <w:lang w:val="en-US"/>
        </w:rPr>
        <w:t>Z</w:t>
      </w:r>
      <w:r w:rsidRPr="0037685C">
        <w:rPr>
          <w:rFonts w:ascii="Garamond" w:hAnsi="Garamond" w:cs="Times New Roman"/>
          <w:i/>
          <w:sz w:val="24"/>
          <w:szCs w:val="24"/>
        </w:rPr>
        <w:t xml:space="preserve">ea mays </w:t>
      </w:r>
      <w:r w:rsidRPr="0037685C">
        <w:rPr>
          <w:rFonts w:ascii="Garamond" w:hAnsi="Garamond" w:cs="Times New Roman"/>
          <w:i/>
          <w:sz w:val="24"/>
          <w:szCs w:val="24"/>
        </w:rPr>
        <w:lastRenderedPageBreak/>
        <w:t>saccharata</w:t>
      </w:r>
      <w:r w:rsidRPr="0037685C">
        <w:rPr>
          <w:rFonts w:ascii="Garamond" w:hAnsi="Garamond" w:cs="Times New Roman"/>
          <w:sz w:val="24"/>
          <w:szCs w:val="24"/>
        </w:rPr>
        <w:t xml:space="preserve"> Sturt) Di Kecamatan Dulupi Kabupaten Boalemo. </w:t>
      </w:r>
      <w:r w:rsidRPr="0037685C">
        <w:rPr>
          <w:rFonts w:ascii="Garamond" w:hAnsi="Garamond" w:cs="Times New Roman"/>
          <w:i/>
          <w:sz w:val="24"/>
          <w:szCs w:val="24"/>
        </w:rPr>
        <w:t>Jurnal Lahan Pertanian Tropis</w:t>
      </w:r>
      <w:r w:rsidRPr="0037685C">
        <w:rPr>
          <w:rFonts w:ascii="Garamond" w:hAnsi="Garamond" w:cs="Times New Roman"/>
          <w:sz w:val="24"/>
          <w:szCs w:val="24"/>
        </w:rPr>
        <w:t xml:space="preserve"> (JLPT), 2(2), 110-118.</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Suprianto, A., &amp; Yoseva, S. (2016). Pengaruh Pemberian Kombinasi Pupuk Kandang Ayam Dengan Pupuk Npkterhadap Pertumbuhan Dan Produksi Tanaman Jagung Manis (</w:t>
      </w:r>
      <w:r w:rsidRPr="0037685C">
        <w:rPr>
          <w:rFonts w:ascii="Garamond" w:hAnsi="Garamond" w:cs="Times New Roman"/>
          <w:i/>
          <w:sz w:val="24"/>
          <w:szCs w:val="24"/>
          <w:lang w:val="en-US"/>
        </w:rPr>
        <w:t>Z</w:t>
      </w:r>
      <w:r w:rsidRPr="0037685C">
        <w:rPr>
          <w:rFonts w:ascii="Garamond" w:hAnsi="Garamond" w:cs="Times New Roman"/>
          <w:i/>
          <w:sz w:val="24"/>
          <w:szCs w:val="24"/>
        </w:rPr>
        <w:t xml:space="preserve">ea </w:t>
      </w:r>
      <w:r w:rsidRPr="0037685C">
        <w:rPr>
          <w:rFonts w:ascii="Garamond" w:hAnsi="Garamond" w:cs="Times New Roman"/>
          <w:i/>
          <w:sz w:val="24"/>
          <w:szCs w:val="24"/>
          <w:lang w:val="en-US"/>
        </w:rPr>
        <w:t>m</w:t>
      </w:r>
      <w:r w:rsidRPr="0037685C">
        <w:rPr>
          <w:rFonts w:ascii="Garamond" w:hAnsi="Garamond" w:cs="Times New Roman"/>
          <w:i/>
          <w:sz w:val="24"/>
          <w:szCs w:val="24"/>
        </w:rPr>
        <w:t>ays</w:t>
      </w:r>
      <w:r w:rsidRPr="0037685C">
        <w:rPr>
          <w:rFonts w:ascii="Garamond" w:hAnsi="Garamond" w:cs="Times New Roman"/>
          <w:sz w:val="24"/>
          <w:szCs w:val="24"/>
        </w:rPr>
        <w:t>. L Var Saccharata Sturt) (Doctoral dissertation, Riau University).</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Syafrullah, S., Palmasari, B., &amp; Purnomo, R. (2021). Peningkatan Pertumbuhan dan Produksi Tanaman Jagung Manis (Zea mays saccharata Sturt.) Melalui Pemberian Jenis Pupuk Organik dan Dosis Pupuk Anorganik. Klorofil: </w:t>
      </w:r>
      <w:r w:rsidRPr="0037685C">
        <w:rPr>
          <w:rFonts w:ascii="Garamond" w:hAnsi="Garamond" w:cs="Times New Roman"/>
          <w:i/>
          <w:sz w:val="24"/>
          <w:szCs w:val="24"/>
        </w:rPr>
        <w:t>Jurnal Penelitian Ilmu-Ilmu Pertanian,</w:t>
      </w:r>
      <w:r w:rsidRPr="0037685C">
        <w:rPr>
          <w:rFonts w:ascii="Garamond" w:hAnsi="Garamond" w:cs="Times New Roman"/>
          <w:sz w:val="24"/>
          <w:szCs w:val="24"/>
        </w:rPr>
        <w:t xml:space="preserve"> 15(1), 5-10.</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Tandisau, P, Darmawidah dan Warda. 2005. Kajian penggunaan pupuk organik sampah kota Makasar pada tanaman cabai. </w:t>
      </w:r>
      <w:r w:rsidRPr="0037685C">
        <w:rPr>
          <w:rFonts w:ascii="Garamond" w:hAnsi="Garamond" w:cs="Times New Roman"/>
          <w:i/>
          <w:sz w:val="24"/>
          <w:szCs w:val="24"/>
        </w:rPr>
        <w:t>Jurnal Pengkajian dan Pengembangan Teknologi Pertanian</w:t>
      </w:r>
      <w:r w:rsidRPr="0037685C">
        <w:rPr>
          <w:rFonts w:ascii="Garamond" w:hAnsi="Garamond" w:cs="Times New Roman"/>
          <w:sz w:val="24"/>
          <w:szCs w:val="24"/>
        </w:rPr>
        <w:t>. Vol.8 No.3:372 –380.</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Utami.S, Zikri K.N, Widihastuty, &amp; Panjaitan. K. (2022). Respon Beberapa Varietas Jagung Manis (</w:t>
      </w:r>
      <w:r w:rsidRPr="0037685C">
        <w:rPr>
          <w:rFonts w:ascii="Garamond" w:hAnsi="Garamond" w:cs="Times New Roman"/>
          <w:i/>
          <w:sz w:val="24"/>
          <w:szCs w:val="24"/>
        </w:rPr>
        <w:t>Zea mays L.</w:t>
      </w:r>
      <w:r w:rsidRPr="0037685C">
        <w:rPr>
          <w:rFonts w:ascii="Garamond" w:hAnsi="Garamond" w:cs="Times New Roman"/>
          <w:sz w:val="24"/>
          <w:szCs w:val="24"/>
        </w:rPr>
        <w:t xml:space="preserve"> var Saccharata) Terhadap Hasil Panen Di Kecamatan Hamparan Perak Kabupaten Deli Serdang. </w:t>
      </w:r>
      <w:r w:rsidRPr="0037685C">
        <w:rPr>
          <w:rFonts w:ascii="Garamond" w:hAnsi="Garamond" w:cs="Times New Roman"/>
          <w:i/>
          <w:sz w:val="24"/>
          <w:szCs w:val="24"/>
        </w:rPr>
        <w:t>Agrium.</w:t>
      </w:r>
      <w:r w:rsidRPr="0037685C">
        <w:rPr>
          <w:rFonts w:ascii="Garamond" w:hAnsi="Garamond" w:cs="Times New Roman"/>
          <w:sz w:val="24"/>
          <w:szCs w:val="24"/>
        </w:rPr>
        <w:t xml:space="preserve"> Vol. 25 (1). 79-86. </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Wahyudin, A., Yuwariah, Y., Wicaksono, F. Y., &amp; Bajri, R. A. G. (2017). Respons jagung (Zea mays L.) akibat jarak tanam pada sistem tanam legowo (2: 1) dan berbagai dosis pupuk nitrogen pada tanah inceptisol Jatinangor. </w:t>
      </w:r>
      <w:r w:rsidRPr="0037685C">
        <w:rPr>
          <w:rFonts w:ascii="Garamond" w:hAnsi="Garamond" w:cs="Times New Roman"/>
          <w:i/>
          <w:sz w:val="24"/>
          <w:szCs w:val="24"/>
        </w:rPr>
        <w:t>Jurnal Kultivasi,</w:t>
      </w:r>
      <w:r w:rsidRPr="0037685C">
        <w:rPr>
          <w:rFonts w:ascii="Garamond" w:hAnsi="Garamond" w:cs="Times New Roman"/>
          <w:sz w:val="24"/>
          <w:szCs w:val="24"/>
        </w:rPr>
        <w:t xml:space="preserve"> 16(3), 507-513.</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Wardana. </w:t>
      </w:r>
      <w:r w:rsidRPr="0037685C">
        <w:rPr>
          <w:rFonts w:ascii="Garamond" w:hAnsi="Garamond" w:cs="Times New Roman"/>
          <w:sz w:val="24"/>
          <w:szCs w:val="24"/>
          <w:lang w:val="en-US"/>
        </w:rPr>
        <w:t>A</w:t>
      </w:r>
      <w:r w:rsidRPr="0037685C">
        <w:rPr>
          <w:rFonts w:ascii="Garamond" w:hAnsi="Garamond" w:cs="Times New Roman"/>
          <w:sz w:val="24"/>
          <w:szCs w:val="24"/>
        </w:rPr>
        <w:t>.</w:t>
      </w:r>
      <w:r w:rsidRPr="0037685C">
        <w:rPr>
          <w:rFonts w:ascii="Garamond" w:hAnsi="Garamond" w:cs="Times New Roman"/>
          <w:sz w:val="24"/>
          <w:szCs w:val="24"/>
          <w:lang w:val="en-US"/>
        </w:rPr>
        <w:t>M</w:t>
      </w:r>
      <w:r w:rsidRPr="0037685C">
        <w:rPr>
          <w:rFonts w:ascii="Garamond" w:hAnsi="Garamond" w:cs="Times New Roman"/>
          <w:sz w:val="24"/>
          <w:szCs w:val="24"/>
        </w:rPr>
        <w:t>, Maruapey. A, &amp; Rosalina. F. (2024). Aplikation of Super Bokashi MA-11 Organik Fertilizer on The Growth and Yield of Rice (</w:t>
      </w:r>
      <w:r w:rsidRPr="0037685C">
        <w:rPr>
          <w:rFonts w:ascii="Garamond" w:hAnsi="Garamond" w:cs="Times New Roman"/>
          <w:i/>
          <w:sz w:val="24"/>
          <w:szCs w:val="24"/>
        </w:rPr>
        <w:t>Oryza sativa</w:t>
      </w:r>
      <w:r w:rsidRPr="0037685C">
        <w:rPr>
          <w:rFonts w:ascii="Garamond" w:hAnsi="Garamond" w:cs="Times New Roman"/>
          <w:sz w:val="24"/>
          <w:szCs w:val="24"/>
        </w:rPr>
        <w:t xml:space="preserve"> L.) Mekongga Variety. Agrikan. </w:t>
      </w:r>
      <w:r w:rsidRPr="0037685C">
        <w:rPr>
          <w:rFonts w:ascii="Garamond" w:hAnsi="Garamond" w:cs="Times New Roman"/>
          <w:i/>
          <w:sz w:val="24"/>
          <w:szCs w:val="24"/>
        </w:rPr>
        <w:t>Jurnal agribisnis Perikanan.</w:t>
      </w:r>
      <w:r w:rsidRPr="0037685C">
        <w:rPr>
          <w:rFonts w:ascii="Garamond" w:hAnsi="Garamond" w:cs="Times New Roman"/>
          <w:sz w:val="24"/>
          <w:szCs w:val="24"/>
        </w:rPr>
        <w:t xml:space="preserve"> Vol. 17 (1).209-218.</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 xml:space="preserve">Wati. D, Maruapey. A, Fajeriana. N. (2023). Growth and Production Response of Mustard Plants (Brassica juncea L.) Due to The Application of Chicken Manure Compost Enriched With Kirinyuh Plant and Banana Stems. Agrikan. </w:t>
      </w:r>
      <w:r w:rsidRPr="0037685C">
        <w:rPr>
          <w:rFonts w:ascii="Garamond" w:hAnsi="Garamond" w:cs="Times New Roman"/>
          <w:i/>
          <w:sz w:val="24"/>
          <w:szCs w:val="24"/>
        </w:rPr>
        <w:t>Jurnal agribisnis Perikanan.</w:t>
      </w:r>
      <w:r w:rsidRPr="0037685C">
        <w:rPr>
          <w:rFonts w:ascii="Garamond" w:hAnsi="Garamond" w:cs="Times New Roman"/>
          <w:sz w:val="24"/>
          <w:szCs w:val="24"/>
        </w:rPr>
        <w:t xml:space="preserve"> Vol. 16(2).63-73.</w:t>
      </w:r>
    </w:p>
    <w:p w:rsidR="001E122E" w:rsidRPr="0037685C" w:rsidRDefault="001E122E" w:rsidP="0037685C">
      <w:pPr>
        <w:spacing w:after="0" w:line="240" w:lineRule="auto"/>
        <w:ind w:left="567" w:hanging="567"/>
        <w:jc w:val="both"/>
        <w:rPr>
          <w:rFonts w:ascii="Garamond" w:hAnsi="Garamond" w:cs="Times New Roman"/>
          <w:sz w:val="24"/>
          <w:szCs w:val="24"/>
        </w:rPr>
      </w:pPr>
      <w:r w:rsidRPr="0037685C">
        <w:rPr>
          <w:rFonts w:ascii="Garamond" w:hAnsi="Garamond" w:cs="Times New Roman"/>
          <w:sz w:val="24"/>
          <w:szCs w:val="24"/>
        </w:rPr>
        <w:t>Widowati. L.R, Hartatik. W, Setyorini. D, Trisnawati. Y. (2022) Pupuk Organik Dibuatnya Mudah Hasil Tanam Melimpah. Pusat Perpustakaan dan Penyebaran Teknologi Pertanian. Kemntan RI.</w:t>
      </w:r>
    </w:p>
    <w:p w:rsidR="001E122E" w:rsidRPr="0037685C" w:rsidRDefault="001E122E" w:rsidP="0037685C">
      <w:pPr>
        <w:spacing w:after="0" w:line="240" w:lineRule="auto"/>
        <w:ind w:left="567" w:hanging="567"/>
        <w:jc w:val="both"/>
        <w:rPr>
          <w:rFonts w:ascii="Garamond" w:hAnsi="Garamond" w:cs="Times New Roman"/>
          <w:sz w:val="24"/>
          <w:szCs w:val="24"/>
          <w:lang w:val="en-US"/>
        </w:rPr>
      </w:pPr>
      <w:r w:rsidRPr="0037685C">
        <w:rPr>
          <w:rFonts w:ascii="Garamond" w:hAnsi="Garamond" w:cs="Times New Roman"/>
          <w:sz w:val="24"/>
          <w:szCs w:val="24"/>
        </w:rPr>
        <w:t xml:space="preserve">Yusdian. </w:t>
      </w:r>
      <w:r w:rsidRPr="0037685C">
        <w:rPr>
          <w:rFonts w:ascii="Garamond" w:hAnsi="Garamond" w:cs="Times New Roman"/>
          <w:sz w:val="24"/>
          <w:szCs w:val="24"/>
          <w:lang w:val="en-US"/>
        </w:rPr>
        <w:t>Y</w:t>
      </w:r>
      <w:r w:rsidRPr="0037685C">
        <w:rPr>
          <w:rFonts w:ascii="Garamond" w:hAnsi="Garamond" w:cs="Times New Roman"/>
          <w:sz w:val="24"/>
          <w:szCs w:val="24"/>
        </w:rPr>
        <w:t xml:space="preserve">, </w:t>
      </w:r>
      <w:r w:rsidRPr="0037685C">
        <w:rPr>
          <w:rFonts w:ascii="Garamond" w:hAnsi="Garamond" w:cs="Times New Roman"/>
          <w:sz w:val="24"/>
          <w:szCs w:val="24"/>
          <w:lang w:val="en-US"/>
        </w:rPr>
        <w:t>S</w:t>
      </w:r>
      <w:r w:rsidRPr="0037685C">
        <w:rPr>
          <w:rFonts w:ascii="Garamond" w:hAnsi="Garamond" w:cs="Times New Roman"/>
          <w:sz w:val="24"/>
          <w:szCs w:val="24"/>
        </w:rPr>
        <w:t xml:space="preserve">antoso. </w:t>
      </w:r>
      <w:r w:rsidRPr="0037685C">
        <w:rPr>
          <w:rFonts w:ascii="Garamond" w:hAnsi="Garamond" w:cs="Times New Roman"/>
          <w:sz w:val="24"/>
          <w:szCs w:val="24"/>
          <w:lang w:val="en-US"/>
        </w:rPr>
        <w:t>J</w:t>
      </w:r>
      <w:r w:rsidRPr="0037685C">
        <w:rPr>
          <w:rFonts w:ascii="Garamond" w:hAnsi="Garamond" w:cs="Times New Roman"/>
          <w:sz w:val="24"/>
          <w:szCs w:val="24"/>
        </w:rPr>
        <w:t xml:space="preserve">, </w:t>
      </w:r>
      <w:r w:rsidRPr="0037685C">
        <w:rPr>
          <w:rFonts w:ascii="Garamond" w:hAnsi="Garamond" w:cs="Times New Roman"/>
          <w:sz w:val="24"/>
          <w:szCs w:val="24"/>
          <w:lang w:val="en-US"/>
        </w:rPr>
        <w:t>R</w:t>
      </w:r>
      <w:r w:rsidRPr="0037685C">
        <w:rPr>
          <w:rFonts w:ascii="Garamond" w:hAnsi="Garamond" w:cs="Times New Roman"/>
          <w:sz w:val="24"/>
          <w:szCs w:val="24"/>
        </w:rPr>
        <w:t xml:space="preserve">udiana. </w:t>
      </w:r>
      <w:proofErr w:type="gramStart"/>
      <w:r w:rsidRPr="0037685C">
        <w:rPr>
          <w:rFonts w:ascii="Garamond" w:hAnsi="Garamond" w:cs="Times New Roman"/>
          <w:sz w:val="24"/>
          <w:szCs w:val="24"/>
          <w:lang w:val="en-US"/>
        </w:rPr>
        <w:t>E</w:t>
      </w:r>
      <w:r w:rsidRPr="0037685C">
        <w:rPr>
          <w:rFonts w:ascii="Garamond" w:hAnsi="Garamond" w:cs="Times New Roman"/>
          <w:sz w:val="24"/>
          <w:szCs w:val="24"/>
        </w:rPr>
        <w:t>.</w:t>
      </w:r>
      <w:r w:rsidRPr="0037685C">
        <w:rPr>
          <w:rFonts w:ascii="Garamond" w:hAnsi="Garamond" w:cs="Times New Roman"/>
          <w:sz w:val="24"/>
          <w:szCs w:val="24"/>
          <w:lang w:val="en-US"/>
        </w:rPr>
        <w:t>G</w:t>
      </w:r>
      <w:r w:rsidRPr="0037685C">
        <w:rPr>
          <w:rFonts w:ascii="Garamond" w:hAnsi="Garamond" w:cs="Times New Roman"/>
          <w:sz w:val="24"/>
          <w:szCs w:val="24"/>
        </w:rPr>
        <w:t>. (2021).</w:t>
      </w:r>
      <w:proofErr w:type="gramEnd"/>
      <w:r w:rsidRPr="0037685C">
        <w:rPr>
          <w:rFonts w:ascii="Garamond" w:hAnsi="Garamond" w:cs="Times New Roman"/>
          <w:sz w:val="24"/>
          <w:szCs w:val="24"/>
        </w:rPr>
        <w:t xml:space="preserve"> Pengaruh takaran pupuk kandang Ayam dan Pupuk Kalium Terhadap Pertumbuhan dan Hasil  Tanaman Jagung Manis (</w:t>
      </w:r>
      <w:r w:rsidRPr="0037685C">
        <w:rPr>
          <w:rFonts w:ascii="Garamond" w:hAnsi="Garamond" w:cs="Times New Roman"/>
          <w:i/>
          <w:sz w:val="24"/>
          <w:szCs w:val="24"/>
          <w:lang w:val="en-US"/>
        </w:rPr>
        <w:t>Z</w:t>
      </w:r>
      <w:r w:rsidRPr="0037685C">
        <w:rPr>
          <w:rFonts w:ascii="Garamond" w:hAnsi="Garamond" w:cs="Times New Roman"/>
          <w:i/>
          <w:sz w:val="24"/>
          <w:szCs w:val="24"/>
        </w:rPr>
        <w:t>ea mays saccharata</w:t>
      </w:r>
      <w:r w:rsidRPr="0037685C">
        <w:rPr>
          <w:rFonts w:ascii="Garamond" w:hAnsi="Garamond" w:cs="Times New Roman"/>
          <w:sz w:val="24"/>
          <w:szCs w:val="24"/>
        </w:rPr>
        <w:t xml:space="preserve"> </w:t>
      </w:r>
      <w:r w:rsidRPr="0037685C">
        <w:rPr>
          <w:rFonts w:ascii="Garamond" w:hAnsi="Garamond" w:cs="Times New Roman"/>
          <w:sz w:val="24"/>
          <w:szCs w:val="24"/>
          <w:lang w:val="en-US"/>
        </w:rPr>
        <w:t>L</w:t>
      </w:r>
      <w:r w:rsidRPr="0037685C">
        <w:rPr>
          <w:rFonts w:ascii="Garamond" w:hAnsi="Garamond" w:cs="Times New Roman"/>
          <w:sz w:val="24"/>
          <w:szCs w:val="24"/>
        </w:rPr>
        <w:t xml:space="preserve">.)  Varietas Talenta. </w:t>
      </w:r>
      <w:r w:rsidRPr="0037685C">
        <w:rPr>
          <w:rFonts w:ascii="Garamond" w:hAnsi="Garamond" w:cs="Times New Roman"/>
          <w:i/>
          <w:sz w:val="24"/>
          <w:szCs w:val="24"/>
        </w:rPr>
        <w:t>Jurnal Agro Tatanen</w:t>
      </w:r>
      <w:r w:rsidRPr="0037685C">
        <w:rPr>
          <w:rFonts w:ascii="Garamond" w:hAnsi="Garamond" w:cs="Times New Roman"/>
          <w:sz w:val="24"/>
          <w:szCs w:val="24"/>
        </w:rPr>
        <w:t>. 3(2),13-19</w:t>
      </w:r>
    </w:p>
    <w:p w:rsidR="001E122E" w:rsidRPr="0037685C" w:rsidRDefault="001E122E" w:rsidP="0037685C">
      <w:pPr>
        <w:spacing w:after="0" w:line="240" w:lineRule="auto"/>
        <w:rPr>
          <w:rFonts w:ascii="Garamond" w:hAnsi="Garamond"/>
          <w:sz w:val="24"/>
          <w:szCs w:val="24"/>
          <w:lang w:val="en-US"/>
        </w:rPr>
      </w:pPr>
    </w:p>
    <w:p w:rsidR="00B46976" w:rsidRPr="0037685C" w:rsidRDefault="00B46976" w:rsidP="0037685C">
      <w:pPr>
        <w:spacing w:after="0" w:line="240" w:lineRule="auto"/>
        <w:rPr>
          <w:rFonts w:ascii="Garamond" w:eastAsia="Garamond" w:hAnsi="Garamond" w:cs="Garamond"/>
          <w:sz w:val="24"/>
          <w:szCs w:val="24"/>
        </w:rPr>
      </w:pPr>
    </w:p>
    <w:p w:rsidR="00B46976" w:rsidRPr="0037685C" w:rsidRDefault="00B46976" w:rsidP="0037685C">
      <w:pPr>
        <w:spacing w:after="0" w:line="240" w:lineRule="auto"/>
        <w:rPr>
          <w:rFonts w:ascii="Garamond" w:eastAsia="Garamond" w:hAnsi="Garamond" w:cs="Garamond"/>
          <w:sz w:val="24"/>
          <w:szCs w:val="24"/>
        </w:rPr>
      </w:pPr>
    </w:p>
    <w:p w:rsidR="00B46976" w:rsidRPr="0037685C" w:rsidRDefault="00B46976" w:rsidP="0037685C">
      <w:pPr>
        <w:spacing w:after="0" w:line="240" w:lineRule="auto"/>
        <w:rPr>
          <w:rFonts w:ascii="Garamond" w:eastAsia="Garamond" w:hAnsi="Garamond" w:cs="Garamond"/>
          <w:sz w:val="24"/>
          <w:szCs w:val="24"/>
        </w:rPr>
      </w:pPr>
    </w:p>
    <w:p w:rsidR="00B46976" w:rsidRPr="0037685C" w:rsidRDefault="00B46976" w:rsidP="0037685C">
      <w:pPr>
        <w:spacing w:after="0" w:line="240" w:lineRule="auto"/>
        <w:rPr>
          <w:rFonts w:ascii="Garamond" w:eastAsia="Garamond" w:hAnsi="Garamond" w:cs="Garamond"/>
          <w:sz w:val="24"/>
          <w:szCs w:val="24"/>
        </w:rPr>
      </w:pPr>
    </w:p>
    <w:p w:rsidR="00B46976" w:rsidRPr="0037685C" w:rsidRDefault="00B46976" w:rsidP="0037685C">
      <w:pPr>
        <w:spacing w:after="0" w:line="240" w:lineRule="auto"/>
        <w:rPr>
          <w:rFonts w:ascii="Garamond" w:eastAsia="Garamond" w:hAnsi="Garamond" w:cs="Garamond"/>
          <w:sz w:val="24"/>
          <w:szCs w:val="24"/>
        </w:rPr>
      </w:pPr>
    </w:p>
    <w:p w:rsidR="00B46976" w:rsidRPr="0037685C" w:rsidRDefault="00B46976" w:rsidP="0037685C">
      <w:pPr>
        <w:spacing w:after="0" w:line="240" w:lineRule="auto"/>
        <w:rPr>
          <w:rFonts w:ascii="Garamond" w:eastAsia="Garamond" w:hAnsi="Garamond" w:cs="Garamond"/>
          <w:sz w:val="24"/>
          <w:szCs w:val="24"/>
        </w:rPr>
      </w:pPr>
    </w:p>
    <w:p w:rsidR="00B46976" w:rsidRPr="0037685C" w:rsidRDefault="00B46976" w:rsidP="0037685C">
      <w:pPr>
        <w:spacing w:after="0" w:line="240" w:lineRule="auto"/>
        <w:rPr>
          <w:rFonts w:ascii="Garamond" w:eastAsia="Garamond" w:hAnsi="Garamond" w:cs="Garamond"/>
          <w:sz w:val="24"/>
          <w:szCs w:val="24"/>
        </w:rPr>
      </w:pPr>
    </w:p>
    <w:p w:rsidR="00B46976" w:rsidRPr="0037685C" w:rsidRDefault="00B46976" w:rsidP="0037685C">
      <w:pPr>
        <w:spacing w:after="0" w:line="240" w:lineRule="auto"/>
        <w:rPr>
          <w:rFonts w:ascii="Garamond" w:eastAsia="Garamond" w:hAnsi="Garamond" w:cs="Garamond"/>
          <w:sz w:val="24"/>
          <w:szCs w:val="24"/>
        </w:rPr>
      </w:pPr>
    </w:p>
    <w:p w:rsidR="00B46976" w:rsidRPr="0037685C" w:rsidRDefault="00B46976" w:rsidP="0037685C">
      <w:pPr>
        <w:spacing w:after="0" w:line="240" w:lineRule="auto"/>
        <w:rPr>
          <w:rFonts w:ascii="Garamond" w:eastAsia="Garamond" w:hAnsi="Garamond" w:cs="Garamond"/>
          <w:sz w:val="24"/>
          <w:szCs w:val="24"/>
        </w:rPr>
      </w:pPr>
    </w:p>
    <w:p w:rsidR="00B46976" w:rsidRPr="0037685C" w:rsidRDefault="00B46976" w:rsidP="0037685C">
      <w:pPr>
        <w:spacing w:after="0" w:line="240" w:lineRule="auto"/>
        <w:rPr>
          <w:rFonts w:ascii="Garamond" w:eastAsia="Garamond" w:hAnsi="Garamond" w:cs="Garamond"/>
          <w:sz w:val="24"/>
          <w:szCs w:val="24"/>
        </w:rPr>
      </w:pPr>
    </w:p>
    <w:p w:rsidR="00B46976" w:rsidRPr="0037685C" w:rsidRDefault="00B46976" w:rsidP="0037685C">
      <w:pPr>
        <w:spacing w:after="0" w:line="360" w:lineRule="auto"/>
        <w:rPr>
          <w:rFonts w:ascii="Garamond" w:eastAsia="Garamond" w:hAnsi="Garamond" w:cs="Garamond"/>
          <w:sz w:val="24"/>
          <w:szCs w:val="24"/>
        </w:rPr>
      </w:pPr>
    </w:p>
    <w:p w:rsidR="00B46976" w:rsidRDefault="00B46976">
      <w:pPr>
        <w:spacing w:after="0" w:line="240" w:lineRule="auto"/>
        <w:rPr>
          <w:rFonts w:ascii="Garamond" w:eastAsia="Garamond" w:hAnsi="Garamond" w:cs="Garamond"/>
          <w:sz w:val="24"/>
          <w:szCs w:val="24"/>
        </w:rPr>
      </w:pPr>
    </w:p>
    <w:p w:rsidR="00B46976" w:rsidRDefault="00B46976">
      <w:pPr>
        <w:spacing w:after="0" w:line="240" w:lineRule="auto"/>
        <w:rPr>
          <w:rFonts w:ascii="Garamond" w:eastAsia="Garamond" w:hAnsi="Garamond" w:cs="Garamond"/>
          <w:sz w:val="24"/>
          <w:szCs w:val="24"/>
        </w:rPr>
      </w:pPr>
    </w:p>
    <w:p w:rsidR="00B46976" w:rsidRDefault="00B46976">
      <w:pPr>
        <w:spacing w:after="0" w:line="240" w:lineRule="auto"/>
        <w:rPr>
          <w:rFonts w:ascii="Garamond" w:eastAsia="Garamond" w:hAnsi="Garamond" w:cs="Garamond"/>
          <w:sz w:val="24"/>
          <w:szCs w:val="24"/>
        </w:rPr>
      </w:pPr>
    </w:p>
    <w:p w:rsidR="00B46976" w:rsidRDefault="00B46976">
      <w:pPr>
        <w:spacing w:after="0" w:line="240" w:lineRule="auto"/>
        <w:rPr>
          <w:rFonts w:ascii="Garamond" w:eastAsia="Garamond" w:hAnsi="Garamond" w:cs="Garamond"/>
          <w:sz w:val="24"/>
          <w:szCs w:val="24"/>
        </w:rPr>
      </w:pPr>
    </w:p>
    <w:p w:rsidR="00B46976" w:rsidRDefault="00B46976">
      <w:pPr>
        <w:spacing w:after="0" w:line="240" w:lineRule="auto"/>
        <w:rPr>
          <w:rFonts w:ascii="Garamond" w:eastAsia="Garamond" w:hAnsi="Garamond" w:cs="Garamond"/>
          <w:sz w:val="24"/>
          <w:szCs w:val="24"/>
        </w:rPr>
      </w:pPr>
    </w:p>
    <w:p w:rsidR="00B46976" w:rsidRDefault="00B46976">
      <w:pPr>
        <w:spacing w:after="0" w:line="240" w:lineRule="auto"/>
        <w:rPr>
          <w:rFonts w:ascii="Garamond" w:eastAsia="Garamond" w:hAnsi="Garamond" w:cs="Garamond"/>
          <w:sz w:val="24"/>
          <w:szCs w:val="24"/>
        </w:rPr>
      </w:pPr>
    </w:p>
    <w:sectPr w:rsidR="00B46976">
      <w:type w:val="continuous"/>
      <w:pgSz w:w="11907" w:h="16840"/>
      <w:pgMar w:top="1701" w:right="1418" w:bottom="1701" w:left="1701" w:header="720" w:footer="720" w:gutter="0"/>
      <w:cols w:space="720" w:equalWidth="0">
        <w:col w:w="8786"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FC0" w:rsidRDefault="00F43FC0">
      <w:pPr>
        <w:spacing w:after="0" w:line="240" w:lineRule="auto"/>
      </w:pPr>
      <w:r>
        <w:separator/>
      </w:r>
    </w:p>
  </w:endnote>
  <w:endnote w:type="continuationSeparator" w:id="0">
    <w:p w:rsidR="00F43FC0" w:rsidRDefault="00F43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976" w:rsidRDefault="00585B19">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rsidR="00B46976" w:rsidRDefault="00B4697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976" w:rsidRDefault="00585B19">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63360" behindDoc="0" locked="0" layoutInCell="1" hidden="0" allowOverlap="1">
              <wp:simplePos x="0" y="0"/>
              <wp:positionH relativeFrom="column">
                <wp:posOffset>38101</wp:posOffset>
              </wp:positionH>
              <wp:positionV relativeFrom="paragraph">
                <wp:posOffset>0</wp:posOffset>
              </wp:positionV>
              <wp:extent cx="551815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3pt;margin-top:0;width:434.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" strokecolor="black [3200]" strokeweight="1pt"/>
          </w:pict>
        </mc:Fallback>
      </mc:AlternateContent>
    </w:r>
    <w:r>
      <w:rPr>
        <w:noProof/>
      </w:rPr>
      <mc:AlternateContent>
        <mc:Choice Requires="wps">
          <w:drawing>
            <wp:anchor distT="0" distB="0" distL="114300" distR="114300" simplePos="0" relativeHeight="251664384" behindDoc="0" locked="0" layoutInCell="1" hidden="0" allowOverlap="1">
              <wp:simplePos x="0" y="0"/>
              <wp:positionH relativeFrom="column">
                <wp:posOffset>2489200</wp:posOffset>
              </wp:positionH>
              <wp:positionV relativeFrom="paragraph">
                <wp:posOffset>-12699</wp:posOffset>
              </wp:positionV>
              <wp:extent cx="580390" cy="267335"/>
              <wp:effectExtent l="0" t="0" r="0" b="0"/>
              <wp:wrapNone/>
              <wp:docPr id="2" name="Double Bracket 2"/>
              <wp:cNvGraphicFramePr/>
              <a:graphic xmlns:a="http://schemas.openxmlformats.org/drawingml/2006/main">
                <a:graphicData uri="http://schemas.microsoft.com/office/word/2010/wordprocessingShape">
                  <wps:wsp>
                    <wps:cNvSpPr/>
                    <wps:spPr>
                      <a:xfrm>
                        <a:off x="5070093" y="3660620"/>
                        <a:ext cx="551815" cy="238760"/>
                      </a:xfrm>
                      <a:prstGeom prst="bracketPair">
                        <a:avLst/>
                      </a:prstGeom>
                      <a:solidFill>
                        <a:srgbClr val="FFFFFF"/>
                      </a:solidFill>
                      <a:ln w="28575" cap="flat" cmpd="sng">
                        <a:solidFill>
                          <a:schemeClr val="dk1"/>
                        </a:solidFill>
                        <a:prstDash val="solid"/>
                        <a:round/>
                        <a:headEnd type="none" w="sm" len="sm"/>
                        <a:tailEnd type="none" w="sm" len="sm"/>
                      </a:ln>
                    </wps:spPr>
                    <wps:txbx>
                      <w:txbxContent>
                        <w:p w:rsidR="00B46976" w:rsidRDefault="00585B19">
                          <w:pPr>
                            <w:spacing w:line="275" w:lineRule="auto"/>
                            <w:jc w:val="center"/>
                            <w:textDirection w:val="btLr"/>
                          </w:pPr>
                          <w:r>
                            <w:rPr>
                              <w:color w:val="000000"/>
                            </w:rPr>
                            <w:t xml:space="preserve"> PAGE    \* MERGEFORMAT 2</w:t>
                          </w:r>
                        </w:p>
                      </w:txbxContent>
                    </wps:txbx>
                    <wps:bodyPr spcFirstLastPara="1" wrap="square" lIns="91425" tIns="0" rIns="91425" bIns="0" anchor="t" anchorCtr="0">
                      <a:no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7" type="#_x0000_t185" style="position:absolute;margin-left:196pt;margin-top:-1pt;width:45.7pt;height:21.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" filled="t" strokecolor="black [3200]" strokeweight="2.25pt">
              <v:stroke startarrowwidth="narrow" startarrowlength="short" endarrowwidth="narrow" endarrowlength="short"/>
              <v:textbox inset="2.53958mm,0,2.53958mm,0">
                <w:txbxContent>
                  <w:p w:rsidR="00B46976" w:rsidRDefault="00585B19">
                    <w:pPr>
                      <w:spacing w:line="275" w:lineRule="auto"/>
                      <w:jc w:val="center"/>
                      <w:textDirection w:val="btLr"/>
                    </w:pPr>
                    <w:r>
                      <w:rPr>
                        <w:color w:val="000000"/>
                      </w:rPr>
                      <w:t xml:space="preserve"> </w:t>
                    </w:r>
                    <w:r>
                      <w:rPr>
                        <w:color w:val="000000"/>
                      </w:rPr>
                      <w:t>PAGE    \* MERGEFORMAT 2</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976" w:rsidRDefault="00585B19">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65408" behindDoc="0" locked="0" layoutInCell="1" hidden="0" allowOverlap="1">
              <wp:simplePos x="0" y="0"/>
              <wp:positionH relativeFrom="column">
                <wp:posOffset>38101</wp:posOffset>
              </wp:positionH>
              <wp:positionV relativeFrom="paragraph">
                <wp:posOffset>0</wp:posOffset>
              </wp:positionV>
              <wp:extent cx="551815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3pt;margin-top:0;width:434.5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" strokecolor="black [3200]" strokeweight="1pt"/>
          </w:pict>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2489200</wp:posOffset>
              </wp:positionH>
              <wp:positionV relativeFrom="paragraph">
                <wp:posOffset>-12699</wp:posOffset>
              </wp:positionV>
              <wp:extent cx="580390" cy="267335"/>
              <wp:effectExtent l="0" t="0" r="0" b="0"/>
              <wp:wrapNone/>
              <wp:docPr id="8" name="Double Bracket 8"/>
              <wp:cNvGraphicFramePr/>
              <a:graphic xmlns:a="http://schemas.openxmlformats.org/drawingml/2006/main">
                <a:graphicData uri="http://schemas.microsoft.com/office/word/2010/wordprocessingShape">
                  <wps:wsp>
                    <wps:cNvSpPr/>
                    <wps:spPr>
                      <a:xfrm>
                        <a:off x="5070093" y="3660620"/>
                        <a:ext cx="551815" cy="238760"/>
                      </a:xfrm>
                      <a:prstGeom prst="bracketPair">
                        <a:avLst/>
                      </a:prstGeom>
                      <a:solidFill>
                        <a:srgbClr val="FFFFFF"/>
                      </a:solidFill>
                      <a:ln w="28575" cap="flat" cmpd="sng">
                        <a:solidFill>
                          <a:schemeClr val="dk1"/>
                        </a:solidFill>
                        <a:prstDash val="solid"/>
                        <a:round/>
                        <a:headEnd type="none" w="sm" len="sm"/>
                        <a:tailEnd type="none" w="sm" len="sm"/>
                      </a:ln>
                    </wps:spPr>
                    <wps:txbx>
                      <w:txbxContent>
                        <w:p w:rsidR="00B46976" w:rsidRDefault="00585B19">
                          <w:pPr>
                            <w:spacing w:line="275" w:lineRule="auto"/>
                            <w:jc w:val="center"/>
                            <w:textDirection w:val="btLr"/>
                          </w:pPr>
                          <w:r>
                            <w:rPr>
                              <w:color w:val="000000"/>
                            </w:rPr>
                            <w:t xml:space="preserve"> PAGE    \* MERGEFORMAT 1</w:t>
                          </w:r>
                        </w:p>
                      </w:txbxContent>
                    </wps:txbx>
                    <wps:bodyPr spcFirstLastPara="1" wrap="square" lIns="91425" tIns="0" rIns="91425" bIns="0" anchor="t" anchorCtr="0">
                      <a:no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8" type="#_x0000_t185" style="position:absolute;margin-left:196pt;margin-top:-1pt;width:45.7pt;height:21.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" filled="t" strokecolor="black [3200]" strokeweight="2.25pt">
              <v:stroke startarrowwidth="narrow" startarrowlength="short" endarrowwidth="narrow" endarrowlength="short"/>
              <v:textbox inset="2.53958mm,0,2.53958mm,0">
                <w:txbxContent>
                  <w:p w:rsidR="00B46976" w:rsidRDefault="00585B19">
                    <w:pPr>
                      <w:spacing w:line="275" w:lineRule="auto"/>
                      <w:jc w:val="center"/>
                      <w:textDirection w:val="btLr"/>
                    </w:pPr>
                    <w:r>
                      <w:rPr>
                        <w:color w:val="000000"/>
                      </w:rPr>
                      <w:t xml:space="preserve"> </w:t>
                    </w:r>
                    <w:r>
                      <w:rPr>
                        <w:color w:val="000000"/>
                      </w:rPr>
                      <w:t>PAGE    \* MERGEFORMAT 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FC0" w:rsidRDefault="00F43FC0">
      <w:pPr>
        <w:spacing w:after="0" w:line="240" w:lineRule="auto"/>
      </w:pPr>
      <w:r>
        <w:separator/>
      </w:r>
    </w:p>
  </w:footnote>
  <w:footnote w:type="continuationSeparator" w:id="0">
    <w:p w:rsidR="00F43FC0" w:rsidRDefault="00F43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976" w:rsidRDefault="00585B19">
    <w:pPr>
      <w:pBdr>
        <w:top w:val="nil"/>
        <w:left w:val="nil"/>
        <w:bottom w:val="nil"/>
        <w:right w:val="nil"/>
        <w:between w:val="nil"/>
      </w:pBdr>
      <w:tabs>
        <w:tab w:val="center" w:pos="4513"/>
        <w:tab w:val="right" w:pos="9026"/>
      </w:tabs>
      <w:spacing w:after="0" w:line="240" w:lineRule="auto"/>
      <w:rPr>
        <w:b/>
        <w:color w:val="000000"/>
      </w:rPr>
    </w:pPr>
    <w:r>
      <w:rPr>
        <w:b/>
        <w:color w:val="000000"/>
      </w:rPr>
      <w:t xml:space="preserve">                                 JURNAL AGROSCIENCE</w:t>
    </w:r>
    <w:r>
      <w:rPr>
        <w:noProof/>
      </w:rPr>
      <w:drawing>
        <wp:anchor distT="0" distB="0" distL="114300" distR="114300" simplePos="0" relativeHeight="251661312" behindDoc="0" locked="0" layoutInCell="1" hidden="0" allowOverlap="1">
          <wp:simplePos x="0" y="0"/>
          <wp:positionH relativeFrom="column">
            <wp:posOffset>204801</wp:posOffset>
          </wp:positionH>
          <wp:positionV relativeFrom="paragraph">
            <wp:posOffset>-43732</wp:posOffset>
          </wp:positionV>
          <wp:extent cx="667909" cy="667909"/>
          <wp:effectExtent l="0" t="0" r="0" b="0"/>
          <wp:wrapNone/>
          <wp:docPr id="11" name="image1.jpg" descr="Hasil gambar untuk JURNAL AGROSCIENCE"/>
          <wp:cNvGraphicFramePr/>
          <a:graphic xmlns:a="http://schemas.openxmlformats.org/drawingml/2006/main">
            <a:graphicData uri="http://schemas.openxmlformats.org/drawingml/2006/picture">
              <pic:pic xmlns:pic="http://schemas.openxmlformats.org/drawingml/2006/picture">
                <pic:nvPicPr>
                  <pic:cNvPr id="0" name="image1.jpg" descr="Hasil gambar untuk JURNAL AGROSCIENCE"/>
                  <pic:cNvPicPr preferRelativeResize="0"/>
                </pic:nvPicPr>
                <pic:blipFill>
                  <a:blip r:embed="rId1"/>
                  <a:srcRect/>
                  <a:stretch>
                    <a:fillRect/>
                  </a:stretch>
                </pic:blipFill>
                <pic:spPr>
                  <a:xfrm>
                    <a:off x="0" y="0"/>
                    <a:ext cx="667909" cy="667909"/>
                  </a:xfrm>
                  <a:prstGeom prst="rect">
                    <a:avLst/>
                  </a:prstGeom>
                  <a:ln/>
                </pic:spPr>
              </pic:pic>
            </a:graphicData>
          </a:graphic>
        </wp:anchor>
      </w:drawing>
    </w:r>
  </w:p>
  <w:p w:rsidR="00B46976" w:rsidRDefault="00585B19">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rFonts w:ascii="Verdana" w:eastAsia="Verdana" w:hAnsi="Verdana" w:cs="Verdana"/>
        <w:color w:val="111111"/>
        <w:sz w:val="17"/>
        <w:szCs w:val="17"/>
      </w:rPr>
      <w:t> </w:t>
    </w:r>
    <w:hyperlink r:id="rId2">
      <w:r>
        <w:rPr>
          <w:rFonts w:ascii="Verdana" w:eastAsia="Verdana" w:hAnsi="Verdana" w:cs="Verdana"/>
          <w:color w:val="337755"/>
          <w:sz w:val="17"/>
          <w:szCs w:val="17"/>
        </w:rPr>
        <w:t>ISSN  1979-4681</w:t>
      </w:r>
    </w:hyperlink>
  </w:p>
  <w:p w:rsidR="00B46976" w:rsidRDefault="00585B19">
    <w:pPr>
      <w:pBdr>
        <w:top w:val="nil"/>
        <w:left w:val="nil"/>
        <w:bottom w:val="nil"/>
        <w:right w:val="nil"/>
        <w:between w:val="nil"/>
      </w:pBdr>
      <w:tabs>
        <w:tab w:val="center" w:pos="4513"/>
        <w:tab w:val="right" w:pos="9026"/>
      </w:tabs>
      <w:spacing w:after="0" w:line="240" w:lineRule="auto"/>
      <w:rPr>
        <w:rFonts w:ascii="Verdana" w:eastAsia="Verdana" w:hAnsi="Verdana" w:cs="Verdana"/>
        <w:color w:val="111111"/>
        <w:sz w:val="17"/>
        <w:szCs w:val="17"/>
      </w:rPr>
    </w:pPr>
    <w:r>
      <w:rPr>
        <w:color w:val="000000"/>
      </w:rPr>
      <w:t xml:space="preserve">                                 </w:t>
    </w:r>
    <w:hyperlink r:id="rId3">
      <w:r>
        <w:rPr>
          <w:rFonts w:ascii="Verdana" w:eastAsia="Verdana" w:hAnsi="Verdana" w:cs="Verdana"/>
          <w:color w:val="225533"/>
          <w:sz w:val="17"/>
          <w:szCs w:val="17"/>
        </w:rPr>
        <w:t>e-ISSN 2579-7891</w:t>
      </w:r>
    </w:hyperlink>
    <w:r>
      <w:rPr>
        <w:rFonts w:ascii="Verdana" w:eastAsia="Verdana" w:hAnsi="Verdana" w:cs="Verdana"/>
        <w:color w:val="111111"/>
        <w:sz w:val="17"/>
        <w:szCs w:val="17"/>
      </w:rPr>
      <w:t>.</w:t>
    </w:r>
  </w:p>
  <w:p w:rsidR="00B46976" w:rsidRDefault="00585B19">
    <w:pPr>
      <w:pBdr>
        <w:top w:val="nil"/>
        <w:left w:val="nil"/>
        <w:bottom w:val="nil"/>
        <w:right w:val="nil"/>
        <w:between w:val="nil"/>
      </w:pBdr>
      <w:tabs>
        <w:tab w:val="center" w:pos="4513"/>
        <w:tab w:val="right" w:pos="9026"/>
      </w:tabs>
      <w:spacing w:after="0" w:line="240" w:lineRule="auto"/>
      <w:rPr>
        <w:color w:val="000000"/>
      </w:rPr>
    </w:pPr>
    <w:r>
      <w:rPr>
        <w:rFonts w:ascii="Verdana" w:eastAsia="Verdana" w:hAnsi="Verdana" w:cs="Verdana"/>
        <w:color w:val="111111"/>
        <w:sz w:val="17"/>
        <w:szCs w:val="17"/>
      </w:rPr>
      <w:t xml:space="preserve">                           Vol...,   No... , Tahun 20..</w:t>
    </w:r>
  </w:p>
  <w:p w:rsidR="00B46976" w:rsidRDefault="00585B19">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62336" behindDoc="0" locked="0" layoutInCell="1" hidden="0" allowOverlap="1">
              <wp:simplePos x="0" y="0"/>
              <wp:positionH relativeFrom="column">
                <wp:posOffset>1</wp:posOffset>
              </wp:positionH>
              <wp:positionV relativeFrom="paragraph">
                <wp:posOffset>114300</wp:posOffset>
              </wp:positionV>
              <wp:extent cx="5581650" cy="55244"/>
              <wp:effectExtent l="0" t="0" r="0" b="0"/>
              <wp:wrapNone/>
              <wp:docPr id="3" name="Rectangle 3"/>
              <wp:cNvGraphicFramePr/>
              <a:graphic xmlns:a="http://schemas.openxmlformats.org/drawingml/2006/main">
                <a:graphicData uri="http://schemas.microsoft.com/office/word/2010/wordprocessingShape">
                  <wps:wsp>
                    <wps:cNvSpPr/>
                    <wps:spPr>
                      <a:xfrm rot="10800000" flipH="1">
                        <a:off x="2559938" y="3757141"/>
                        <a:ext cx="5572125" cy="45719"/>
                      </a:xfrm>
                      <a:prstGeom prst="rect">
                        <a:avLst/>
                      </a:prstGeom>
                      <a:solidFill>
                        <a:srgbClr val="00B050"/>
                      </a:solidFill>
                      <a:ln w="9525" cap="flat" cmpd="sng">
                        <a:solidFill>
                          <a:schemeClr val="dk1"/>
                        </a:solidFill>
                        <a:prstDash val="solid"/>
                        <a:miter lim="800000"/>
                        <a:headEnd type="none" w="sm" len="sm"/>
                        <a:tailEnd type="none" w="sm" len="sm"/>
                      </a:ln>
                    </wps:spPr>
                    <wps:txbx>
                      <w:txbxContent>
                        <w:p w:rsidR="00B46976" w:rsidRDefault="00B4697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3" o:spid="_x0000_s1026" style="position:absolute;margin-left:0;margin-top:9pt;width:439.5pt;height:4.35pt;rotation:180;flip:x;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" fillcolor="#00b050" strokecolor="black [3200]">
              <v:stroke startarrowwidth="narrow" startarrowlength="short" endarrowwidth="narrow" endarrowlength="short"/>
              <v:textbox inset="2.53958mm,2.53958mm,2.53958mm,2.53958mm">
                <w:txbxContent>
                  <w:p w:rsidR="00B46976" w:rsidRDefault="00B46976">
                    <w:pPr>
                      <w:spacing w:after="0" w:line="240" w:lineRule="auto"/>
                      <w:textDirection w:val="btL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976" w:rsidRDefault="00585B19">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sz w:val="20"/>
        <w:szCs w:val="20"/>
      </w:rPr>
    </w:pPr>
    <w:r>
      <w:rPr>
        <w:rFonts w:ascii="Garamond" w:eastAsia="Garamond" w:hAnsi="Garamond" w:cs="Garamond"/>
        <w:color w:val="000000"/>
        <w:sz w:val="20"/>
        <w:szCs w:val="20"/>
      </w:rPr>
      <w:t>Judul...................</w:t>
    </w:r>
  </w:p>
  <w:p w:rsidR="00B46976" w:rsidRDefault="00585B19">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sz w:val="20"/>
        <w:szCs w:val="20"/>
      </w:rPr>
    </w:pPr>
    <w:r>
      <w:rPr>
        <w:rFonts w:ascii="Garamond" w:eastAsia="Garamond" w:hAnsi="Garamond" w:cs="Garamond"/>
        <w:color w:val="000000"/>
        <w:sz w:val="20"/>
        <w:szCs w:val="20"/>
      </w:rPr>
      <w:t>Penulis................</w:t>
    </w:r>
    <w:r>
      <w:rPr>
        <w:color w:val="000000"/>
      </w:rPr>
      <w:t xml:space="preserve"> </w:t>
    </w:r>
    <w:r>
      <w:rPr>
        <w:noProof/>
      </w:rPr>
      <mc:AlternateContent>
        <mc:Choice Requires="wps">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355600</wp:posOffset>
              </wp:positionV>
              <wp:extent cx="5562600" cy="63500"/>
              <wp:effectExtent l="0" t="0" r="0" b="0"/>
              <wp:wrapNone/>
              <wp:docPr id="1" name="Straight Arrow Connector 1"/>
              <wp:cNvGraphicFramePr/>
              <a:graphic xmlns:a="http://schemas.openxmlformats.org/drawingml/2006/main">
                <a:graphicData uri="http://schemas.microsoft.com/office/word/2010/wordprocessingShape">
                  <wps:wsp>
                    <wps:cNvCnPr/>
                    <wps:spPr>
                      <a:xfrm>
                        <a:off x="2564700" y="3780000"/>
                        <a:ext cx="5562600" cy="0"/>
                      </a:xfrm>
                      <a:prstGeom prst="straightConnector1">
                        <a:avLst/>
                      </a:prstGeom>
                      <a:noFill/>
                      <a:ln w="63500" cap="flat" cmpd="thinThick">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pt;margin-top:28pt;width:438pt;height: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" strokecolor="black [3200]" strokeweight="5pt">
              <v:stroke startarrowwidth="narrow" startarrowlength="short" endarrowwidth="narrow" endarrowlength="short" linestyle="thinThi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976" w:rsidRDefault="00585B19">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b/>
        <w:color w:val="000000"/>
        <w:sz w:val="20"/>
        <w:szCs w:val="20"/>
      </w:rPr>
    </w:pPr>
    <w:r>
      <w:rPr>
        <w:rFonts w:ascii="Garamond" w:eastAsia="Garamond" w:hAnsi="Garamond" w:cs="Garamond"/>
        <w:b/>
        <w:color w:val="000000"/>
        <w:sz w:val="20"/>
        <w:szCs w:val="20"/>
      </w:rPr>
      <w:t>AGROSCIENCE</w:t>
    </w:r>
    <w:r>
      <w:rPr>
        <w:noProof/>
      </w:rPr>
      <w:drawing>
        <wp:anchor distT="0" distB="0" distL="0" distR="0" simplePos="0" relativeHeight="251659264" behindDoc="0" locked="0" layoutInCell="1" hidden="0" allowOverlap="1">
          <wp:simplePos x="0" y="0"/>
          <wp:positionH relativeFrom="column">
            <wp:posOffset>5714</wp:posOffset>
          </wp:positionH>
          <wp:positionV relativeFrom="paragraph">
            <wp:posOffset>-47625</wp:posOffset>
          </wp:positionV>
          <wp:extent cx="906449" cy="906449"/>
          <wp:effectExtent l="0" t="0" r="0" b="0"/>
          <wp:wrapSquare wrapText="bothSides" distT="0" distB="0" distL="0" distR="0"/>
          <wp:docPr id="10" name="image1.jpg" descr="Hasil gambar untuk JURNAL AGROSCIENCE"/>
          <wp:cNvGraphicFramePr/>
          <a:graphic xmlns:a="http://schemas.openxmlformats.org/drawingml/2006/main">
            <a:graphicData uri="http://schemas.openxmlformats.org/drawingml/2006/picture">
              <pic:pic xmlns:pic="http://schemas.openxmlformats.org/drawingml/2006/picture">
                <pic:nvPicPr>
                  <pic:cNvPr id="0" name="image1.jpg" descr="Hasil gambar untuk JURNAL AGROSCIENCE"/>
                  <pic:cNvPicPr preferRelativeResize="0"/>
                </pic:nvPicPr>
                <pic:blipFill>
                  <a:blip r:embed="rId1"/>
                  <a:srcRect/>
                  <a:stretch>
                    <a:fillRect/>
                  </a:stretch>
                </pic:blipFill>
                <pic:spPr>
                  <a:xfrm>
                    <a:off x="0" y="0"/>
                    <a:ext cx="906449" cy="906449"/>
                  </a:xfrm>
                  <a:prstGeom prst="rect">
                    <a:avLst/>
                  </a:prstGeom>
                  <a:ln/>
                </pic:spPr>
              </pic:pic>
            </a:graphicData>
          </a:graphic>
        </wp:anchor>
      </w:drawing>
    </w:r>
  </w:p>
  <w:p w:rsidR="00B46976" w:rsidRDefault="00585B19">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rPr>
    </w:pPr>
    <w:r>
      <w:rPr>
        <w:rFonts w:ascii="Garamond" w:eastAsia="Garamond" w:hAnsi="Garamond" w:cs="Garamond"/>
        <w:color w:val="000000"/>
        <w:sz w:val="20"/>
        <w:szCs w:val="20"/>
      </w:rPr>
      <w:t>p-</w:t>
    </w:r>
    <w:hyperlink r:id="rId2">
      <w:r>
        <w:rPr>
          <w:rFonts w:ascii="Garamond" w:eastAsia="Garamond" w:hAnsi="Garamond" w:cs="Garamond"/>
          <w:color w:val="000000"/>
          <w:sz w:val="20"/>
          <w:szCs w:val="20"/>
        </w:rPr>
        <w:t>ISSN : 1979-4681</w:t>
      </w:r>
    </w:hyperlink>
  </w:p>
  <w:p w:rsidR="00B46976" w:rsidRDefault="00F43FC0">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rPr>
    </w:pPr>
    <w:hyperlink r:id="rId3">
      <w:r w:rsidR="00585B19">
        <w:rPr>
          <w:rFonts w:ascii="Garamond" w:eastAsia="Garamond" w:hAnsi="Garamond" w:cs="Garamond"/>
          <w:color w:val="000000"/>
          <w:sz w:val="20"/>
          <w:szCs w:val="20"/>
        </w:rPr>
        <w:t>e-ISSN : 2579-7891</w:t>
      </w:r>
    </w:hyperlink>
  </w:p>
  <w:p w:rsidR="00B46976" w:rsidRDefault="00585B19">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rPr>
    </w:pPr>
    <w:r>
      <w:rPr>
        <w:rFonts w:ascii="Garamond" w:eastAsia="Garamond" w:hAnsi="Garamond" w:cs="Garamond"/>
        <w:color w:val="000000"/>
        <w:sz w:val="20"/>
        <w:szCs w:val="20"/>
      </w:rPr>
      <w:t>Volume......... Nomor.......... Tahun..........</w:t>
    </w:r>
  </w:p>
  <w:p w:rsidR="00B46976" w:rsidRDefault="00585B19">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rPr>
    </w:pPr>
    <w:r>
      <w:rPr>
        <w:rFonts w:ascii="Garamond" w:eastAsia="Garamond" w:hAnsi="Garamond" w:cs="Garamond"/>
        <w:color w:val="000000"/>
        <w:sz w:val="20"/>
        <w:szCs w:val="20"/>
      </w:rPr>
      <w:t>Halaman...... s/d.....</w:t>
    </w:r>
  </w:p>
  <w:p w:rsidR="00B46976" w:rsidRDefault="00585B19">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rPr>
    </w:pPr>
    <w:r>
      <w:rPr>
        <w:rFonts w:ascii="Garamond" w:eastAsia="Garamond" w:hAnsi="Garamond" w:cs="Garamond"/>
        <w:color w:val="000000"/>
        <w:sz w:val="20"/>
        <w:szCs w:val="20"/>
      </w:rPr>
      <w:t xml:space="preserve">Available Online at https : </w:t>
    </w:r>
    <w:hyperlink r:id="rId4">
      <w:r>
        <w:rPr>
          <w:rFonts w:ascii="Garamond" w:eastAsia="Garamond" w:hAnsi="Garamond" w:cs="Garamond"/>
          <w:color w:val="000000"/>
          <w:sz w:val="20"/>
          <w:szCs w:val="20"/>
        </w:rPr>
        <w:t>https://jurnal.unsur.ac.id/agroscience</w:t>
      </w:r>
    </w:hyperlink>
  </w:p>
  <w:p w:rsidR="00B46976" w:rsidRDefault="00585B19">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60288" behindDoc="0" locked="0" layoutInCell="1" hidden="0" allowOverlap="1">
              <wp:simplePos x="0" y="0"/>
              <wp:positionH relativeFrom="column">
                <wp:posOffset>12701</wp:posOffset>
              </wp:positionH>
              <wp:positionV relativeFrom="paragraph">
                <wp:posOffset>50800</wp:posOffset>
              </wp:positionV>
              <wp:extent cx="5562600" cy="63500"/>
              <wp:effectExtent l="0" t="0" r="0" b="0"/>
              <wp:wrapNone/>
              <wp:docPr id="6" name="Straight Arrow Connector 6"/>
              <wp:cNvGraphicFramePr/>
              <a:graphic xmlns:a="http://schemas.openxmlformats.org/drawingml/2006/main">
                <a:graphicData uri="http://schemas.microsoft.com/office/word/2010/wordprocessingShape">
                  <wps:wsp>
                    <wps:cNvCnPr/>
                    <wps:spPr>
                      <a:xfrm>
                        <a:off x="2564700" y="3780000"/>
                        <a:ext cx="5562600" cy="0"/>
                      </a:xfrm>
                      <a:prstGeom prst="straightConnector1">
                        <a:avLst/>
                      </a:prstGeom>
                      <a:noFill/>
                      <a:ln w="63500" cap="flat" cmpd="thinThick">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pt;margin-top:4pt;width:438pt;height: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" strokecolor="black [3200]" strokeweight="5pt">
              <v:stroke startarrowwidth="narrow" startarrowlength="short" endarrowwidth="narrow" endarrowlength="short" linestyle="thinThi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03884"/>
    <w:multiLevelType w:val="multilevel"/>
    <w:tmpl w:val="A5240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46976"/>
    <w:rsid w:val="000E6B74"/>
    <w:rsid w:val="001E122E"/>
    <w:rsid w:val="00280836"/>
    <w:rsid w:val="0037685C"/>
    <w:rsid w:val="0050593F"/>
    <w:rsid w:val="005760B4"/>
    <w:rsid w:val="00585B19"/>
    <w:rsid w:val="005D733E"/>
    <w:rsid w:val="00635A2F"/>
    <w:rsid w:val="007121B2"/>
    <w:rsid w:val="00746C7A"/>
    <w:rsid w:val="008463C8"/>
    <w:rsid w:val="0095605D"/>
    <w:rsid w:val="009E02E0"/>
    <w:rsid w:val="00A6502B"/>
    <w:rsid w:val="00AA0290"/>
    <w:rsid w:val="00AE4D71"/>
    <w:rsid w:val="00B46976"/>
    <w:rsid w:val="00C261E4"/>
    <w:rsid w:val="00E06BEC"/>
    <w:rsid w:val="00F43FC0"/>
    <w:rsid w:val="00FE591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A6502B"/>
    <w:rPr>
      <w:color w:val="0000FF" w:themeColor="hyperlink"/>
      <w:u w:val="single"/>
    </w:rPr>
  </w:style>
  <w:style w:type="paragraph" w:styleId="BalloonText">
    <w:name w:val="Balloon Text"/>
    <w:basedOn w:val="Normal"/>
    <w:link w:val="BalloonTextChar"/>
    <w:uiPriority w:val="99"/>
    <w:semiHidden/>
    <w:unhideWhenUsed/>
    <w:rsid w:val="00E06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BEC"/>
    <w:rPr>
      <w:rFonts w:ascii="Tahoma" w:hAnsi="Tahoma" w:cs="Tahoma"/>
      <w:sz w:val="16"/>
      <w:szCs w:val="16"/>
    </w:rPr>
  </w:style>
  <w:style w:type="paragraph" w:styleId="BodyText">
    <w:name w:val="Body Text"/>
    <w:basedOn w:val="Normal"/>
    <w:link w:val="BodyTextChar"/>
    <w:uiPriority w:val="99"/>
    <w:semiHidden/>
    <w:unhideWhenUsed/>
    <w:rsid w:val="005D733E"/>
    <w:pPr>
      <w:spacing w:after="120"/>
      <w:jc w:val="both"/>
    </w:pPr>
    <w:rPr>
      <w:rFonts w:cs="Times New Roman"/>
      <w:lang w:val="en-US" w:eastAsia="en-US"/>
    </w:rPr>
  </w:style>
  <w:style w:type="character" w:customStyle="1" w:styleId="BodyTextChar">
    <w:name w:val="Body Text Char"/>
    <w:basedOn w:val="DefaultParagraphFont"/>
    <w:link w:val="BodyText"/>
    <w:uiPriority w:val="99"/>
    <w:semiHidden/>
    <w:rsid w:val="005D733E"/>
    <w:rPr>
      <w:rFonts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A6502B"/>
    <w:rPr>
      <w:color w:val="0000FF" w:themeColor="hyperlink"/>
      <w:u w:val="single"/>
    </w:rPr>
  </w:style>
  <w:style w:type="paragraph" w:styleId="BalloonText">
    <w:name w:val="Balloon Text"/>
    <w:basedOn w:val="Normal"/>
    <w:link w:val="BalloonTextChar"/>
    <w:uiPriority w:val="99"/>
    <w:semiHidden/>
    <w:unhideWhenUsed/>
    <w:rsid w:val="00E06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BEC"/>
    <w:rPr>
      <w:rFonts w:ascii="Tahoma" w:hAnsi="Tahoma" w:cs="Tahoma"/>
      <w:sz w:val="16"/>
      <w:szCs w:val="16"/>
    </w:rPr>
  </w:style>
  <w:style w:type="paragraph" w:styleId="BodyText">
    <w:name w:val="Body Text"/>
    <w:basedOn w:val="Normal"/>
    <w:link w:val="BodyTextChar"/>
    <w:uiPriority w:val="99"/>
    <w:semiHidden/>
    <w:unhideWhenUsed/>
    <w:rsid w:val="005D733E"/>
    <w:pPr>
      <w:spacing w:after="120"/>
      <w:jc w:val="both"/>
    </w:pPr>
    <w:rPr>
      <w:rFonts w:cs="Times New Roman"/>
      <w:lang w:val="en-US" w:eastAsia="en-US"/>
    </w:rPr>
  </w:style>
  <w:style w:type="character" w:customStyle="1" w:styleId="BodyTextChar">
    <w:name w:val="Body Text Char"/>
    <w:basedOn w:val="DefaultParagraphFont"/>
    <w:link w:val="BodyText"/>
    <w:uiPriority w:val="99"/>
    <w:semiHidden/>
    <w:rsid w:val="005D733E"/>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ventusiven@gmail.com" TargetMode="External"/><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x.doi.org/10.30587/tropicrops.v6i1.5376"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ira.soekamto@gam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jangmarpy@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u.lipi.go.id/1489380089" TargetMode="External"/><Relationship Id="rId2" Type="http://schemas.openxmlformats.org/officeDocument/2006/relationships/hyperlink" Target="http://u.lipi.go.id/1327791676" TargetMode="External"/><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hyperlink" Target="http://u.lipi.go.id/1489380089" TargetMode="External"/><Relationship Id="rId2" Type="http://schemas.openxmlformats.org/officeDocument/2006/relationships/hyperlink" Target="http://u.lipi.go.id/1327791676" TargetMode="External"/><Relationship Id="rId1" Type="http://schemas.openxmlformats.org/officeDocument/2006/relationships/image" Target="media/image1.jpg"/><Relationship Id="rId4" Type="http://schemas.openxmlformats.org/officeDocument/2006/relationships/hyperlink" Target="https://jurnal.unsur.ac.id/agroscienc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18</Pages>
  <Words>7258</Words>
  <Characters>41374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Series</dc:creator>
  <cp:lastModifiedBy>amar</cp:lastModifiedBy>
  <cp:revision>5</cp:revision>
  <dcterms:created xsi:type="dcterms:W3CDTF">2024-10-27T15:18:00Z</dcterms:created>
  <dcterms:modified xsi:type="dcterms:W3CDTF">2024-11-01T14:06:00Z</dcterms:modified>
</cp:coreProperties>
</file>