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BD1" w:rsidRPr="00AB6AA8" w:rsidRDefault="00471BD1" w:rsidP="00471BD1">
      <w:pPr>
        <w:pStyle w:val="Default"/>
        <w:jc w:val="center"/>
        <w:rPr>
          <w:rFonts w:ascii="Garamond" w:hAnsi="Garamond"/>
          <w:b/>
          <w:lang w:val="id-ID"/>
        </w:rPr>
      </w:pPr>
      <w:r>
        <w:rPr>
          <w:rFonts w:ascii="Garamond" w:hAnsi="Garamond"/>
          <w:b/>
          <w:lang w:val="id-ID"/>
        </w:rPr>
        <w:t xml:space="preserve">ANALISA USAHA PEMBESARAN IKAN NILA MERAH </w:t>
      </w:r>
      <w:r w:rsidRPr="001E0A64">
        <w:rPr>
          <w:rFonts w:ascii="Garamond" w:hAnsi="Garamond"/>
          <w:b/>
          <w:i/>
          <w:lang w:val="id-ID"/>
        </w:rPr>
        <w:t>(Oreochromis niloticus)</w:t>
      </w:r>
      <w:r>
        <w:rPr>
          <w:rFonts w:ascii="Garamond" w:hAnsi="Garamond"/>
          <w:b/>
          <w:lang w:val="id-ID"/>
        </w:rPr>
        <w:t xml:space="preserve"> PADA KERAMBA JARING APUNG DI KECAMATAN MANDE KABUPATEN CIANJUR</w:t>
      </w:r>
    </w:p>
    <w:p w:rsidR="00471BD1" w:rsidRDefault="00471BD1" w:rsidP="00471BD1">
      <w:pPr>
        <w:pStyle w:val="Default"/>
        <w:jc w:val="center"/>
        <w:rPr>
          <w:rFonts w:ascii="Garamond" w:hAnsi="Garamond"/>
          <w:bCs/>
          <w:lang w:val="id-ID"/>
        </w:rPr>
      </w:pPr>
    </w:p>
    <w:p w:rsidR="00471BD1" w:rsidRPr="001423F1" w:rsidRDefault="00471BD1" w:rsidP="00471BD1">
      <w:pPr>
        <w:pStyle w:val="Default"/>
        <w:jc w:val="center"/>
        <w:rPr>
          <w:rFonts w:ascii="Garamond" w:hAnsi="Garamond"/>
          <w:b/>
          <w:bCs/>
          <w:i/>
          <w:lang w:val="id-ID"/>
        </w:rPr>
      </w:pPr>
      <w:r>
        <w:rPr>
          <w:rFonts w:ascii="Garamond" w:hAnsi="Garamond"/>
          <w:b/>
          <w:bCs/>
          <w:i/>
          <w:lang w:val="id-ID"/>
        </w:rPr>
        <w:t xml:space="preserve">ANALYSIS </w:t>
      </w:r>
      <w:r w:rsidR="00675656">
        <w:rPr>
          <w:rFonts w:ascii="Garamond" w:hAnsi="Garamond"/>
          <w:b/>
          <w:bCs/>
          <w:i/>
          <w:lang w:val="id-ID"/>
        </w:rPr>
        <w:t>OF REACHING BUSINESS OF RED TILAPIA</w:t>
      </w:r>
      <w:r>
        <w:rPr>
          <w:rFonts w:ascii="Garamond" w:hAnsi="Garamond"/>
          <w:b/>
          <w:bCs/>
          <w:i/>
          <w:lang w:val="id-ID"/>
        </w:rPr>
        <w:t xml:space="preserve"> (Oreochromis niloticus) AT FLOATING CRAPS IN MANDE DISTRICT, CIANJUR</w:t>
      </w:r>
    </w:p>
    <w:p w:rsidR="00471BD1" w:rsidRPr="00DC2707" w:rsidRDefault="00471BD1" w:rsidP="00471BD1">
      <w:pPr>
        <w:pStyle w:val="Default"/>
        <w:jc w:val="center"/>
        <w:rPr>
          <w:rFonts w:ascii="Garamond" w:hAnsi="Garamond"/>
          <w:bCs/>
        </w:rPr>
      </w:pPr>
      <w:r w:rsidRPr="00DC2707">
        <w:rPr>
          <w:rFonts w:ascii="Garamond" w:hAnsi="Garamond"/>
          <w:i/>
        </w:rPr>
        <w:t xml:space="preserve"> </w:t>
      </w:r>
    </w:p>
    <w:p w:rsidR="00471BD1" w:rsidRPr="00DC2707" w:rsidRDefault="00471BD1" w:rsidP="00471BD1">
      <w:pPr>
        <w:pStyle w:val="Default"/>
        <w:jc w:val="center"/>
        <w:rPr>
          <w:rFonts w:ascii="Garamond" w:hAnsi="Garamond"/>
          <w:b/>
          <w:bCs/>
        </w:rPr>
      </w:pPr>
    </w:p>
    <w:p w:rsidR="00471BD1" w:rsidRPr="00DC2707" w:rsidRDefault="00471BD1" w:rsidP="00471BD1">
      <w:pPr>
        <w:pStyle w:val="Default"/>
        <w:jc w:val="center"/>
        <w:rPr>
          <w:rFonts w:ascii="Garamond" w:hAnsi="Garamond"/>
          <w:bCs/>
          <w:lang w:val="id-ID"/>
        </w:rPr>
      </w:pPr>
      <w:r>
        <w:rPr>
          <w:rFonts w:ascii="Garamond" w:hAnsi="Garamond"/>
          <w:b/>
          <w:bCs/>
          <w:lang w:val="id-ID"/>
        </w:rPr>
        <w:t>Ismi Ajeng Rachmawati</w:t>
      </w:r>
      <w:r w:rsidRPr="00DC2707">
        <w:rPr>
          <w:rFonts w:ascii="Garamond" w:hAnsi="Garamond"/>
          <w:b/>
          <w:bCs/>
        </w:rPr>
        <w:t>*</w:t>
      </w:r>
      <w:r w:rsidRPr="00DC2707">
        <w:rPr>
          <w:rFonts w:ascii="Garamond" w:hAnsi="Garamond"/>
          <w:b/>
          <w:bCs/>
          <w:vertAlign w:val="superscript"/>
          <w:lang w:val="id-ID"/>
        </w:rPr>
        <w:t>1</w:t>
      </w:r>
      <w:r w:rsidRPr="00DC2707">
        <w:rPr>
          <w:rFonts w:ascii="Garamond" w:hAnsi="Garamond"/>
          <w:b/>
          <w:bCs/>
        </w:rPr>
        <w:t xml:space="preserve">, </w:t>
      </w:r>
      <w:r>
        <w:rPr>
          <w:rFonts w:ascii="Garamond" w:hAnsi="Garamond"/>
          <w:b/>
          <w:bCs/>
          <w:lang w:val="id-ID"/>
        </w:rPr>
        <w:t>Rahmat Taufik Dwi Jatmika</w:t>
      </w:r>
      <w:r w:rsidRPr="00DC2707">
        <w:rPr>
          <w:rFonts w:ascii="Garamond" w:hAnsi="Garamond"/>
          <w:b/>
          <w:bCs/>
          <w:vertAlign w:val="superscript"/>
          <w:lang w:val="id-ID"/>
        </w:rPr>
        <w:t>2</w:t>
      </w:r>
      <w:r w:rsidRPr="00DC2707">
        <w:rPr>
          <w:rFonts w:ascii="Garamond" w:hAnsi="Garamond"/>
          <w:b/>
          <w:bCs/>
        </w:rPr>
        <w:t xml:space="preserve">, </w:t>
      </w:r>
      <w:r>
        <w:rPr>
          <w:rFonts w:ascii="Garamond" w:hAnsi="Garamond"/>
          <w:b/>
          <w:bCs/>
          <w:lang w:val="id-ID"/>
        </w:rPr>
        <w:t>dan Raden Vina Nur Aprilia</w:t>
      </w:r>
      <w:r w:rsidRPr="00DC2707">
        <w:rPr>
          <w:rFonts w:ascii="Garamond" w:hAnsi="Garamond"/>
          <w:b/>
          <w:bCs/>
          <w:vertAlign w:val="superscript"/>
          <w:lang w:val="id-ID"/>
        </w:rPr>
        <w:t>3</w:t>
      </w:r>
    </w:p>
    <w:p w:rsidR="00471BD1" w:rsidRPr="00DC2707" w:rsidRDefault="00471BD1" w:rsidP="00471BD1">
      <w:pPr>
        <w:pStyle w:val="Default"/>
        <w:jc w:val="center"/>
        <w:rPr>
          <w:rFonts w:ascii="Garamond" w:hAnsi="Garamond"/>
          <w:bCs/>
          <w:lang w:val="id-ID"/>
        </w:rPr>
      </w:pPr>
    </w:p>
    <w:p w:rsidR="00471BD1" w:rsidRPr="00DC2707" w:rsidRDefault="00471BD1" w:rsidP="00471BD1">
      <w:pPr>
        <w:pStyle w:val="Default"/>
        <w:jc w:val="center"/>
        <w:rPr>
          <w:rFonts w:ascii="Garamond" w:hAnsi="Garamond"/>
          <w:sz w:val="22"/>
          <w:szCs w:val="22"/>
          <w:lang w:val="id-ID"/>
        </w:rPr>
      </w:pPr>
      <w:r>
        <w:rPr>
          <w:rFonts w:ascii="Garamond" w:hAnsi="Garamond"/>
          <w:sz w:val="22"/>
          <w:szCs w:val="22"/>
          <w:vertAlign w:val="superscript"/>
          <w:lang w:val="id-ID"/>
        </w:rPr>
        <w:t>1</w:t>
      </w:r>
      <w:r>
        <w:rPr>
          <w:rFonts w:ascii="Garamond" w:hAnsi="Garamond"/>
          <w:sz w:val="22"/>
          <w:szCs w:val="22"/>
          <w:lang w:val="id-ID"/>
        </w:rPr>
        <w:t>Ismi Ajeng R, Cianjur</w:t>
      </w:r>
    </w:p>
    <w:p w:rsidR="00471BD1" w:rsidRDefault="00471BD1" w:rsidP="00471BD1">
      <w:pPr>
        <w:pStyle w:val="Default"/>
        <w:jc w:val="center"/>
        <w:rPr>
          <w:rFonts w:ascii="Garamond" w:hAnsi="Garamond"/>
          <w:sz w:val="22"/>
          <w:szCs w:val="22"/>
          <w:lang w:val="id-ID"/>
        </w:rPr>
      </w:pPr>
      <w:r>
        <w:rPr>
          <w:rFonts w:ascii="Garamond" w:hAnsi="Garamond"/>
          <w:sz w:val="22"/>
          <w:szCs w:val="22"/>
          <w:vertAlign w:val="superscript"/>
          <w:lang w:val="id-ID"/>
        </w:rPr>
        <w:t>2</w:t>
      </w:r>
      <w:r>
        <w:rPr>
          <w:rFonts w:ascii="Garamond" w:hAnsi="Garamond"/>
          <w:sz w:val="22"/>
          <w:szCs w:val="22"/>
          <w:lang w:val="id-ID"/>
        </w:rPr>
        <w:t>Rahmar Taufik Dwi Jatmika, Cianjur</w:t>
      </w:r>
    </w:p>
    <w:p w:rsidR="00471BD1" w:rsidRPr="00471BD1" w:rsidRDefault="00471BD1" w:rsidP="00471BD1">
      <w:pPr>
        <w:pStyle w:val="Default"/>
        <w:jc w:val="center"/>
        <w:rPr>
          <w:rFonts w:ascii="Garamond" w:hAnsi="Garamond"/>
          <w:sz w:val="22"/>
          <w:szCs w:val="22"/>
        </w:rPr>
      </w:pPr>
      <w:r>
        <w:rPr>
          <w:rFonts w:ascii="Garamond" w:hAnsi="Garamond"/>
          <w:sz w:val="22"/>
          <w:szCs w:val="22"/>
          <w:vertAlign w:val="superscript"/>
          <w:lang w:val="id-ID"/>
        </w:rPr>
        <w:t>3</w:t>
      </w:r>
      <w:r>
        <w:rPr>
          <w:rFonts w:ascii="Garamond" w:hAnsi="Garamond"/>
          <w:sz w:val="22"/>
          <w:szCs w:val="22"/>
          <w:lang w:val="id-ID"/>
        </w:rPr>
        <w:t>Raden Vina Nur Aprilia, Cianjur</w:t>
      </w:r>
    </w:p>
    <w:p w:rsidR="00471BD1" w:rsidRPr="00DC2707" w:rsidRDefault="00471BD1" w:rsidP="00471BD1">
      <w:pPr>
        <w:pStyle w:val="Default"/>
        <w:jc w:val="center"/>
        <w:rPr>
          <w:rFonts w:ascii="Garamond" w:hAnsi="Garamond"/>
          <w:bCs/>
          <w:color w:val="auto"/>
          <w:sz w:val="22"/>
          <w:szCs w:val="22"/>
          <w:lang w:val="id-ID"/>
        </w:rPr>
      </w:pPr>
      <w:r w:rsidRPr="00DC2707">
        <w:rPr>
          <w:rFonts w:ascii="Garamond" w:hAnsi="Garamond"/>
          <w:bCs/>
          <w:color w:val="auto"/>
          <w:sz w:val="22"/>
          <w:szCs w:val="22"/>
        </w:rPr>
        <w:t>*E-mail</w:t>
      </w:r>
      <w:r w:rsidRPr="00DC2707">
        <w:rPr>
          <w:rFonts w:ascii="Garamond" w:hAnsi="Garamond"/>
          <w:bCs/>
          <w:color w:val="auto"/>
          <w:sz w:val="22"/>
          <w:szCs w:val="22"/>
          <w:lang w:val="id-ID"/>
        </w:rPr>
        <w:t xml:space="preserve"> corresponding</w:t>
      </w:r>
      <w:r w:rsidRPr="00DC2707">
        <w:rPr>
          <w:rFonts w:ascii="Garamond" w:hAnsi="Garamond"/>
          <w:bCs/>
          <w:color w:val="auto"/>
          <w:sz w:val="22"/>
          <w:szCs w:val="22"/>
        </w:rPr>
        <w:t>:</w:t>
      </w:r>
      <w:r>
        <w:rPr>
          <w:rFonts w:ascii="Garamond" w:hAnsi="Garamond"/>
          <w:bCs/>
          <w:color w:val="auto"/>
          <w:sz w:val="22"/>
          <w:szCs w:val="22"/>
          <w:lang w:val="id-ID"/>
        </w:rPr>
        <w:t xml:space="preserve"> </w:t>
      </w:r>
      <w:hyperlink r:id="rId8" w:history="1">
        <w:r w:rsidRPr="00BA5524">
          <w:rPr>
            <w:rStyle w:val="Hyperlink"/>
            <w:rFonts w:ascii="Garamond" w:hAnsi="Garamond"/>
            <w:bCs/>
            <w:sz w:val="22"/>
            <w:szCs w:val="22"/>
            <w:lang w:val="id-ID"/>
          </w:rPr>
          <w:t>ismiajeng3@gmail.com</w:t>
        </w:r>
      </w:hyperlink>
      <w:r>
        <w:rPr>
          <w:rFonts w:ascii="Garamond" w:hAnsi="Garamond"/>
          <w:bCs/>
          <w:color w:val="auto"/>
          <w:sz w:val="22"/>
          <w:szCs w:val="22"/>
          <w:lang w:val="id-ID"/>
        </w:rPr>
        <w:t xml:space="preserve">, </w:t>
      </w:r>
      <w:hyperlink r:id="rId9" w:history="1">
        <w:r w:rsidRPr="00BA5524">
          <w:rPr>
            <w:rStyle w:val="Hyperlink"/>
            <w:rFonts w:ascii="Garamond" w:hAnsi="Garamond"/>
            <w:bCs/>
            <w:sz w:val="22"/>
            <w:szCs w:val="22"/>
            <w:lang w:val="id-ID"/>
          </w:rPr>
          <w:t>r.jatmika@unsur.ac.id</w:t>
        </w:r>
      </w:hyperlink>
      <w:r w:rsidR="00D13C1E">
        <w:rPr>
          <w:rFonts w:ascii="Garamond" w:hAnsi="Garamond"/>
          <w:bCs/>
          <w:color w:val="auto"/>
          <w:sz w:val="22"/>
          <w:szCs w:val="22"/>
          <w:lang w:val="id-ID"/>
        </w:rPr>
        <w:t xml:space="preserve">, </w:t>
      </w:r>
      <w:hyperlink r:id="rId10" w:history="1">
        <w:r w:rsidR="00D13C1E" w:rsidRPr="00BA5524">
          <w:rPr>
            <w:rStyle w:val="Hyperlink"/>
            <w:rFonts w:ascii="Garamond" w:hAnsi="Garamond"/>
            <w:bCs/>
            <w:sz w:val="22"/>
            <w:szCs w:val="22"/>
            <w:lang w:val="id-ID"/>
          </w:rPr>
          <w:t>vinanuraprilia@gmail.com</w:t>
        </w:r>
      </w:hyperlink>
      <w:r w:rsidR="00D13C1E">
        <w:rPr>
          <w:rFonts w:ascii="Garamond" w:hAnsi="Garamond"/>
          <w:bCs/>
          <w:color w:val="auto"/>
          <w:sz w:val="22"/>
          <w:szCs w:val="22"/>
          <w:lang w:val="id-ID"/>
        </w:rPr>
        <w:t xml:space="preserve"> </w:t>
      </w:r>
    </w:p>
    <w:tbl>
      <w:tblPr>
        <w:tblStyle w:val="TableGrid"/>
        <w:tblW w:w="8789" w:type="dxa"/>
        <w:tblInd w:w="108" w:type="dxa"/>
        <w:tblLook w:val="04A0" w:firstRow="1" w:lastRow="0" w:firstColumn="1" w:lastColumn="0" w:noHBand="0" w:noVBand="1"/>
      </w:tblPr>
      <w:tblGrid>
        <w:gridCol w:w="2694"/>
        <w:gridCol w:w="3260"/>
        <w:gridCol w:w="2835"/>
      </w:tblGrid>
      <w:tr w:rsidR="00471BD1" w:rsidRPr="00DC2707" w:rsidTr="00471BD1">
        <w:tc>
          <w:tcPr>
            <w:tcW w:w="2694" w:type="dxa"/>
          </w:tcPr>
          <w:p w:rsidR="00471BD1" w:rsidRPr="00DC2707" w:rsidRDefault="00471BD1" w:rsidP="00471BD1">
            <w:pPr>
              <w:pStyle w:val="Default"/>
              <w:rPr>
                <w:rFonts w:ascii="Garamond" w:hAnsi="Garamond"/>
                <w:bCs/>
                <w:color w:val="auto"/>
                <w:sz w:val="22"/>
                <w:szCs w:val="22"/>
                <w:lang w:val="id-ID"/>
              </w:rPr>
            </w:pPr>
            <w:r w:rsidRPr="00DC2707">
              <w:rPr>
                <w:rFonts w:ascii="Garamond" w:hAnsi="Garamond"/>
                <w:bCs/>
                <w:color w:val="auto"/>
                <w:sz w:val="22"/>
                <w:szCs w:val="22"/>
                <w:lang w:val="id-ID"/>
              </w:rPr>
              <w:t>Masuk: tgl bln th</w:t>
            </w:r>
          </w:p>
        </w:tc>
        <w:tc>
          <w:tcPr>
            <w:tcW w:w="3260" w:type="dxa"/>
          </w:tcPr>
          <w:p w:rsidR="00471BD1" w:rsidRPr="00DC2707" w:rsidRDefault="00471BD1" w:rsidP="00471BD1">
            <w:pPr>
              <w:pStyle w:val="Default"/>
              <w:rPr>
                <w:rFonts w:ascii="Garamond" w:hAnsi="Garamond"/>
                <w:bCs/>
                <w:color w:val="auto"/>
                <w:sz w:val="22"/>
                <w:szCs w:val="22"/>
                <w:lang w:val="id-ID"/>
              </w:rPr>
            </w:pPr>
            <w:r w:rsidRPr="00DC2707">
              <w:rPr>
                <w:rFonts w:ascii="Garamond" w:hAnsi="Garamond"/>
                <w:bCs/>
                <w:color w:val="auto"/>
                <w:sz w:val="22"/>
                <w:szCs w:val="22"/>
                <w:lang w:val="id-ID"/>
              </w:rPr>
              <w:t>Penerimaan: tgl bln th</w:t>
            </w:r>
          </w:p>
        </w:tc>
        <w:tc>
          <w:tcPr>
            <w:tcW w:w="2835" w:type="dxa"/>
          </w:tcPr>
          <w:p w:rsidR="00471BD1" w:rsidRPr="00DC2707" w:rsidRDefault="00471BD1" w:rsidP="00471BD1">
            <w:pPr>
              <w:pStyle w:val="Default"/>
              <w:rPr>
                <w:rFonts w:ascii="Garamond" w:hAnsi="Garamond"/>
                <w:bCs/>
                <w:color w:val="auto"/>
                <w:sz w:val="22"/>
                <w:szCs w:val="22"/>
                <w:lang w:val="id-ID"/>
              </w:rPr>
            </w:pPr>
            <w:r w:rsidRPr="00DC2707">
              <w:rPr>
                <w:rFonts w:ascii="Garamond" w:hAnsi="Garamond"/>
                <w:bCs/>
                <w:color w:val="auto"/>
                <w:sz w:val="22"/>
                <w:szCs w:val="22"/>
                <w:lang w:val="id-ID"/>
              </w:rPr>
              <w:t>Publikasi: tgl bln th</w:t>
            </w:r>
          </w:p>
        </w:tc>
      </w:tr>
    </w:tbl>
    <w:p w:rsidR="00471BD1" w:rsidRPr="00DC2707" w:rsidRDefault="00471BD1" w:rsidP="00471BD1">
      <w:pPr>
        <w:pStyle w:val="Default"/>
        <w:jc w:val="center"/>
        <w:rPr>
          <w:rFonts w:ascii="Garamond" w:hAnsi="Garamond"/>
          <w:bCs/>
          <w:color w:val="auto"/>
          <w:sz w:val="22"/>
          <w:szCs w:val="22"/>
          <w:lang w:val="id-ID"/>
        </w:rPr>
      </w:pPr>
    </w:p>
    <w:p w:rsidR="00471BD1" w:rsidRPr="00DC2707" w:rsidRDefault="00471BD1" w:rsidP="00471BD1">
      <w:pPr>
        <w:pStyle w:val="Default"/>
        <w:jc w:val="center"/>
        <w:rPr>
          <w:rFonts w:ascii="Garamond" w:hAnsi="Garamond"/>
          <w:bCs/>
          <w:lang w:val="id-ID"/>
        </w:rPr>
      </w:pPr>
    </w:p>
    <w:p w:rsidR="00471BD1" w:rsidRPr="00DC2707" w:rsidRDefault="00471BD1" w:rsidP="00471BD1">
      <w:pPr>
        <w:pStyle w:val="Default"/>
        <w:jc w:val="center"/>
        <w:rPr>
          <w:rFonts w:ascii="Garamond" w:hAnsi="Garamond"/>
          <w:sz w:val="22"/>
          <w:szCs w:val="22"/>
        </w:rPr>
      </w:pPr>
      <w:r w:rsidRPr="00DC2707">
        <w:rPr>
          <w:rFonts w:ascii="Garamond" w:hAnsi="Garamond"/>
          <w:b/>
          <w:bCs/>
          <w:sz w:val="22"/>
          <w:szCs w:val="22"/>
        </w:rPr>
        <w:t xml:space="preserve">ABSTRAK </w:t>
      </w:r>
    </w:p>
    <w:p w:rsidR="007B06FD" w:rsidRDefault="007B06FD" w:rsidP="00D214B6">
      <w:pPr>
        <w:pStyle w:val="BodyText"/>
        <w:ind w:firstLine="720"/>
        <w:jc w:val="both"/>
        <w:rPr>
          <w:rFonts w:ascii="Garamond" w:hAnsi="Garamond"/>
          <w:color w:val="000000" w:themeColor="text1"/>
          <w:spacing w:val="-6"/>
          <w:lang w:val="id-ID"/>
        </w:rPr>
      </w:pPr>
      <w:r>
        <w:rPr>
          <w:rFonts w:ascii="Garamond" w:hAnsi="Garamond"/>
          <w:color w:val="000000" w:themeColor="text1"/>
          <w:spacing w:val="-6"/>
          <w:lang w:val="id-ID"/>
        </w:rPr>
        <w:t xml:space="preserve">Budidaya ikan pada Karamba Jaring Apung (KJA) </w:t>
      </w:r>
      <w:r w:rsidR="005C29B3">
        <w:rPr>
          <w:rFonts w:ascii="Garamond" w:hAnsi="Garamond"/>
          <w:color w:val="000000" w:themeColor="text1"/>
          <w:spacing w:val="-6"/>
          <w:lang w:val="id-ID"/>
        </w:rPr>
        <w:t>merupakan salah satu teknologi budidaya yang handal dalam rangka optimasi pemanfaataanperairan danau dan waduk. Kegiatan yang dilakuka di KJA adalah sistem budidaya ikan secara intensif yang terdiri atas kegiatan memelihara, membesarkan dan memanen hasilnya. Usaha budidaya ikan nila merah (</w:t>
      </w:r>
      <w:r w:rsidR="005C29B3" w:rsidRPr="00015128">
        <w:rPr>
          <w:rFonts w:ascii="Garamond" w:hAnsi="Garamond"/>
          <w:i/>
          <w:color w:val="000000" w:themeColor="text1"/>
          <w:spacing w:val="-6"/>
          <w:lang w:val="id-ID"/>
        </w:rPr>
        <w:t>Oreochromis niloticus)</w:t>
      </w:r>
      <w:r w:rsidR="005C29B3">
        <w:rPr>
          <w:rFonts w:ascii="Garamond" w:hAnsi="Garamond"/>
          <w:color w:val="000000" w:themeColor="text1"/>
          <w:spacing w:val="-6"/>
          <w:lang w:val="id-ID"/>
        </w:rPr>
        <w:t xml:space="preserve"> pada Karamba Jaring Apung (KJA) telah berkembang pesat sampai saat ini, termasuk yang dilakukan di kecamatan Mande Kabupaten Cianjur. Untuk itu perlu dilakukan analisa usaha guna mengetahui keuntungan dan perkembangan</w:t>
      </w:r>
      <w:r w:rsidR="00CF3290">
        <w:rPr>
          <w:rFonts w:ascii="Garamond" w:hAnsi="Garamond"/>
          <w:color w:val="000000" w:themeColor="text1"/>
          <w:spacing w:val="-6"/>
          <w:lang w:val="id-ID"/>
        </w:rPr>
        <w:t xml:space="preserve"> usaha pembesaran ikan nila merah pada karamba jaring apung di Kecamatan Mande, Cianjur. Tujuan dari penelitian ini adalah untuk mengetahui biaya produksi, keuntungan dan profitabilitas dari pembesaran ikan nila merah pada karamba jaring apung (KJA) di Kecamatan Mande Kabupatrn Cianjur. Selain itu juga untuk mengetahui tingkat efisiensi dari pembesaran ikan nila merah di KJA Kecamatan Mande, Cianjur. Penelitian ini menggunakan analisis deskriptif kuantitatif. Hasil penelitian yang diperoleh adalah besarnya biaya usaha </w:t>
      </w:r>
      <w:r w:rsidR="0002555E">
        <w:rPr>
          <w:rFonts w:ascii="Garamond" w:hAnsi="Garamond"/>
          <w:color w:val="000000" w:themeColor="text1"/>
          <w:spacing w:val="-6"/>
          <w:lang w:val="id-ID"/>
        </w:rPr>
        <w:t>pembesaran ikan nila</w:t>
      </w:r>
      <w:r w:rsidR="00C73A9D">
        <w:rPr>
          <w:rFonts w:ascii="Garamond" w:hAnsi="Garamond"/>
          <w:color w:val="000000" w:themeColor="text1"/>
          <w:spacing w:val="-6"/>
          <w:lang w:val="id-ID"/>
        </w:rPr>
        <w:t xml:space="preserve"> merah pada karamba jaring apung di kecamatan Mande, Cianjur adalah Rp. 144.763.333,-, biaya implisit sebesar Rp. 3.612.000,- dan biaya eksplisit sebesar Rp. 141.134.300,-. Penerimaan sebesar Rp. 439.691.795,- besar pendapatan Rp. 143.718.581,-  per usaha tani. Keuntungan yang diperoleh sebesar Rp. 298.557.462,- dengan nilai profitabilitas 203,77% yang berarti usaha pembesaran ikan nila merah yang diusahakan menguntungkan. Dengan tingkat efisiensi 3,04 yang berarti usaha pembesaran ikan nila merah pada karamba jaring apung di kecamatan Mande, Cianjur sudah efisien.</w:t>
      </w:r>
    </w:p>
    <w:p w:rsidR="0009447F" w:rsidRDefault="0009447F" w:rsidP="00D214B6">
      <w:pPr>
        <w:pStyle w:val="BodyText"/>
        <w:ind w:firstLine="720"/>
        <w:jc w:val="both"/>
        <w:rPr>
          <w:rFonts w:ascii="Garamond" w:hAnsi="Garamond"/>
          <w:color w:val="000000" w:themeColor="text1"/>
          <w:spacing w:val="-6"/>
          <w:lang w:val="id-ID"/>
        </w:rPr>
      </w:pPr>
    </w:p>
    <w:p w:rsidR="0009447F" w:rsidRDefault="0009447F" w:rsidP="0009447F">
      <w:pPr>
        <w:pStyle w:val="BodyText"/>
        <w:jc w:val="both"/>
        <w:rPr>
          <w:rFonts w:ascii="Garamond" w:hAnsi="Garamond"/>
          <w:color w:val="000000" w:themeColor="text1"/>
          <w:spacing w:val="-6"/>
          <w:lang w:val="id-ID"/>
        </w:rPr>
      </w:pPr>
      <w:r>
        <w:rPr>
          <w:rFonts w:ascii="Garamond" w:hAnsi="Garamond"/>
          <w:color w:val="000000" w:themeColor="text1"/>
          <w:spacing w:val="-6"/>
          <w:lang w:val="id-ID"/>
        </w:rPr>
        <w:t>Kata kunci : Karamba Jaring Apung, Ikan nila merah, analisis usaha</w:t>
      </w:r>
    </w:p>
    <w:p w:rsidR="00471BD1" w:rsidRPr="00DC2707" w:rsidRDefault="00471BD1" w:rsidP="00471BD1">
      <w:pPr>
        <w:spacing w:after="0" w:line="240" w:lineRule="auto"/>
        <w:ind w:left="1276" w:hanging="1276"/>
        <w:rPr>
          <w:rFonts w:ascii="Garamond" w:hAnsi="Garamond"/>
          <w:iCs/>
        </w:rPr>
      </w:pPr>
    </w:p>
    <w:p w:rsidR="00471BD1" w:rsidRDefault="00471BD1" w:rsidP="00471BD1">
      <w:pPr>
        <w:pStyle w:val="Default"/>
        <w:jc w:val="center"/>
        <w:rPr>
          <w:rFonts w:ascii="Garamond" w:hAnsi="Garamond"/>
          <w:b/>
          <w:bCs/>
          <w:sz w:val="22"/>
          <w:szCs w:val="22"/>
          <w:lang w:val="id-ID"/>
        </w:rPr>
      </w:pPr>
      <w:r w:rsidRPr="00DC2707">
        <w:rPr>
          <w:rFonts w:ascii="Garamond" w:hAnsi="Garamond"/>
          <w:b/>
          <w:bCs/>
          <w:i/>
          <w:sz w:val="22"/>
          <w:szCs w:val="22"/>
        </w:rPr>
        <w:t>ABSTRACT</w:t>
      </w:r>
      <w:r w:rsidRPr="00DC2707">
        <w:rPr>
          <w:rFonts w:ascii="Garamond" w:hAnsi="Garamond"/>
          <w:b/>
          <w:bCs/>
          <w:sz w:val="22"/>
          <w:szCs w:val="22"/>
        </w:rPr>
        <w:t xml:space="preserve"> </w:t>
      </w:r>
    </w:p>
    <w:p w:rsidR="004F661B" w:rsidRDefault="004F661B" w:rsidP="00471BD1">
      <w:pPr>
        <w:pStyle w:val="Default"/>
        <w:jc w:val="center"/>
        <w:rPr>
          <w:rFonts w:ascii="Garamond" w:hAnsi="Garamond"/>
          <w:b/>
          <w:bCs/>
          <w:sz w:val="22"/>
          <w:szCs w:val="22"/>
          <w:lang w:val="id-ID"/>
        </w:rPr>
      </w:pPr>
    </w:p>
    <w:p w:rsidR="004F661B" w:rsidRDefault="004F661B" w:rsidP="004902A9">
      <w:pPr>
        <w:pStyle w:val="Default"/>
        <w:jc w:val="both"/>
        <w:rPr>
          <w:rFonts w:ascii="Garamond" w:hAnsi="Garamond"/>
          <w:bCs/>
          <w:lang w:val="id-ID"/>
        </w:rPr>
      </w:pPr>
      <w:r w:rsidRPr="004902A9">
        <w:rPr>
          <w:rFonts w:ascii="Garamond" w:hAnsi="Garamond"/>
          <w:bCs/>
          <w:lang w:val="id-ID"/>
        </w:rPr>
        <w:t>Fish farming in floating net cages (KJA</w:t>
      </w:r>
      <w:r w:rsidR="00015128">
        <w:rPr>
          <w:rFonts w:ascii="Garamond" w:hAnsi="Garamond"/>
          <w:bCs/>
          <w:lang w:val="id-ID"/>
        </w:rPr>
        <w:t>)</w:t>
      </w:r>
      <w:r w:rsidRPr="004902A9">
        <w:rPr>
          <w:rFonts w:ascii="Garamond" w:hAnsi="Garamond"/>
          <w:bCs/>
          <w:lang w:val="id-ID"/>
        </w:rPr>
        <w:t xml:space="preserve"> is a reriable aquaculture technology in order to ptimize the utilization of lake and reservoir water. The activities carried out in the KJA are intensive fish farming systems consisting of activities to maintain, raise, and harverst. The cultivation of red tilapia (</w:t>
      </w:r>
      <w:r w:rsidRPr="004902A9">
        <w:rPr>
          <w:rFonts w:ascii="Garamond" w:hAnsi="Garamond"/>
          <w:bCs/>
          <w:i/>
          <w:lang w:val="id-ID"/>
        </w:rPr>
        <w:t>Oreochromis niloticus</w:t>
      </w:r>
      <w:r w:rsidRPr="004902A9">
        <w:rPr>
          <w:rFonts w:ascii="Garamond" w:hAnsi="Garamond"/>
          <w:bCs/>
          <w:lang w:val="id-ID"/>
        </w:rPr>
        <w:t xml:space="preserve">) in floating net cages has grown rapidly to date, including those carried out in Mande Dictrict, Cianjur. For this reason, </w:t>
      </w:r>
      <w:r w:rsidR="00831F0A" w:rsidRPr="004902A9">
        <w:rPr>
          <w:rFonts w:ascii="Garamond" w:hAnsi="Garamond"/>
          <w:bCs/>
          <w:lang w:val="id-ID"/>
        </w:rPr>
        <w:t xml:space="preserve">it is necessaryto conduct a business analysis in order to determine the advantages and development of red tilapia rearing business in floating net cages in Mande District, Cianjur. The purpose of this research was to determine the production costs, profits and profitability of rearing red tilapia </w:t>
      </w:r>
      <w:r w:rsidR="00831F0A" w:rsidRPr="004902A9">
        <w:rPr>
          <w:rFonts w:ascii="Garamond" w:hAnsi="Garamond"/>
          <w:bCs/>
          <w:lang w:val="id-ID"/>
        </w:rPr>
        <w:lastRenderedPageBreak/>
        <w:t>in floating net cages in Mande Didtrict, Cianjur. In addition, to determine teh level of economic efficiency of rearing red tilapia in Mande District, Cianjur. This research uses quantitative decsriptive analysis. The result of research obtained were the cost</w:t>
      </w:r>
      <w:r w:rsidR="00E20DC6" w:rsidRPr="004902A9">
        <w:rPr>
          <w:rFonts w:ascii="Garamond" w:hAnsi="Garamond"/>
          <w:bCs/>
          <w:lang w:val="id-ID"/>
        </w:rPr>
        <w:t>s</w:t>
      </w:r>
      <w:r w:rsidR="00831F0A" w:rsidRPr="004902A9">
        <w:rPr>
          <w:rFonts w:ascii="Garamond" w:hAnsi="Garamond"/>
          <w:bCs/>
          <w:lang w:val="id-ID"/>
        </w:rPr>
        <w:t xml:space="preserve"> of raising red tilapia in floating net cages in Mande District, Cianjur was </w:t>
      </w:r>
      <w:r w:rsidR="00E20DC6" w:rsidRPr="004902A9">
        <w:rPr>
          <w:rFonts w:ascii="Garamond" w:hAnsi="Garamond"/>
          <w:bCs/>
          <w:lang w:val="id-ID"/>
        </w:rPr>
        <w:t xml:space="preserve">144.746.333  rupiah, implisit costs is 3.612.000 rupiah, and explicit costs is 141.134.333 rupiah. Receipt of 439.691.795 has income of 143.718.581 rupiah </w:t>
      </w:r>
      <w:r w:rsidR="00015128">
        <w:rPr>
          <w:rFonts w:ascii="Garamond" w:hAnsi="Garamond"/>
          <w:bCs/>
          <w:lang w:val="id-ID"/>
        </w:rPr>
        <w:t>every</w:t>
      </w:r>
      <w:r w:rsidR="00BC33E7">
        <w:rPr>
          <w:rFonts w:ascii="Garamond" w:hAnsi="Garamond"/>
          <w:bCs/>
          <w:lang w:val="id-ID"/>
        </w:rPr>
        <w:t xml:space="preserve"> time farming</w:t>
      </w:r>
      <w:r w:rsidR="00E20DC6" w:rsidRPr="004902A9">
        <w:rPr>
          <w:rFonts w:ascii="Garamond" w:hAnsi="Garamond"/>
          <w:bCs/>
          <w:lang w:val="id-ID"/>
        </w:rPr>
        <w:t>. Profit of 298.557.462 rupiah with the profitability value is 203,77% that meaning the red tilapia rearing business is profitable. The efficiency level of 3,04 which meansthe red tilapia rearing business in floating net cages in Mande Dictriect, Cianjur is efficient.</w:t>
      </w:r>
    </w:p>
    <w:p w:rsidR="0009447F" w:rsidRPr="004902A9" w:rsidRDefault="0009447F" w:rsidP="004902A9">
      <w:pPr>
        <w:pStyle w:val="Default"/>
        <w:jc w:val="both"/>
        <w:rPr>
          <w:rFonts w:ascii="Garamond" w:hAnsi="Garamond"/>
          <w:lang w:val="id-ID"/>
        </w:rPr>
      </w:pPr>
    </w:p>
    <w:p w:rsidR="00471BD1" w:rsidRPr="004902A9" w:rsidRDefault="00471BD1" w:rsidP="004902A9">
      <w:pPr>
        <w:spacing w:after="0" w:line="240" w:lineRule="auto"/>
        <w:jc w:val="both"/>
        <w:rPr>
          <w:rFonts w:ascii="Garamond" w:hAnsi="Garamond"/>
          <w:iCs/>
          <w:sz w:val="24"/>
          <w:szCs w:val="24"/>
          <w:lang w:val="id-ID"/>
        </w:rPr>
      </w:pPr>
      <w:r w:rsidRPr="004902A9">
        <w:rPr>
          <w:rFonts w:ascii="Garamond" w:hAnsi="Garamond"/>
          <w:bCs/>
          <w:i/>
          <w:iCs/>
          <w:sz w:val="24"/>
          <w:szCs w:val="24"/>
        </w:rPr>
        <w:t>Keywords</w:t>
      </w:r>
      <w:r w:rsidRPr="004902A9">
        <w:rPr>
          <w:rFonts w:ascii="Garamond" w:hAnsi="Garamond"/>
          <w:bCs/>
          <w:iCs/>
          <w:sz w:val="24"/>
          <w:szCs w:val="24"/>
        </w:rPr>
        <w:t xml:space="preserve">: </w:t>
      </w:r>
      <w:r w:rsidR="00DD41A6" w:rsidRPr="004902A9">
        <w:rPr>
          <w:rFonts w:ascii="Garamond" w:hAnsi="Garamond" w:cs="Times New Roman"/>
          <w:sz w:val="24"/>
          <w:szCs w:val="24"/>
          <w:lang w:val="id-ID"/>
        </w:rPr>
        <w:t>Floating net cages, red tilapia</w:t>
      </w:r>
      <w:r w:rsidR="008E21EC" w:rsidRPr="004902A9">
        <w:rPr>
          <w:rFonts w:ascii="Garamond" w:hAnsi="Garamond" w:cs="Times New Roman"/>
          <w:sz w:val="24"/>
          <w:szCs w:val="24"/>
        </w:rPr>
        <w:t xml:space="preserve">, </w:t>
      </w:r>
      <w:r w:rsidR="008E21EC" w:rsidRPr="004902A9">
        <w:rPr>
          <w:rFonts w:ascii="Garamond" w:hAnsi="Garamond" w:cs="Times New Roman"/>
          <w:sz w:val="24"/>
          <w:szCs w:val="24"/>
          <w:lang w:val="id-ID"/>
        </w:rPr>
        <w:t>Business analysis</w:t>
      </w:r>
    </w:p>
    <w:p w:rsidR="00471BD1" w:rsidRPr="001E0A64" w:rsidRDefault="00471BD1" w:rsidP="00471BD1">
      <w:pPr>
        <w:spacing w:before="120" w:after="0" w:line="240" w:lineRule="auto"/>
        <w:jc w:val="both"/>
        <w:rPr>
          <w:rFonts w:ascii="Garamond" w:hAnsi="Garamond"/>
          <w:i/>
          <w:iCs/>
          <w:lang w:val="id-ID"/>
        </w:rPr>
      </w:pPr>
    </w:p>
    <w:p w:rsidR="00471BD1" w:rsidRPr="001E0A64" w:rsidRDefault="00471BD1" w:rsidP="00471BD1">
      <w:pPr>
        <w:spacing w:before="120" w:after="0" w:line="240" w:lineRule="auto"/>
        <w:jc w:val="both"/>
        <w:rPr>
          <w:rFonts w:ascii="Garamond" w:hAnsi="Garamond"/>
          <w:i/>
          <w:iCs/>
          <w:lang w:val="id-ID"/>
        </w:rPr>
        <w:sectPr w:rsidR="00471BD1" w:rsidRPr="001E0A64" w:rsidSect="00471BD1">
          <w:headerReference w:type="even" r:id="rId11"/>
          <w:footerReference w:type="even" r:id="rId12"/>
          <w:footerReference w:type="default" r:id="rId13"/>
          <w:headerReference w:type="first" r:id="rId14"/>
          <w:footerReference w:type="first" r:id="rId15"/>
          <w:pgSz w:w="11907" w:h="16840" w:code="9"/>
          <w:pgMar w:top="2268" w:right="1440" w:bottom="1440" w:left="1701" w:header="720" w:footer="720" w:gutter="0"/>
          <w:pgNumType w:start="1"/>
          <w:cols w:space="720"/>
          <w:titlePg/>
          <w:docGrid w:linePitch="360"/>
        </w:sectPr>
      </w:pPr>
    </w:p>
    <w:p w:rsidR="00471BD1" w:rsidRPr="001E0A64" w:rsidRDefault="00471BD1" w:rsidP="00471BD1">
      <w:pPr>
        <w:pStyle w:val="Default"/>
        <w:jc w:val="both"/>
        <w:rPr>
          <w:rFonts w:ascii="Garamond" w:hAnsi="Garamond"/>
        </w:rPr>
      </w:pPr>
      <w:r w:rsidRPr="001E0A64">
        <w:rPr>
          <w:rFonts w:ascii="Garamond" w:hAnsi="Garamond"/>
          <w:b/>
          <w:bCs/>
        </w:rPr>
        <w:lastRenderedPageBreak/>
        <w:t>PENDAHULUAN</w:t>
      </w:r>
    </w:p>
    <w:p w:rsidR="00E20DC6" w:rsidRDefault="00E20DC6" w:rsidP="001E0A64">
      <w:pPr>
        <w:pStyle w:val="BodyText"/>
        <w:spacing w:line="360" w:lineRule="auto"/>
        <w:ind w:firstLine="567"/>
        <w:jc w:val="both"/>
        <w:rPr>
          <w:rFonts w:ascii="Garamond" w:hAnsi="Garamond"/>
          <w:lang w:val="id-ID"/>
        </w:rPr>
      </w:pPr>
      <w:r>
        <w:rPr>
          <w:rFonts w:ascii="Garamond" w:hAnsi="Garamond"/>
          <w:lang w:val="id-ID"/>
        </w:rPr>
        <w:tab/>
        <w:t>Budidaya ikan pada Karamba Jaring Apung (KJA) merupakan salah satu teknologi budidaya yang handal dalam rangka optimasi pemanfaatan perairan danau dan waduk. Budidaya ikan nila merah (Oreochromis niloticus) pada Karamba Jaring Apung (KJA)muncul sejak tahun 1992 yang dibuat oleh warga yang tinggal di tepi waduk. Usaha budidaya ikan nila merah pada KJA telah berkembang pesat hingga saat ini (Handayani, 2007).</w:t>
      </w:r>
    </w:p>
    <w:p w:rsidR="001E0A64" w:rsidRPr="001E0A64" w:rsidRDefault="005903AA" w:rsidP="004902A9">
      <w:pPr>
        <w:pStyle w:val="BodyText"/>
        <w:spacing w:line="360" w:lineRule="auto"/>
        <w:ind w:firstLine="567"/>
        <w:jc w:val="both"/>
        <w:rPr>
          <w:rFonts w:ascii="Garamond" w:hAnsi="Garamond"/>
          <w:color w:val="000000" w:themeColor="text1"/>
        </w:rPr>
      </w:pPr>
      <w:r>
        <w:rPr>
          <w:rFonts w:ascii="Garamond" w:hAnsi="Garamond"/>
          <w:color w:val="000000" w:themeColor="text1"/>
          <w:spacing w:val="14"/>
          <w:lang w:val="id-ID"/>
        </w:rPr>
        <w:t>Budidaya ikan nila merah memiliki keunggulan yaitu mudah dalam pemeliharaan, laju pertumbuhan cepat, mudah berkembang biak</w:t>
      </w:r>
      <w:r w:rsidR="004902A9">
        <w:rPr>
          <w:rFonts w:ascii="Garamond" w:hAnsi="Garamond"/>
          <w:color w:val="000000" w:themeColor="text1"/>
          <w:spacing w:val="14"/>
          <w:lang w:val="id-ID"/>
        </w:rPr>
        <w:t xml:space="preserve">, sangat respon terhadap pakan buatan, hidup dalam kepadatan tinggi, efisiensi pakan tinggi, tahan terhadap penyakit dan peruubahan lingkungan perairan yang tidak memadai. Rasa daging yang enak dan tebal banyak digemari masyarakat sehingga ikan nila </w:t>
      </w:r>
      <w:r w:rsidR="004902A9">
        <w:rPr>
          <w:rFonts w:ascii="Garamond" w:hAnsi="Garamond"/>
          <w:color w:val="000000" w:themeColor="text1"/>
          <w:spacing w:val="14"/>
          <w:lang w:val="id-ID"/>
        </w:rPr>
        <w:lastRenderedPageBreak/>
        <w:t>memiliki peluang pasar yang cukup besar</w:t>
      </w:r>
      <w:r w:rsidR="004902A9">
        <w:rPr>
          <w:rFonts w:ascii="Garamond" w:hAnsi="Garamond"/>
          <w:color w:val="000000" w:themeColor="text1"/>
          <w:lang w:val="id-ID"/>
        </w:rPr>
        <w:t xml:space="preserve"> (Gufran, 2010)</w:t>
      </w:r>
      <w:r w:rsidR="001E0A64" w:rsidRPr="001E0A64">
        <w:rPr>
          <w:rFonts w:ascii="Garamond" w:hAnsi="Garamond"/>
          <w:color w:val="000000" w:themeColor="text1"/>
        </w:rPr>
        <w:t xml:space="preserve"> </w:t>
      </w:r>
    </w:p>
    <w:p w:rsidR="001E0A64" w:rsidRPr="001E0A64" w:rsidRDefault="001E0A64" w:rsidP="001E0A64">
      <w:pPr>
        <w:pStyle w:val="BodyText"/>
        <w:spacing w:line="360" w:lineRule="auto"/>
        <w:ind w:firstLine="567"/>
        <w:jc w:val="both"/>
        <w:rPr>
          <w:rFonts w:ascii="Garamond" w:hAnsi="Garamond"/>
          <w:color w:val="000000" w:themeColor="text1"/>
          <w:lang w:val="en-ID"/>
        </w:rPr>
      </w:pPr>
      <w:proofErr w:type="gramStart"/>
      <w:r w:rsidRPr="001E0A64">
        <w:rPr>
          <w:rFonts w:ascii="Garamond" w:hAnsi="Garamond"/>
          <w:color w:val="000000" w:themeColor="text1"/>
        </w:rPr>
        <w:t xml:space="preserve">Usaha </w:t>
      </w:r>
      <w:r w:rsidR="004902A9">
        <w:rPr>
          <w:rFonts w:ascii="Garamond" w:hAnsi="Garamond"/>
          <w:color w:val="000000" w:themeColor="text1"/>
        </w:rPr>
        <w:t>pembesaran ikan nila merah di K</w:t>
      </w:r>
      <w:r w:rsidR="004902A9">
        <w:rPr>
          <w:rFonts w:ascii="Garamond" w:hAnsi="Garamond"/>
          <w:color w:val="000000" w:themeColor="text1"/>
          <w:lang w:val="id-ID"/>
        </w:rPr>
        <w:t>a</w:t>
      </w:r>
      <w:r w:rsidRPr="001E0A64">
        <w:rPr>
          <w:rFonts w:ascii="Garamond" w:hAnsi="Garamond"/>
          <w:color w:val="000000" w:themeColor="text1"/>
        </w:rPr>
        <w:t>ramba Jaring Apung (KJA) salah satunya dapat dijumpai di Kabupaten Cianjur.</w:t>
      </w:r>
      <w:proofErr w:type="gramEnd"/>
      <w:r w:rsidRPr="001E0A64">
        <w:rPr>
          <w:rFonts w:ascii="Garamond" w:hAnsi="Garamond"/>
          <w:color w:val="000000" w:themeColor="text1"/>
        </w:rPr>
        <w:t xml:space="preserve">  Jumlah produksi ikan nila merah di </w:t>
      </w:r>
      <w:proofErr w:type="gramStart"/>
      <w:r w:rsidRPr="001E0A64">
        <w:rPr>
          <w:rFonts w:ascii="Garamond" w:hAnsi="Garamond"/>
          <w:color w:val="000000" w:themeColor="text1"/>
        </w:rPr>
        <w:t>Kabupaten  Cianjur</w:t>
      </w:r>
      <w:proofErr w:type="gramEnd"/>
      <w:r w:rsidRPr="001E0A64">
        <w:rPr>
          <w:rFonts w:ascii="Garamond" w:hAnsi="Garamond"/>
          <w:color w:val="000000" w:themeColor="text1"/>
        </w:rPr>
        <w:t xml:space="preserve"> perkembangannya cukup baik karena jumlah produksi ikan nila merah mengalami peningkatan setiap tahun. </w:t>
      </w:r>
      <w:proofErr w:type="gramStart"/>
      <w:r w:rsidRPr="001E0A64">
        <w:rPr>
          <w:rFonts w:ascii="Garamond" w:hAnsi="Garamond"/>
          <w:color w:val="000000" w:themeColor="text1"/>
        </w:rPr>
        <w:t>Kenyataan inilah yang mendorong peneliti untuk mengetahui lebih lanjut mengenai analisa usaha pembesaran ikan nila merah</w:t>
      </w:r>
      <w:r w:rsidRPr="001E0A64">
        <w:rPr>
          <w:rFonts w:ascii="Garamond" w:hAnsi="Garamond"/>
          <w:i/>
          <w:iCs/>
          <w:color w:val="000000" w:themeColor="text1"/>
        </w:rPr>
        <w:t xml:space="preserve"> (</w:t>
      </w:r>
      <w:r w:rsidRPr="001E0A64">
        <w:rPr>
          <w:rFonts w:ascii="Garamond" w:hAnsi="Garamond"/>
          <w:i/>
          <w:color w:val="000000" w:themeColor="text1"/>
        </w:rPr>
        <w:t>Oreochromis niloticus</w:t>
      </w:r>
      <w:r w:rsidRPr="001E0A64">
        <w:rPr>
          <w:rFonts w:ascii="Garamond" w:hAnsi="Garamond"/>
          <w:i/>
          <w:iCs/>
          <w:color w:val="000000" w:themeColor="text1"/>
        </w:rPr>
        <w:t>)</w:t>
      </w:r>
      <w:r w:rsidRPr="001E0A64">
        <w:rPr>
          <w:rFonts w:ascii="Garamond" w:hAnsi="Garamond"/>
          <w:color w:val="000000" w:themeColor="text1"/>
        </w:rPr>
        <w:t xml:space="preserve"> pada Keramba Jaring Apung (KJA) di Kecamatan Mande Kabupaten Cianjur</w:t>
      </w:r>
      <w:r w:rsidRPr="001E0A64">
        <w:rPr>
          <w:rFonts w:ascii="Garamond" w:hAnsi="Garamond"/>
          <w:color w:val="000000" w:themeColor="text1"/>
          <w:lang w:val="en-ID"/>
        </w:rPr>
        <w:t>.</w:t>
      </w:r>
      <w:proofErr w:type="gramEnd"/>
    </w:p>
    <w:p w:rsidR="00471BD1" w:rsidRPr="001E0A64" w:rsidRDefault="00471BD1" w:rsidP="001E0A64">
      <w:pPr>
        <w:pStyle w:val="Default"/>
        <w:spacing w:line="360" w:lineRule="auto"/>
        <w:jc w:val="both"/>
        <w:rPr>
          <w:rFonts w:ascii="Garamond" w:hAnsi="Garamond"/>
        </w:rPr>
      </w:pPr>
      <w:r w:rsidRPr="001E0A64">
        <w:rPr>
          <w:rFonts w:ascii="Garamond" w:hAnsi="Garamond"/>
        </w:rPr>
        <w:tab/>
      </w:r>
      <w:r w:rsidR="004902A9">
        <w:rPr>
          <w:rFonts w:ascii="Garamond" w:hAnsi="Garamond"/>
          <w:lang w:val="id-ID"/>
        </w:rPr>
        <w:t>Adapun tujuan dari penelitian ini sebagai berikut</w:t>
      </w:r>
      <w:r w:rsidRPr="001E0A64">
        <w:rPr>
          <w:rFonts w:ascii="Garamond" w:hAnsi="Garamond"/>
        </w:rPr>
        <w:t>:</w:t>
      </w:r>
    </w:p>
    <w:p w:rsidR="001E0A64" w:rsidRPr="001E0A64" w:rsidRDefault="004902A9" w:rsidP="001E0A64">
      <w:pPr>
        <w:pStyle w:val="BodyText"/>
        <w:numPr>
          <w:ilvl w:val="0"/>
          <w:numId w:val="27"/>
        </w:numPr>
        <w:spacing w:line="360" w:lineRule="auto"/>
        <w:ind w:left="567" w:hanging="567"/>
        <w:jc w:val="both"/>
        <w:rPr>
          <w:rFonts w:ascii="Garamond" w:hAnsi="Garamond"/>
          <w:color w:val="000000" w:themeColor="text1"/>
        </w:rPr>
      </w:pPr>
      <w:r>
        <w:rPr>
          <w:rFonts w:ascii="Garamond" w:hAnsi="Garamond"/>
          <w:color w:val="000000" w:themeColor="text1"/>
          <w:lang w:val="id-ID"/>
        </w:rPr>
        <w:t>Untuk mengeahui biaya produksi, keuntungan dan profitabilitas dari usaha pembesaran ikan nila merah (Oreochromis niloticus) pada Karamba Jaring Apung (KJA) di Kecamatan Mande, Kabupaten Cianjur.</w:t>
      </w:r>
    </w:p>
    <w:p w:rsidR="001E0A64" w:rsidRPr="001E0A64" w:rsidRDefault="004902A9" w:rsidP="001E0A64">
      <w:pPr>
        <w:pStyle w:val="BodyText"/>
        <w:numPr>
          <w:ilvl w:val="0"/>
          <w:numId w:val="27"/>
        </w:numPr>
        <w:spacing w:line="360" w:lineRule="auto"/>
        <w:ind w:left="567" w:hanging="567"/>
        <w:jc w:val="both"/>
        <w:rPr>
          <w:rFonts w:ascii="Garamond" w:hAnsi="Garamond"/>
          <w:b/>
          <w:color w:val="000000" w:themeColor="text1"/>
        </w:rPr>
      </w:pPr>
      <w:r>
        <w:rPr>
          <w:rFonts w:ascii="Garamond" w:hAnsi="Garamond"/>
          <w:color w:val="000000" w:themeColor="text1"/>
          <w:lang w:val="id-ID"/>
        </w:rPr>
        <w:lastRenderedPageBreak/>
        <w:t>Untuk mengetahui tingkat efisiensi ekonomi dari usaha pembesaran ikan nila pada Karamba Jaring Apung di Kecamatan Mande, Kabupaten Cianjur.</w:t>
      </w:r>
    </w:p>
    <w:p w:rsidR="001E0A64" w:rsidRPr="00203961" w:rsidRDefault="001E0A64" w:rsidP="001E0A64">
      <w:pPr>
        <w:pStyle w:val="BodyText"/>
        <w:numPr>
          <w:ilvl w:val="0"/>
          <w:numId w:val="27"/>
        </w:numPr>
        <w:spacing w:line="360" w:lineRule="auto"/>
        <w:ind w:left="567" w:hanging="567"/>
        <w:jc w:val="both"/>
        <w:rPr>
          <w:rFonts w:ascii="Garamond" w:hAnsi="Garamond"/>
          <w:b/>
          <w:color w:val="000000" w:themeColor="text1"/>
        </w:rPr>
      </w:pPr>
      <w:r w:rsidRPr="001E0A64">
        <w:rPr>
          <w:rFonts w:ascii="Garamond" w:hAnsi="Garamond"/>
          <w:color w:val="000000" w:themeColor="text1"/>
        </w:rPr>
        <w:t>Untuk mengetahui tingkat risiko pembesaran ikan nila merah (</w:t>
      </w:r>
      <w:r w:rsidRPr="001E0A64">
        <w:rPr>
          <w:rFonts w:ascii="Garamond" w:hAnsi="Garamond"/>
          <w:i/>
          <w:color w:val="000000" w:themeColor="text1"/>
        </w:rPr>
        <w:t>Oreochromis niloticus)</w:t>
      </w:r>
      <w:r w:rsidR="004902A9">
        <w:rPr>
          <w:rFonts w:ascii="Garamond" w:hAnsi="Garamond"/>
          <w:color w:val="000000" w:themeColor="text1"/>
        </w:rPr>
        <w:t xml:space="preserve"> </w:t>
      </w:r>
      <w:r w:rsidR="004902A9">
        <w:rPr>
          <w:rFonts w:ascii="Garamond" w:hAnsi="Garamond"/>
          <w:color w:val="000000" w:themeColor="text1"/>
          <w:lang w:val="id-ID"/>
        </w:rPr>
        <w:t>di</w:t>
      </w:r>
      <w:r w:rsidRPr="001E0A64">
        <w:rPr>
          <w:rFonts w:ascii="Garamond" w:hAnsi="Garamond"/>
          <w:color w:val="000000" w:themeColor="text1"/>
        </w:rPr>
        <w:t xml:space="preserve"> Keramba Jaring Apung (KJA) di Kecamatan Mande Kabupaten Cianjur.</w:t>
      </w:r>
    </w:p>
    <w:p w:rsidR="00203961" w:rsidRPr="001E0A64" w:rsidRDefault="00203961" w:rsidP="00203961">
      <w:pPr>
        <w:pStyle w:val="BodyText"/>
        <w:spacing w:line="360" w:lineRule="auto"/>
        <w:jc w:val="both"/>
        <w:rPr>
          <w:rFonts w:ascii="Garamond" w:hAnsi="Garamond"/>
          <w:b/>
          <w:color w:val="000000" w:themeColor="text1"/>
        </w:rPr>
      </w:pPr>
    </w:p>
    <w:p w:rsidR="00471BD1" w:rsidRPr="001E0A64" w:rsidRDefault="00471BD1" w:rsidP="001E0A64">
      <w:pPr>
        <w:pStyle w:val="BodyText"/>
        <w:spacing w:line="480" w:lineRule="auto"/>
        <w:jc w:val="both"/>
        <w:rPr>
          <w:b/>
          <w:color w:val="000000" w:themeColor="text1"/>
        </w:rPr>
      </w:pPr>
      <w:r w:rsidRPr="001E0A64">
        <w:rPr>
          <w:rFonts w:ascii="Garamond" w:hAnsi="Garamond"/>
          <w:b/>
          <w:bCs/>
        </w:rPr>
        <w:t xml:space="preserve">METODE PENELITIAN </w:t>
      </w:r>
    </w:p>
    <w:p w:rsidR="00471BD1" w:rsidRDefault="00471BD1" w:rsidP="00471BD1">
      <w:pPr>
        <w:pStyle w:val="Default"/>
        <w:jc w:val="both"/>
        <w:rPr>
          <w:rFonts w:ascii="Garamond" w:hAnsi="Garamond"/>
          <w:b/>
          <w:bCs/>
          <w:lang w:val="id-ID"/>
        </w:rPr>
      </w:pPr>
      <w:r>
        <w:rPr>
          <w:rFonts w:ascii="Garamond" w:hAnsi="Garamond"/>
          <w:b/>
          <w:bCs/>
          <w:lang w:val="id-ID"/>
        </w:rPr>
        <w:t>Tempat dan Waktu</w:t>
      </w:r>
    </w:p>
    <w:p w:rsidR="00FB326A" w:rsidRPr="004902A9" w:rsidRDefault="004902A9" w:rsidP="004902A9">
      <w:pPr>
        <w:spacing w:after="0" w:line="360" w:lineRule="auto"/>
        <w:ind w:firstLine="720"/>
        <w:jc w:val="both"/>
        <w:rPr>
          <w:rFonts w:ascii="Garamond" w:hAnsi="Garamond" w:cs="Times New Roman"/>
          <w:color w:val="000000" w:themeColor="text1"/>
          <w:sz w:val="24"/>
          <w:szCs w:val="24"/>
          <w:lang w:val="id-ID"/>
        </w:rPr>
      </w:pPr>
      <w:r>
        <w:rPr>
          <w:rFonts w:ascii="Garamond" w:hAnsi="Garamond" w:cs="Times New Roman"/>
          <w:color w:val="000000" w:themeColor="text1"/>
          <w:sz w:val="24"/>
          <w:szCs w:val="24"/>
          <w:lang w:val="id-ID"/>
        </w:rPr>
        <w:t>Penelitian ini dilaksanakan pada bulan Juli hinga bulan Agustus 2020. Tempat penelitian berada di perairan waduk Cirata Kecamatan Mande Kabupaten Cianjur. Alasan p</w:t>
      </w:r>
      <w:r w:rsidR="00FB326A" w:rsidRPr="00FB326A">
        <w:rPr>
          <w:rFonts w:ascii="Garamond" w:hAnsi="Garamond" w:cs="Times New Roman"/>
          <w:color w:val="000000" w:themeColor="text1"/>
          <w:sz w:val="24"/>
          <w:szCs w:val="24"/>
        </w:rPr>
        <w:t>engambilan lokasi</w:t>
      </w:r>
      <w:r>
        <w:rPr>
          <w:rFonts w:ascii="Garamond" w:hAnsi="Garamond" w:cs="Times New Roman"/>
          <w:color w:val="000000" w:themeColor="text1"/>
          <w:sz w:val="24"/>
          <w:szCs w:val="24"/>
          <w:lang w:val="id-ID"/>
        </w:rPr>
        <w:t xml:space="preserve"> penelitian</w:t>
      </w:r>
      <w:r w:rsidR="00FB326A" w:rsidRPr="00FB326A">
        <w:rPr>
          <w:rFonts w:ascii="Garamond" w:hAnsi="Garamond" w:cs="Times New Roman"/>
          <w:color w:val="000000" w:themeColor="text1"/>
          <w:sz w:val="24"/>
          <w:szCs w:val="24"/>
        </w:rPr>
        <w:t xml:space="preserve"> di waduk Cirata ini, </w:t>
      </w:r>
      <w:r>
        <w:rPr>
          <w:rFonts w:ascii="Garamond" w:hAnsi="Garamond" w:cs="Times New Roman"/>
          <w:color w:val="000000" w:themeColor="text1"/>
          <w:sz w:val="24"/>
          <w:szCs w:val="24"/>
          <w:lang w:val="id-ID"/>
        </w:rPr>
        <w:t>karena</w:t>
      </w:r>
      <w:r w:rsidR="00FB326A" w:rsidRPr="00FB326A">
        <w:rPr>
          <w:rFonts w:ascii="Garamond" w:hAnsi="Garamond" w:cs="Times New Roman"/>
          <w:color w:val="000000" w:themeColor="text1"/>
          <w:sz w:val="24"/>
          <w:szCs w:val="24"/>
        </w:rPr>
        <w:t xml:space="preserve"> disinilah banyak dilakukan pe</w:t>
      </w:r>
      <w:r>
        <w:rPr>
          <w:rFonts w:ascii="Garamond" w:hAnsi="Garamond" w:cs="Times New Roman"/>
          <w:color w:val="000000" w:themeColor="text1"/>
          <w:sz w:val="24"/>
          <w:szCs w:val="24"/>
        </w:rPr>
        <w:t xml:space="preserve">mbudidayaan ikan nila merah </w:t>
      </w:r>
      <w:r>
        <w:rPr>
          <w:rFonts w:ascii="Garamond" w:hAnsi="Garamond" w:cs="Times New Roman"/>
          <w:color w:val="000000" w:themeColor="text1"/>
          <w:sz w:val="24"/>
          <w:szCs w:val="24"/>
          <w:lang w:val="id-ID"/>
        </w:rPr>
        <w:t xml:space="preserve">di </w:t>
      </w:r>
      <w:r w:rsidR="00FB326A" w:rsidRPr="00FB326A">
        <w:rPr>
          <w:rFonts w:ascii="Garamond" w:hAnsi="Garamond" w:cs="Times New Roman"/>
          <w:color w:val="000000" w:themeColor="text1"/>
          <w:sz w:val="24"/>
          <w:szCs w:val="24"/>
        </w:rPr>
        <w:t xml:space="preserve"> Keramba Jaring Apung. </w:t>
      </w:r>
    </w:p>
    <w:p w:rsidR="00471BD1" w:rsidRDefault="00471BD1" w:rsidP="00471BD1">
      <w:pPr>
        <w:spacing w:after="0" w:line="360" w:lineRule="auto"/>
        <w:jc w:val="both"/>
        <w:rPr>
          <w:rFonts w:ascii="Garamond" w:hAnsi="Garamond" w:cs="Times New Roman"/>
          <w:b/>
          <w:bCs/>
          <w:sz w:val="24"/>
          <w:szCs w:val="24"/>
          <w:lang w:val="id-ID"/>
        </w:rPr>
      </w:pPr>
      <w:r>
        <w:rPr>
          <w:rFonts w:ascii="Garamond" w:hAnsi="Garamond" w:cs="Times New Roman"/>
          <w:b/>
          <w:bCs/>
          <w:sz w:val="24"/>
          <w:szCs w:val="24"/>
          <w:lang w:val="id-ID"/>
        </w:rPr>
        <w:t>Jenis Penelitian</w:t>
      </w:r>
    </w:p>
    <w:p w:rsidR="00471BD1" w:rsidRPr="00F02C0E" w:rsidRDefault="00471BD1" w:rsidP="00471BD1">
      <w:pPr>
        <w:spacing w:after="0" w:line="360" w:lineRule="auto"/>
        <w:ind w:firstLine="567"/>
        <w:jc w:val="both"/>
        <w:rPr>
          <w:rFonts w:ascii="Garamond" w:hAnsi="Garamond" w:cs="Times New Roman"/>
          <w:sz w:val="24"/>
          <w:szCs w:val="24"/>
          <w:lang w:val="id-ID"/>
        </w:rPr>
      </w:pPr>
      <w:proofErr w:type="gramStart"/>
      <w:r w:rsidRPr="00E57499">
        <w:rPr>
          <w:rFonts w:ascii="Garamond" w:hAnsi="Garamond" w:cs="Times New Roman"/>
          <w:sz w:val="24"/>
          <w:szCs w:val="24"/>
        </w:rPr>
        <w:t>Dalam penelitian ini jenis dan sumber data yang digunakan adalah data primer dan data sekunder.</w:t>
      </w:r>
      <w:proofErr w:type="gramEnd"/>
      <w:r w:rsidRPr="00E57499">
        <w:rPr>
          <w:rFonts w:ascii="Garamond" w:hAnsi="Garamond" w:cs="Times New Roman"/>
          <w:sz w:val="24"/>
          <w:szCs w:val="24"/>
          <w:lang w:val="id-ID"/>
        </w:rPr>
        <w:t xml:space="preserve"> </w:t>
      </w:r>
      <w:r w:rsidR="004902A9">
        <w:rPr>
          <w:rFonts w:ascii="Garamond" w:hAnsi="Garamond" w:cs="Times New Roman"/>
          <w:sz w:val="24"/>
          <w:szCs w:val="24"/>
          <w:lang w:val="id-ID"/>
        </w:rPr>
        <w:t xml:space="preserve">Data primer merupakan data yang didapat dari sumber pertama </w:t>
      </w:r>
      <w:r w:rsidR="0009447F">
        <w:rPr>
          <w:rFonts w:ascii="Garamond" w:hAnsi="Garamond" w:cs="Times New Roman"/>
          <w:sz w:val="24"/>
          <w:szCs w:val="24"/>
          <w:lang w:val="id-ID"/>
        </w:rPr>
        <w:t>individu atau perseorangan.</w:t>
      </w:r>
      <w:r>
        <w:rPr>
          <w:rFonts w:ascii="Garamond" w:hAnsi="Garamond" w:cs="Times New Roman"/>
          <w:sz w:val="24"/>
          <w:szCs w:val="24"/>
          <w:lang w:val="id-ID"/>
        </w:rPr>
        <w:t xml:space="preserve"> </w:t>
      </w:r>
      <w:r w:rsidR="0009447F">
        <w:rPr>
          <w:rFonts w:ascii="Garamond" w:hAnsi="Garamond" w:cs="Times New Roman"/>
          <w:sz w:val="24"/>
          <w:szCs w:val="24"/>
          <w:lang w:val="id-ID"/>
        </w:rPr>
        <w:t>Pada penelitian ini</w:t>
      </w:r>
      <w:r w:rsidRPr="00F02C0E">
        <w:rPr>
          <w:rFonts w:ascii="Garamond" w:hAnsi="Garamond" w:cs="Times New Roman"/>
          <w:sz w:val="24"/>
          <w:szCs w:val="24"/>
        </w:rPr>
        <w:t xml:space="preserve"> data primer diperoleh dari hasil observasi lapangan, kuesioner yang telah disiapkan sebelumnya,</w:t>
      </w:r>
      <w:r w:rsidR="00FB326A">
        <w:rPr>
          <w:rFonts w:ascii="Garamond" w:hAnsi="Garamond" w:cs="Times New Roman"/>
          <w:sz w:val="24"/>
          <w:szCs w:val="24"/>
        </w:rPr>
        <w:t xml:space="preserve"> dan </w:t>
      </w:r>
      <w:r w:rsidR="00FB326A" w:rsidRPr="00FB326A">
        <w:rPr>
          <w:rFonts w:ascii="Garamond" w:hAnsi="Garamond" w:cs="Times New Roman"/>
          <w:sz w:val="24"/>
          <w:szCs w:val="24"/>
        </w:rPr>
        <w:t xml:space="preserve">wawancara dengan </w:t>
      </w:r>
      <w:r w:rsidR="00FB326A" w:rsidRPr="00FB326A">
        <w:rPr>
          <w:rFonts w:ascii="Garamond" w:hAnsi="Garamond" w:cs="Times New Roman"/>
          <w:color w:val="000000" w:themeColor="text1"/>
          <w:sz w:val="24"/>
          <w:szCs w:val="24"/>
        </w:rPr>
        <w:t>petani pembudidaya ikan nila merah</w:t>
      </w:r>
      <w:r w:rsidRPr="00FB326A">
        <w:rPr>
          <w:rFonts w:ascii="Garamond" w:hAnsi="Garamond" w:cs="Times New Roman"/>
          <w:sz w:val="24"/>
          <w:szCs w:val="24"/>
          <w:lang w:val="id-ID"/>
        </w:rPr>
        <w:t>.</w:t>
      </w:r>
    </w:p>
    <w:p w:rsidR="00471BD1" w:rsidRDefault="00471BD1" w:rsidP="001119D7">
      <w:pPr>
        <w:spacing w:after="0" w:line="360" w:lineRule="auto"/>
        <w:ind w:firstLine="567"/>
        <w:jc w:val="both"/>
        <w:rPr>
          <w:rFonts w:ascii="Garamond" w:hAnsi="Garamond" w:cs="Times New Roman"/>
          <w:sz w:val="24"/>
          <w:szCs w:val="24"/>
          <w:lang w:val="id-ID"/>
        </w:rPr>
      </w:pPr>
      <w:r w:rsidRPr="00F02C0E">
        <w:rPr>
          <w:rFonts w:ascii="Garamond" w:hAnsi="Garamond" w:cs="Times New Roman"/>
          <w:sz w:val="24"/>
          <w:szCs w:val="24"/>
          <w:lang w:val="id-ID"/>
        </w:rPr>
        <w:lastRenderedPageBreak/>
        <w:t xml:space="preserve">Sedangkan data sekunder, yaitu data yang diperoleh dari instansi seperti pemerintah atau lembaga terkait dengan berbagai literatur yang dapat menunjang penelitian. Data sekunder yang diperoleh diantaranya </w:t>
      </w:r>
      <w:r w:rsidRPr="001119D7">
        <w:rPr>
          <w:rFonts w:ascii="Garamond" w:hAnsi="Garamond" w:cs="Times New Roman"/>
          <w:sz w:val="24"/>
          <w:szCs w:val="24"/>
          <w:lang w:val="id-ID"/>
        </w:rPr>
        <w:t xml:space="preserve">dari  </w:t>
      </w:r>
      <w:r w:rsidR="001119D7" w:rsidRPr="001119D7">
        <w:rPr>
          <w:rFonts w:ascii="Garamond" w:hAnsi="Garamond" w:cs="Times New Roman"/>
          <w:color w:val="000000" w:themeColor="text1"/>
          <w:sz w:val="24"/>
          <w:szCs w:val="24"/>
        </w:rPr>
        <w:t>Badan Pusat Statistik Kabupaten Cianjur dan Dinas Perikanan Kecamatan Mande Kabupaten Cianjur</w:t>
      </w:r>
    </w:p>
    <w:p w:rsidR="00471BD1" w:rsidRPr="00F02C0E" w:rsidRDefault="00471BD1" w:rsidP="00471BD1">
      <w:pPr>
        <w:spacing w:after="0" w:line="360" w:lineRule="auto"/>
        <w:ind w:firstLine="567"/>
        <w:jc w:val="both"/>
        <w:rPr>
          <w:rFonts w:ascii="Garamond" w:hAnsi="Garamond" w:cs="Times New Roman"/>
          <w:sz w:val="24"/>
          <w:szCs w:val="24"/>
          <w:lang w:val="id-ID"/>
        </w:rPr>
      </w:pPr>
    </w:p>
    <w:p w:rsidR="00471BD1" w:rsidRPr="00212F8D" w:rsidRDefault="00471BD1" w:rsidP="00471BD1">
      <w:pPr>
        <w:spacing w:after="0" w:line="360" w:lineRule="auto"/>
        <w:jc w:val="both"/>
        <w:rPr>
          <w:rFonts w:ascii="Garamond" w:hAnsi="Garamond" w:cs="Times New Roman"/>
          <w:b/>
          <w:bCs/>
          <w:sz w:val="24"/>
          <w:szCs w:val="24"/>
          <w:lang w:val="id-ID"/>
        </w:rPr>
      </w:pPr>
      <w:r w:rsidRPr="00212F8D">
        <w:rPr>
          <w:rFonts w:ascii="Garamond" w:hAnsi="Garamond" w:cs="Times New Roman"/>
          <w:b/>
          <w:bCs/>
          <w:sz w:val="24"/>
          <w:szCs w:val="24"/>
          <w:lang w:val="id-ID"/>
        </w:rPr>
        <w:t>Teknik Pengumpulan Data</w:t>
      </w:r>
    </w:p>
    <w:p w:rsidR="00471BD1" w:rsidRPr="00212F8D" w:rsidRDefault="0009447F" w:rsidP="00471BD1">
      <w:pPr>
        <w:spacing w:after="0" w:line="360" w:lineRule="auto"/>
        <w:jc w:val="both"/>
        <w:rPr>
          <w:rFonts w:ascii="Garamond" w:hAnsi="Garamond" w:cs="Times New Roman"/>
          <w:sz w:val="24"/>
          <w:szCs w:val="24"/>
        </w:rPr>
      </w:pPr>
      <w:r>
        <w:rPr>
          <w:rFonts w:ascii="Garamond" w:hAnsi="Garamond" w:cs="Times New Roman"/>
          <w:sz w:val="24"/>
          <w:szCs w:val="24"/>
          <w:lang w:val="id-ID"/>
        </w:rPr>
        <w:t>T</w:t>
      </w:r>
      <w:r w:rsidR="00471BD1" w:rsidRPr="00212F8D">
        <w:rPr>
          <w:rFonts w:ascii="Garamond" w:hAnsi="Garamond" w:cs="Times New Roman"/>
          <w:sz w:val="24"/>
          <w:szCs w:val="24"/>
        </w:rPr>
        <w:t>eknik pengumpulan data</w:t>
      </w:r>
      <w:r>
        <w:rPr>
          <w:rFonts w:ascii="Garamond" w:hAnsi="Garamond" w:cs="Times New Roman"/>
          <w:sz w:val="24"/>
          <w:szCs w:val="24"/>
        </w:rPr>
        <w:t xml:space="preserve"> adalah cara-c</w:t>
      </w:r>
      <w:r>
        <w:rPr>
          <w:rFonts w:ascii="Garamond" w:hAnsi="Garamond" w:cs="Times New Roman"/>
          <w:sz w:val="24"/>
          <w:szCs w:val="24"/>
          <w:lang w:val="id-ID"/>
        </w:rPr>
        <w:t>ara yang digunakan oleh peneliti guna mengumpulkan data (Arikunto, 2010). Dalam penelitian ini, teknik pengumpulan data yang digunakan adalah sebagai berikut</w:t>
      </w:r>
      <w:r w:rsidR="00471BD1" w:rsidRPr="00212F8D">
        <w:rPr>
          <w:rFonts w:ascii="Garamond" w:hAnsi="Garamond" w:cs="Times New Roman"/>
          <w:sz w:val="24"/>
          <w:szCs w:val="24"/>
        </w:rPr>
        <w:t>:</w:t>
      </w:r>
    </w:p>
    <w:p w:rsidR="00471BD1" w:rsidRPr="00212F8D" w:rsidRDefault="00471BD1" w:rsidP="00471BD1">
      <w:pPr>
        <w:spacing w:after="0" w:line="360" w:lineRule="auto"/>
        <w:jc w:val="both"/>
        <w:rPr>
          <w:rFonts w:ascii="Garamond" w:hAnsi="Garamond" w:cs="Times New Roman"/>
          <w:b/>
          <w:bCs/>
          <w:sz w:val="24"/>
          <w:szCs w:val="24"/>
          <w:lang w:val="id-ID"/>
        </w:rPr>
      </w:pPr>
      <w:r w:rsidRPr="00212F8D">
        <w:rPr>
          <w:rFonts w:ascii="Garamond" w:hAnsi="Garamond" w:cs="Times New Roman"/>
          <w:b/>
          <w:bCs/>
          <w:sz w:val="24"/>
          <w:szCs w:val="24"/>
          <w:lang w:val="id-ID"/>
        </w:rPr>
        <w:t>1. Observasi</w:t>
      </w:r>
    </w:p>
    <w:p w:rsidR="001119D7" w:rsidRPr="0088278D" w:rsidRDefault="00760398" w:rsidP="001119D7">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Garamond" w:hAnsi="Garamond" w:cs="Times New Roman"/>
          <w:sz w:val="24"/>
          <w:szCs w:val="24"/>
          <w:lang w:val="id-ID"/>
        </w:rPr>
        <w:t xml:space="preserve">Observasi merupakan pengamatan secara langsung pada objek penelitian untuk melihat secara langsung kegiatan yang dilakukan (Riduwan, 2010). </w:t>
      </w:r>
      <w:r w:rsidR="001119D7" w:rsidRPr="001119D7">
        <w:rPr>
          <w:rFonts w:ascii="Garamond" w:hAnsi="Garamond" w:cs="Times New Roman"/>
          <w:color w:val="000000" w:themeColor="text1"/>
          <w:sz w:val="24"/>
          <w:szCs w:val="24"/>
        </w:rPr>
        <w:t xml:space="preserve">Pada penelitian </w:t>
      </w:r>
      <w:proofErr w:type="gramStart"/>
      <w:r>
        <w:rPr>
          <w:rFonts w:ascii="Garamond" w:hAnsi="Garamond" w:cs="Times New Roman"/>
          <w:color w:val="000000" w:themeColor="text1"/>
          <w:sz w:val="24"/>
          <w:szCs w:val="24"/>
          <w:lang w:val="id-ID"/>
        </w:rPr>
        <w:t xml:space="preserve">ini </w:t>
      </w:r>
      <w:r w:rsidR="001119D7" w:rsidRPr="001119D7">
        <w:rPr>
          <w:rFonts w:ascii="Garamond" w:hAnsi="Garamond" w:cs="Times New Roman"/>
          <w:color w:val="000000" w:themeColor="text1"/>
          <w:sz w:val="24"/>
          <w:szCs w:val="24"/>
        </w:rPr>
        <w:t xml:space="preserve"> dilakukan</w:t>
      </w:r>
      <w:proofErr w:type="gramEnd"/>
      <w:r w:rsidR="001119D7" w:rsidRPr="001119D7">
        <w:rPr>
          <w:rFonts w:ascii="Garamond" w:hAnsi="Garamond" w:cs="Times New Roman"/>
          <w:color w:val="000000" w:themeColor="text1"/>
          <w:sz w:val="24"/>
          <w:szCs w:val="24"/>
        </w:rPr>
        <w:t xml:space="preserve"> </w:t>
      </w:r>
      <w:r w:rsidR="001119D7">
        <w:rPr>
          <w:rFonts w:ascii="Garamond" w:hAnsi="Garamond" w:cs="Times New Roman"/>
          <w:color w:val="000000" w:themeColor="text1"/>
          <w:sz w:val="24"/>
          <w:szCs w:val="24"/>
          <w:lang w:val="id-ID"/>
        </w:rPr>
        <w:t>observasi/</w:t>
      </w:r>
      <w:r w:rsidR="001119D7" w:rsidRPr="001119D7">
        <w:rPr>
          <w:rFonts w:ascii="Garamond" w:hAnsi="Garamond" w:cs="Times New Roman"/>
          <w:color w:val="000000" w:themeColor="text1"/>
          <w:sz w:val="24"/>
          <w:szCs w:val="24"/>
        </w:rPr>
        <w:t xml:space="preserve">pengamatan </w:t>
      </w:r>
      <w:r>
        <w:rPr>
          <w:rFonts w:ascii="Garamond" w:hAnsi="Garamond" w:cs="Times New Roman"/>
          <w:color w:val="000000" w:themeColor="text1"/>
          <w:sz w:val="24"/>
          <w:szCs w:val="24"/>
          <w:lang w:val="id-ID"/>
        </w:rPr>
        <w:t xml:space="preserve">di wilayah budidaya ikan nila merah </w:t>
      </w:r>
      <w:r w:rsidR="001119D7" w:rsidRPr="001119D7">
        <w:rPr>
          <w:rFonts w:ascii="Garamond" w:hAnsi="Garamond" w:cs="Times New Roman"/>
          <w:color w:val="000000" w:themeColor="text1"/>
          <w:sz w:val="24"/>
          <w:szCs w:val="24"/>
        </w:rPr>
        <w:t>di Kecamatan Mande Kabupaten Cianjur yaitu di Waduk Cirata.</w:t>
      </w:r>
    </w:p>
    <w:p w:rsidR="00471BD1" w:rsidRPr="00212F8D" w:rsidRDefault="00471BD1" w:rsidP="00471BD1">
      <w:pPr>
        <w:spacing w:after="0" w:line="360" w:lineRule="auto"/>
        <w:ind w:firstLine="720"/>
        <w:jc w:val="both"/>
        <w:rPr>
          <w:rFonts w:ascii="Garamond" w:hAnsi="Garamond" w:cs="Times New Roman"/>
          <w:sz w:val="24"/>
          <w:szCs w:val="24"/>
        </w:rPr>
      </w:pPr>
      <w:r w:rsidRPr="00212F8D">
        <w:rPr>
          <w:rFonts w:ascii="Garamond" w:hAnsi="Garamond" w:cs="Times New Roman"/>
          <w:sz w:val="24"/>
          <w:szCs w:val="24"/>
        </w:rPr>
        <w:t>.</w:t>
      </w:r>
    </w:p>
    <w:p w:rsidR="00471BD1" w:rsidRPr="00212F8D" w:rsidRDefault="00471BD1" w:rsidP="00471BD1">
      <w:pPr>
        <w:spacing w:after="0" w:line="360" w:lineRule="auto"/>
        <w:jc w:val="both"/>
        <w:rPr>
          <w:rFonts w:ascii="Garamond" w:hAnsi="Garamond" w:cs="Times New Roman"/>
          <w:b/>
          <w:bCs/>
          <w:sz w:val="24"/>
          <w:szCs w:val="24"/>
          <w:lang w:val="id-ID"/>
        </w:rPr>
      </w:pPr>
      <w:r w:rsidRPr="00212F8D">
        <w:rPr>
          <w:rFonts w:ascii="Garamond" w:hAnsi="Garamond" w:cs="Times New Roman"/>
          <w:b/>
          <w:bCs/>
          <w:sz w:val="24"/>
          <w:szCs w:val="24"/>
          <w:lang w:val="id-ID"/>
        </w:rPr>
        <w:t>2. Wawancara</w:t>
      </w:r>
    </w:p>
    <w:p w:rsidR="00471BD1" w:rsidRPr="00212F8D" w:rsidRDefault="00471BD1" w:rsidP="00A3632A">
      <w:pPr>
        <w:spacing w:after="0" w:line="360" w:lineRule="auto"/>
        <w:ind w:firstLine="720"/>
        <w:jc w:val="both"/>
        <w:rPr>
          <w:rFonts w:ascii="Garamond" w:hAnsi="Garamond" w:cs="Times New Roman"/>
          <w:sz w:val="24"/>
          <w:szCs w:val="24"/>
        </w:rPr>
      </w:pPr>
      <w:r w:rsidRPr="00212F8D">
        <w:rPr>
          <w:rFonts w:ascii="Garamond" w:hAnsi="Garamond" w:cs="Times New Roman"/>
          <w:sz w:val="24"/>
          <w:szCs w:val="24"/>
        </w:rPr>
        <w:t xml:space="preserve">Menurut Arikunto (2010) wawancara adalah sebuah dialog yang dilakukan oleh pewawancara </w:t>
      </w:r>
      <w:r w:rsidRPr="00212F8D">
        <w:rPr>
          <w:rFonts w:ascii="Garamond" w:hAnsi="Garamond" w:cs="Times New Roman"/>
          <w:i/>
          <w:sz w:val="24"/>
          <w:szCs w:val="24"/>
        </w:rPr>
        <w:t xml:space="preserve">(interviewer) </w:t>
      </w:r>
      <w:r w:rsidRPr="00212F8D">
        <w:rPr>
          <w:rFonts w:ascii="Garamond" w:hAnsi="Garamond" w:cs="Times New Roman"/>
          <w:sz w:val="24"/>
          <w:szCs w:val="24"/>
        </w:rPr>
        <w:t xml:space="preserve">untuk memperoleh informasi dari terwawancara </w:t>
      </w:r>
      <w:r w:rsidRPr="00212F8D">
        <w:rPr>
          <w:rFonts w:ascii="Garamond" w:hAnsi="Garamond" w:cs="Times New Roman"/>
          <w:i/>
          <w:sz w:val="24"/>
          <w:szCs w:val="24"/>
        </w:rPr>
        <w:t>(interviewee)</w:t>
      </w:r>
      <w:r w:rsidRPr="00212F8D">
        <w:rPr>
          <w:rFonts w:ascii="Garamond" w:hAnsi="Garamond" w:cs="Times New Roman"/>
          <w:sz w:val="24"/>
          <w:szCs w:val="24"/>
        </w:rPr>
        <w:t xml:space="preserve">. </w:t>
      </w:r>
      <w:r w:rsidR="00A3632A" w:rsidRPr="00A3632A">
        <w:rPr>
          <w:rFonts w:ascii="Garamond" w:hAnsi="Garamond" w:cs="Times New Roman"/>
          <w:color w:val="000000" w:themeColor="text1"/>
          <w:sz w:val="24"/>
          <w:szCs w:val="24"/>
        </w:rPr>
        <w:t xml:space="preserve">Pada penelitian </w:t>
      </w:r>
      <w:r w:rsidR="00760398">
        <w:rPr>
          <w:rFonts w:ascii="Garamond" w:hAnsi="Garamond" w:cs="Times New Roman"/>
          <w:color w:val="000000" w:themeColor="text1"/>
          <w:sz w:val="24"/>
          <w:szCs w:val="24"/>
          <w:lang w:val="id-ID"/>
        </w:rPr>
        <w:t xml:space="preserve">ini </w:t>
      </w:r>
      <w:r w:rsidR="00A3632A" w:rsidRPr="00A3632A">
        <w:rPr>
          <w:rFonts w:ascii="Garamond" w:hAnsi="Garamond" w:cs="Times New Roman"/>
          <w:color w:val="000000" w:themeColor="text1"/>
          <w:sz w:val="24"/>
          <w:szCs w:val="24"/>
        </w:rPr>
        <w:t xml:space="preserve">dalam memperoleh data yang dibutuhkan mengenai usaha pembesaran </w:t>
      </w:r>
      <w:r w:rsidR="00A3632A" w:rsidRPr="00A3632A">
        <w:rPr>
          <w:rFonts w:ascii="Garamond" w:hAnsi="Garamond" w:cs="Times New Roman"/>
          <w:color w:val="000000" w:themeColor="text1"/>
          <w:sz w:val="24"/>
          <w:szCs w:val="24"/>
        </w:rPr>
        <w:lastRenderedPageBreak/>
        <w:t>ikan nila merah dilakukan dengan melakukan wawancara langsung terhadap petani pembudidaya ikan nila merah di Kecamatan Mande Kabupaten Cianjur</w:t>
      </w:r>
    </w:p>
    <w:p w:rsidR="00471BD1" w:rsidRPr="00212F8D" w:rsidRDefault="00471BD1" w:rsidP="00471BD1">
      <w:pPr>
        <w:spacing w:after="0" w:line="360" w:lineRule="auto"/>
        <w:jc w:val="both"/>
        <w:rPr>
          <w:rFonts w:ascii="Garamond" w:hAnsi="Garamond" w:cs="Times New Roman"/>
          <w:b/>
          <w:bCs/>
          <w:sz w:val="24"/>
          <w:szCs w:val="24"/>
          <w:lang w:val="id-ID"/>
        </w:rPr>
      </w:pPr>
      <w:r w:rsidRPr="00212F8D">
        <w:rPr>
          <w:rFonts w:ascii="Garamond" w:hAnsi="Garamond" w:cs="Times New Roman"/>
          <w:b/>
          <w:bCs/>
          <w:sz w:val="24"/>
          <w:szCs w:val="24"/>
          <w:lang w:val="id-ID"/>
        </w:rPr>
        <w:t>3. Kuesioner</w:t>
      </w:r>
    </w:p>
    <w:p w:rsidR="00471BD1" w:rsidRDefault="00760398" w:rsidP="00471BD1">
      <w:pPr>
        <w:spacing w:after="0" w:line="360" w:lineRule="auto"/>
        <w:jc w:val="both"/>
        <w:rPr>
          <w:rFonts w:ascii="Garamond" w:hAnsi="Garamond" w:cs="Times New Roman"/>
          <w:sz w:val="24"/>
          <w:szCs w:val="24"/>
          <w:lang w:val="id-ID"/>
        </w:rPr>
      </w:pPr>
      <w:r>
        <w:rPr>
          <w:rFonts w:ascii="Garamond" w:hAnsi="Garamond" w:cs="Times New Roman"/>
          <w:sz w:val="24"/>
          <w:szCs w:val="24"/>
        </w:rPr>
        <w:t xml:space="preserve">       </w:t>
      </w:r>
      <w:r>
        <w:rPr>
          <w:rFonts w:ascii="Garamond" w:hAnsi="Garamond" w:cs="Times New Roman"/>
          <w:sz w:val="24"/>
          <w:szCs w:val="24"/>
          <w:lang w:val="id-ID"/>
        </w:rPr>
        <w:t>K</w:t>
      </w:r>
      <w:r w:rsidR="00471BD1" w:rsidRPr="00212F8D">
        <w:rPr>
          <w:rFonts w:ascii="Garamond" w:hAnsi="Garamond" w:cs="Times New Roman"/>
          <w:sz w:val="24"/>
          <w:szCs w:val="24"/>
        </w:rPr>
        <w:t>uesioner adalah teknik pegumpulan data yang dilakukan dengan cara memberi seperangkat pertanyaan atau pernyataan tertulis kepada responden untuk dijawab</w:t>
      </w:r>
      <w:r>
        <w:rPr>
          <w:rFonts w:ascii="Garamond" w:hAnsi="Garamond" w:cs="Times New Roman"/>
          <w:sz w:val="24"/>
          <w:szCs w:val="24"/>
          <w:lang w:val="id-ID"/>
        </w:rPr>
        <w:t xml:space="preserve"> (Sugiyono, 2015)</w:t>
      </w:r>
      <w:r w:rsidR="00471BD1" w:rsidRPr="00212F8D">
        <w:rPr>
          <w:rFonts w:ascii="Garamond" w:hAnsi="Garamond" w:cs="Times New Roman"/>
          <w:sz w:val="24"/>
          <w:szCs w:val="24"/>
        </w:rPr>
        <w:t xml:space="preserve">. </w:t>
      </w:r>
      <w:proofErr w:type="gramStart"/>
      <w:r w:rsidR="00471BD1" w:rsidRPr="00212F8D">
        <w:rPr>
          <w:rFonts w:ascii="Garamond" w:hAnsi="Garamond" w:cs="Times New Roman"/>
          <w:sz w:val="24"/>
          <w:szCs w:val="24"/>
        </w:rPr>
        <w:t>Dalam penelitian ini kuesioner dilakukan dengan memberi beberapa pernyataan yang berkaitan dengan</w:t>
      </w:r>
      <w:r>
        <w:rPr>
          <w:rFonts w:ascii="Garamond" w:hAnsi="Garamond" w:cs="Times New Roman"/>
          <w:sz w:val="24"/>
          <w:szCs w:val="24"/>
          <w:lang w:val="id-ID"/>
        </w:rPr>
        <w:t xml:space="preserve"> penelitian</w:t>
      </w:r>
      <w:r w:rsidR="00A3632A">
        <w:rPr>
          <w:rFonts w:ascii="Garamond" w:hAnsi="Garamond" w:cs="Times New Roman"/>
          <w:sz w:val="24"/>
          <w:szCs w:val="24"/>
          <w:lang w:val="id-ID"/>
        </w:rPr>
        <w:t xml:space="preserve"> </w:t>
      </w:r>
      <w:r w:rsidR="00471BD1" w:rsidRPr="00212F8D">
        <w:rPr>
          <w:rFonts w:ascii="Garamond" w:hAnsi="Garamond" w:cs="Times New Roman"/>
          <w:sz w:val="24"/>
          <w:szCs w:val="24"/>
        </w:rPr>
        <w:t>kepada responden</w:t>
      </w:r>
      <w:r>
        <w:rPr>
          <w:rFonts w:ascii="Garamond" w:hAnsi="Garamond" w:cs="Times New Roman"/>
          <w:sz w:val="24"/>
          <w:szCs w:val="24"/>
          <w:lang w:val="id-ID"/>
        </w:rPr>
        <w:t xml:space="preserve"> secara langsung</w:t>
      </w:r>
      <w:r w:rsidR="00471BD1">
        <w:rPr>
          <w:rFonts w:ascii="Garamond" w:hAnsi="Garamond" w:cs="Times New Roman"/>
          <w:sz w:val="24"/>
          <w:szCs w:val="24"/>
          <w:lang w:val="id-ID"/>
        </w:rPr>
        <w:t>.</w:t>
      </w:r>
      <w:proofErr w:type="gramEnd"/>
    </w:p>
    <w:p w:rsidR="00471BD1" w:rsidRPr="001854C9" w:rsidRDefault="00471BD1" w:rsidP="00471BD1">
      <w:pPr>
        <w:spacing w:after="0" w:line="360" w:lineRule="auto"/>
        <w:jc w:val="both"/>
        <w:rPr>
          <w:rFonts w:ascii="Garamond" w:hAnsi="Garamond" w:cs="Times New Roman"/>
          <w:b/>
          <w:bCs/>
          <w:sz w:val="24"/>
          <w:szCs w:val="24"/>
          <w:lang w:val="id-ID"/>
        </w:rPr>
      </w:pPr>
      <w:r>
        <w:rPr>
          <w:rFonts w:ascii="Garamond" w:hAnsi="Garamond" w:cs="Times New Roman"/>
          <w:b/>
          <w:bCs/>
          <w:sz w:val="24"/>
          <w:szCs w:val="24"/>
          <w:lang w:val="id-ID"/>
        </w:rPr>
        <w:t>4. Studi Pustaka</w:t>
      </w:r>
    </w:p>
    <w:p w:rsidR="00471BD1" w:rsidRPr="00F61811" w:rsidRDefault="00471BD1" w:rsidP="00471BD1">
      <w:pPr>
        <w:spacing w:after="0" w:line="360" w:lineRule="auto"/>
        <w:jc w:val="both"/>
        <w:rPr>
          <w:rFonts w:ascii="Garamond" w:hAnsi="Garamond" w:cs="Times New Roman"/>
          <w:b/>
          <w:bCs/>
          <w:sz w:val="24"/>
          <w:szCs w:val="24"/>
          <w:lang w:val="id-ID"/>
        </w:rPr>
      </w:pPr>
      <w:r w:rsidRPr="00A3632A">
        <w:rPr>
          <w:rFonts w:ascii="Garamond" w:hAnsi="Garamond" w:cs="Times New Roman"/>
          <w:sz w:val="24"/>
          <w:szCs w:val="24"/>
        </w:rPr>
        <w:t>Menurut Sugiyono (2014) studi kepustakaan yaitu</w:t>
      </w:r>
      <w:r w:rsidR="00F61811">
        <w:rPr>
          <w:rFonts w:ascii="Garamond" w:hAnsi="Garamond" w:cs="Times New Roman"/>
          <w:sz w:val="24"/>
          <w:szCs w:val="24"/>
          <w:lang w:val="id-ID"/>
        </w:rPr>
        <w:t xml:space="preserve"> kegiatan pengumpulan </w:t>
      </w:r>
      <w:r w:rsidR="00F61811">
        <w:rPr>
          <w:rFonts w:ascii="Garamond" w:hAnsi="Garamond" w:cs="Times New Roman"/>
          <w:sz w:val="24"/>
          <w:szCs w:val="24"/>
          <w:lang w:val="id-ID"/>
        </w:rPr>
        <w:lastRenderedPageBreak/>
        <w:t xml:space="preserve">data yang dilakukan dengan </w:t>
      </w:r>
      <w:proofErr w:type="gramStart"/>
      <w:r w:rsidR="00F61811">
        <w:rPr>
          <w:rFonts w:ascii="Garamond" w:hAnsi="Garamond" w:cs="Times New Roman"/>
          <w:sz w:val="24"/>
          <w:szCs w:val="24"/>
          <w:lang w:val="id-ID"/>
        </w:rPr>
        <w:t>cara</w:t>
      </w:r>
      <w:proofErr w:type="gramEnd"/>
      <w:r w:rsidR="00F61811">
        <w:rPr>
          <w:rFonts w:ascii="Garamond" w:hAnsi="Garamond" w:cs="Times New Roman"/>
          <w:sz w:val="24"/>
          <w:szCs w:val="24"/>
          <w:lang w:val="id-ID"/>
        </w:rPr>
        <w:t xml:space="preserve"> menelaah buku-buku, literatue, catatan-catatan, dan laporan-laporan yang ada hubungannya dengan masalah yang akan dipecahkan yang berkaitan dengan penelitian.</w:t>
      </w:r>
      <w:r w:rsidR="00F61811">
        <w:rPr>
          <w:rFonts w:ascii="Garamond" w:hAnsi="Garamond" w:cs="Times New Roman"/>
          <w:sz w:val="24"/>
          <w:szCs w:val="24"/>
        </w:rPr>
        <w:t xml:space="preserve"> </w:t>
      </w:r>
    </w:p>
    <w:p w:rsidR="00471BD1" w:rsidRPr="00F02C0E" w:rsidRDefault="00471BD1" w:rsidP="00471BD1">
      <w:pPr>
        <w:spacing w:after="0" w:line="360" w:lineRule="auto"/>
        <w:jc w:val="both"/>
        <w:rPr>
          <w:rFonts w:ascii="Garamond" w:hAnsi="Garamond" w:cs="Times New Roman"/>
          <w:b/>
          <w:bCs/>
          <w:sz w:val="24"/>
          <w:szCs w:val="24"/>
          <w:lang w:val="id-ID"/>
        </w:rPr>
      </w:pPr>
      <w:r w:rsidRPr="00F02C0E">
        <w:rPr>
          <w:rFonts w:ascii="Garamond" w:hAnsi="Garamond" w:cs="Times New Roman"/>
          <w:b/>
          <w:bCs/>
          <w:sz w:val="24"/>
          <w:szCs w:val="24"/>
          <w:lang w:val="id-ID"/>
        </w:rPr>
        <w:t>Variabel Penelitian</w:t>
      </w:r>
    </w:p>
    <w:p w:rsidR="00F61811" w:rsidRDefault="00471BD1" w:rsidP="00471BD1">
      <w:pPr>
        <w:spacing w:after="0" w:line="360" w:lineRule="auto"/>
        <w:ind w:firstLine="567"/>
        <w:jc w:val="both"/>
        <w:rPr>
          <w:rFonts w:ascii="Times New Roman" w:hAnsi="Times New Roman" w:cs="Times New Roman"/>
          <w:sz w:val="24"/>
          <w:szCs w:val="24"/>
          <w:lang w:val="id-ID"/>
        </w:rPr>
      </w:pPr>
      <w:r w:rsidRPr="00F02C0E">
        <w:rPr>
          <w:rFonts w:ascii="Garamond" w:hAnsi="Garamond" w:cs="Times New Roman"/>
          <w:sz w:val="24"/>
          <w:szCs w:val="24"/>
        </w:rPr>
        <w:t xml:space="preserve">Menurut Sugiyono (2015) variabel penelitian </w:t>
      </w:r>
      <w:r w:rsidR="00F61811">
        <w:rPr>
          <w:rFonts w:ascii="Garamond" w:hAnsi="Garamond" w:cs="Times New Roman"/>
          <w:sz w:val="24"/>
          <w:szCs w:val="24"/>
          <w:lang w:val="id-ID"/>
        </w:rPr>
        <w:t xml:space="preserve">merupakan suatu atribut atau sifat nilai dari orang, objek, atau kegiatan yang mempunyai variasi tertentu </w:t>
      </w:r>
      <w:proofErr w:type="gramStart"/>
      <w:r w:rsidR="00F61811">
        <w:rPr>
          <w:rFonts w:ascii="Garamond" w:hAnsi="Garamond" w:cs="Times New Roman"/>
          <w:sz w:val="24"/>
          <w:szCs w:val="24"/>
          <w:lang w:val="id-ID"/>
        </w:rPr>
        <w:t>yang  ditetapkan</w:t>
      </w:r>
      <w:proofErr w:type="gramEnd"/>
      <w:r w:rsidR="00F61811">
        <w:rPr>
          <w:rFonts w:ascii="Garamond" w:hAnsi="Garamond" w:cs="Times New Roman"/>
          <w:sz w:val="24"/>
          <w:szCs w:val="24"/>
          <w:lang w:val="id-ID"/>
        </w:rPr>
        <w:t xml:space="preserve"> oleh peneliti untuk dipelajari dan ditarik kesimpulan. </w:t>
      </w:r>
    </w:p>
    <w:p w:rsidR="00471BD1" w:rsidRPr="00F61811" w:rsidRDefault="00F61811" w:rsidP="00471BD1">
      <w:pPr>
        <w:spacing w:after="0" w:line="360" w:lineRule="auto"/>
        <w:ind w:firstLine="567"/>
        <w:jc w:val="both"/>
        <w:rPr>
          <w:rFonts w:ascii="Garamond" w:hAnsi="Garamond" w:cs="Times New Roman"/>
          <w:sz w:val="24"/>
          <w:szCs w:val="24"/>
        </w:rPr>
      </w:pPr>
      <w:r w:rsidRPr="00F61811">
        <w:rPr>
          <w:rFonts w:ascii="Garamond" w:hAnsi="Garamond" w:cs="Times New Roman"/>
          <w:sz w:val="24"/>
          <w:szCs w:val="24"/>
          <w:lang w:val="id-ID"/>
        </w:rPr>
        <w:t>Variabel yang</w:t>
      </w:r>
      <w:r>
        <w:rPr>
          <w:rFonts w:ascii="Garamond" w:hAnsi="Garamond" w:cs="Times New Roman"/>
          <w:sz w:val="24"/>
          <w:szCs w:val="24"/>
          <w:lang w:val="id-ID"/>
        </w:rPr>
        <w:t xml:space="preserve"> digunakan pada penelitian ini dapat terlihat pada tabel 1  berikut</w:t>
      </w:r>
      <w:r w:rsidR="00471BD1" w:rsidRPr="00F61811">
        <w:rPr>
          <w:rFonts w:ascii="Garamond" w:hAnsi="Garamond" w:cs="Times New Roman"/>
          <w:sz w:val="24"/>
          <w:szCs w:val="24"/>
        </w:rPr>
        <w:t>:</w:t>
      </w:r>
    </w:p>
    <w:p w:rsidR="00471BD1" w:rsidRPr="00F61811" w:rsidRDefault="00471BD1" w:rsidP="00471BD1">
      <w:pPr>
        <w:pStyle w:val="Default"/>
        <w:jc w:val="both"/>
        <w:rPr>
          <w:rFonts w:ascii="Garamond" w:hAnsi="Garamond"/>
          <w:lang w:val="id-ID"/>
        </w:rPr>
        <w:sectPr w:rsidR="00471BD1" w:rsidRPr="00F61811" w:rsidSect="00471BD1">
          <w:type w:val="continuous"/>
          <w:pgSz w:w="11907" w:h="16840" w:code="9"/>
          <w:pgMar w:top="1701" w:right="1418" w:bottom="1701" w:left="1701" w:header="720" w:footer="720" w:gutter="0"/>
          <w:cols w:num="2" w:space="720"/>
          <w:titlePg/>
          <w:docGrid w:linePitch="360"/>
        </w:sectPr>
      </w:pPr>
    </w:p>
    <w:p w:rsidR="00471BD1" w:rsidRPr="00F61811" w:rsidRDefault="00471BD1" w:rsidP="00471BD1">
      <w:pPr>
        <w:pStyle w:val="Default"/>
        <w:jc w:val="both"/>
        <w:rPr>
          <w:rFonts w:ascii="Garamond" w:hAnsi="Garamond"/>
          <w:lang w:val="id-ID"/>
        </w:rPr>
      </w:pPr>
      <w:r w:rsidRPr="00F61811">
        <w:rPr>
          <w:rFonts w:ascii="Garamond" w:hAnsi="Garamond"/>
          <w:lang w:val="id-ID"/>
        </w:rPr>
        <w:lastRenderedPageBreak/>
        <w:t>Tabel 1. Operasional Variabel</w:t>
      </w:r>
    </w:p>
    <w:tbl>
      <w:tblPr>
        <w:tblStyle w:val="TableGrid"/>
        <w:tblW w:w="0" w:type="auto"/>
        <w:tblLook w:val="04A0" w:firstRow="1" w:lastRow="0" w:firstColumn="1" w:lastColumn="0" w:noHBand="0" w:noVBand="1"/>
      </w:tblPr>
      <w:tblGrid>
        <w:gridCol w:w="617"/>
        <w:gridCol w:w="1362"/>
        <w:gridCol w:w="3516"/>
        <w:gridCol w:w="1465"/>
        <w:gridCol w:w="1228"/>
      </w:tblGrid>
      <w:tr w:rsidR="004C21A8" w:rsidRPr="00536F53" w:rsidTr="004C21A8">
        <w:tc>
          <w:tcPr>
            <w:tcW w:w="617" w:type="dxa"/>
          </w:tcPr>
          <w:p w:rsidR="004C21A8" w:rsidRPr="00A3632A" w:rsidRDefault="004C21A8" w:rsidP="00A3632A">
            <w:pPr>
              <w:jc w:val="both"/>
              <w:rPr>
                <w:rFonts w:ascii="Garamond" w:eastAsia="Times New Roman" w:hAnsi="Garamond" w:cs="Times New Roman"/>
                <w:b/>
                <w:color w:val="000000" w:themeColor="text1"/>
                <w:lang w:eastAsia="en-ID"/>
              </w:rPr>
            </w:pPr>
            <w:r w:rsidRPr="00A3632A">
              <w:rPr>
                <w:rFonts w:ascii="Garamond" w:eastAsia="Times New Roman" w:hAnsi="Garamond" w:cs="Times New Roman"/>
                <w:b/>
                <w:color w:val="000000" w:themeColor="text1"/>
                <w:lang w:eastAsia="en-ID"/>
              </w:rPr>
              <w:t>No</w:t>
            </w:r>
          </w:p>
        </w:tc>
        <w:tc>
          <w:tcPr>
            <w:tcW w:w="1362" w:type="dxa"/>
          </w:tcPr>
          <w:p w:rsidR="004C21A8" w:rsidRPr="00A3632A" w:rsidRDefault="004C21A8" w:rsidP="00A3632A">
            <w:pPr>
              <w:jc w:val="both"/>
              <w:rPr>
                <w:rFonts w:ascii="Garamond" w:eastAsia="Times New Roman" w:hAnsi="Garamond" w:cs="Times New Roman"/>
                <w:b/>
                <w:color w:val="000000" w:themeColor="text1"/>
                <w:lang w:eastAsia="en-ID"/>
              </w:rPr>
            </w:pPr>
            <w:r w:rsidRPr="00A3632A">
              <w:rPr>
                <w:rFonts w:ascii="Garamond" w:eastAsia="Times New Roman" w:hAnsi="Garamond" w:cs="Times New Roman"/>
                <w:b/>
                <w:color w:val="000000" w:themeColor="text1"/>
                <w:lang w:eastAsia="en-ID"/>
              </w:rPr>
              <w:t>Variabel</w:t>
            </w:r>
          </w:p>
        </w:tc>
        <w:tc>
          <w:tcPr>
            <w:tcW w:w="3516" w:type="dxa"/>
          </w:tcPr>
          <w:p w:rsidR="004C21A8" w:rsidRPr="00A3632A" w:rsidRDefault="004C21A8" w:rsidP="00A3632A">
            <w:pPr>
              <w:jc w:val="center"/>
              <w:rPr>
                <w:rFonts w:ascii="Garamond" w:eastAsia="Times New Roman" w:hAnsi="Garamond" w:cs="Times New Roman"/>
                <w:b/>
                <w:color w:val="000000" w:themeColor="text1"/>
                <w:lang w:eastAsia="en-ID"/>
              </w:rPr>
            </w:pPr>
            <w:r w:rsidRPr="00A3632A">
              <w:rPr>
                <w:rFonts w:ascii="Garamond" w:eastAsia="Times New Roman" w:hAnsi="Garamond" w:cs="Times New Roman"/>
                <w:b/>
                <w:color w:val="000000" w:themeColor="text1"/>
                <w:lang w:eastAsia="en-ID"/>
              </w:rPr>
              <w:t>Definisi</w:t>
            </w:r>
          </w:p>
        </w:tc>
        <w:tc>
          <w:tcPr>
            <w:tcW w:w="1465" w:type="dxa"/>
          </w:tcPr>
          <w:p w:rsidR="004C21A8" w:rsidRPr="004C21A8" w:rsidRDefault="004C21A8" w:rsidP="00A3632A">
            <w:pPr>
              <w:jc w:val="center"/>
              <w:rPr>
                <w:rFonts w:ascii="Garamond" w:eastAsia="Times New Roman" w:hAnsi="Garamond" w:cs="Times New Roman"/>
                <w:b/>
                <w:color w:val="000000" w:themeColor="text1"/>
                <w:lang w:val="id-ID" w:eastAsia="en-ID"/>
              </w:rPr>
            </w:pPr>
            <w:r>
              <w:rPr>
                <w:rFonts w:ascii="Garamond" w:eastAsia="Times New Roman" w:hAnsi="Garamond" w:cs="Times New Roman"/>
                <w:b/>
                <w:color w:val="000000" w:themeColor="text1"/>
                <w:lang w:val="id-ID" w:eastAsia="en-ID"/>
              </w:rPr>
              <w:t>Skala Pengukuran</w:t>
            </w:r>
          </w:p>
        </w:tc>
        <w:tc>
          <w:tcPr>
            <w:tcW w:w="1228" w:type="dxa"/>
          </w:tcPr>
          <w:p w:rsidR="004C21A8" w:rsidRPr="004C21A8" w:rsidRDefault="004C21A8" w:rsidP="00A3632A">
            <w:pPr>
              <w:jc w:val="center"/>
              <w:rPr>
                <w:rFonts w:ascii="Garamond" w:eastAsia="Times New Roman" w:hAnsi="Garamond" w:cs="Times New Roman"/>
                <w:b/>
                <w:color w:val="000000" w:themeColor="text1"/>
                <w:lang w:val="id-ID" w:eastAsia="en-ID"/>
              </w:rPr>
            </w:pPr>
            <w:r>
              <w:rPr>
                <w:rFonts w:ascii="Garamond" w:eastAsia="Times New Roman" w:hAnsi="Garamond" w:cs="Times New Roman"/>
                <w:b/>
                <w:color w:val="000000" w:themeColor="text1"/>
                <w:lang w:val="id-ID" w:eastAsia="en-ID"/>
              </w:rPr>
              <w:t>Sumber Data</w:t>
            </w:r>
          </w:p>
        </w:tc>
      </w:tr>
      <w:tr w:rsidR="004C21A8" w:rsidRPr="00536F53" w:rsidTr="004C21A8">
        <w:tc>
          <w:tcPr>
            <w:tcW w:w="617" w:type="dxa"/>
            <w:vAlign w:val="center"/>
          </w:tcPr>
          <w:p w:rsidR="004C21A8" w:rsidRPr="00A3632A" w:rsidRDefault="004C21A8" w:rsidP="00A3632A">
            <w:pPr>
              <w:jc w:val="center"/>
              <w:rPr>
                <w:rFonts w:ascii="Garamond" w:eastAsia="Times New Roman" w:hAnsi="Garamond" w:cs="Times New Roman"/>
                <w:color w:val="000000" w:themeColor="text1"/>
                <w:lang w:eastAsia="en-ID"/>
              </w:rPr>
            </w:pPr>
            <w:r w:rsidRPr="00A3632A">
              <w:rPr>
                <w:rFonts w:ascii="Garamond" w:eastAsia="Times New Roman" w:hAnsi="Garamond" w:cs="Times New Roman"/>
                <w:color w:val="000000" w:themeColor="text1"/>
                <w:lang w:eastAsia="en-ID"/>
              </w:rPr>
              <w:t>1</w:t>
            </w:r>
          </w:p>
        </w:tc>
        <w:tc>
          <w:tcPr>
            <w:tcW w:w="1362" w:type="dxa"/>
            <w:vAlign w:val="center"/>
          </w:tcPr>
          <w:p w:rsidR="004C21A8" w:rsidRPr="00A3632A" w:rsidRDefault="004C21A8" w:rsidP="00A3632A">
            <w:pPr>
              <w:rPr>
                <w:rFonts w:ascii="Garamond" w:eastAsia="Times New Roman" w:hAnsi="Garamond" w:cs="Times New Roman"/>
                <w:b/>
                <w:color w:val="000000" w:themeColor="text1"/>
                <w:lang w:eastAsia="en-ID"/>
              </w:rPr>
            </w:pPr>
            <w:r w:rsidRPr="00A3632A">
              <w:rPr>
                <w:rFonts w:ascii="Garamond" w:eastAsia="Times New Roman" w:hAnsi="Garamond" w:cs="Times New Roman"/>
                <w:color w:val="000000" w:themeColor="text1"/>
                <w:lang w:eastAsia="en-ID"/>
              </w:rPr>
              <w:t>Usaha</w:t>
            </w:r>
          </w:p>
        </w:tc>
        <w:tc>
          <w:tcPr>
            <w:tcW w:w="3516" w:type="dxa"/>
          </w:tcPr>
          <w:p w:rsidR="004C21A8" w:rsidRPr="00A3632A" w:rsidRDefault="004C21A8" w:rsidP="00F61811">
            <w:pPr>
              <w:jc w:val="both"/>
              <w:rPr>
                <w:rFonts w:ascii="Garamond" w:eastAsia="Times New Roman" w:hAnsi="Garamond" w:cs="Times New Roman"/>
                <w:b/>
                <w:color w:val="000000" w:themeColor="text1"/>
                <w:lang w:eastAsia="en-ID"/>
              </w:rPr>
            </w:pPr>
            <w:r w:rsidRPr="00A3632A">
              <w:rPr>
                <w:rFonts w:ascii="Garamond" w:hAnsi="Garamond" w:cs="Times New Roman"/>
              </w:rPr>
              <w:t xml:space="preserve">Usaha adalah pengolahan usaha pertanian di sebidang usaha ikan oleh manusia yang di sebut petani atau usaha. Usaha Budidaya ikan terdiri dari usaha pembenihan dan pembesaran. Sedangkan pada penelitian ini yang dimaksud adalah </w:t>
            </w:r>
            <w:r w:rsidR="00F61811">
              <w:rPr>
                <w:rFonts w:ascii="Garamond" w:hAnsi="Garamond" w:cs="Times New Roman"/>
              </w:rPr>
              <w:t>usaha pembesaran ikan nila merah</w:t>
            </w:r>
            <w:r w:rsidRPr="00A3632A">
              <w:rPr>
                <w:rFonts w:ascii="Garamond" w:hAnsi="Garamond" w:cs="Times New Roman"/>
              </w:rPr>
              <w:t>.</w:t>
            </w:r>
            <w:r w:rsidR="00F61811">
              <w:rPr>
                <w:rFonts w:ascii="Garamond" w:hAnsi="Garamond" w:cs="Times New Roman"/>
                <w:lang w:val="id-ID"/>
              </w:rPr>
              <w:t xml:space="preserve"> Usaha pembesaran ikan nila merah adalah usaha untuk membesarkan ikan nila merah mulai dari benih ikan hingga menjadi ikan yang siap konsumsi dengan berat rata-rata 350 gram/ekor.</w:t>
            </w:r>
            <w:r w:rsidRPr="00A3632A">
              <w:rPr>
                <w:rFonts w:ascii="Garamond" w:hAnsi="Garamond" w:cs="Times New Roman"/>
              </w:rPr>
              <w:t xml:space="preserve"> </w:t>
            </w:r>
          </w:p>
        </w:tc>
        <w:tc>
          <w:tcPr>
            <w:tcW w:w="1465" w:type="dxa"/>
          </w:tcPr>
          <w:p w:rsidR="004C21A8" w:rsidRPr="004C21A8" w:rsidRDefault="004C21A8" w:rsidP="00A3632A">
            <w:pPr>
              <w:jc w:val="both"/>
              <w:rPr>
                <w:rFonts w:ascii="Garamond" w:hAnsi="Garamond" w:cs="Times New Roman"/>
                <w:lang w:val="id-ID"/>
              </w:rPr>
            </w:pPr>
            <w:r>
              <w:rPr>
                <w:rFonts w:ascii="Garamond" w:hAnsi="Garamond" w:cs="Times New Roman"/>
                <w:lang w:val="id-ID"/>
              </w:rPr>
              <w:t>Ordinal</w:t>
            </w:r>
          </w:p>
        </w:tc>
        <w:tc>
          <w:tcPr>
            <w:tcW w:w="1228" w:type="dxa"/>
          </w:tcPr>
          <w:p w:rsidR="004C21A8" w:rsidRPr="004C21A8" w:rsidRDefault="004C21A8" w:rsidP="00A3632A">
            <w:pPr>
              <w:jc w:val="both"/>
              <w:rPr>
                <w:rFonts w:ascii="Garamond" w:hAnsi="Garamond" w:cs="Times New Roman"/>
                <w:lang w:val="id-ID"/>
              </w:rPr>
            </w:pPr>
            <w:r>
              <w:rPr>
                <w:rFonts w:ascii="Garamond" w:hAnsi="Garamond" w:cs="Times New Roman"/>
                <w:lang w:val="id-ID"/>
              </w:rPr>
              <w:t>Primer</w:t>
            </w:r>
          </w:p>
        </w:tc>
      </w:tr>
      <w:tr w:rsidR="004C21A8" w:rsidRPr="00536F53" w:rsidTr="004C21A8">
        <w:tc>
          <w:tcPr>
            <w:tcW w:w="617" w:type="dxa"/>
            <w:vAlign w:val="center"/>
          </w:tcPr>
          <w:p w:rsidR="004C21A8" w:rsidRPr="00A3632A" w:rsidRDefault="004C21A8" w:rsidP="00A3632A">
            <w:pPr>
              <w:jc w:val="center"/>
              <w:rPr>
                <w:rFonts w:ascii="Garamond" w:eastAsia="Times New Roman" w:hAnsi="Garamond" w:cs="Times New Roman"/>
                <w:color w:val="000000" w:themeColor="text1"/>
                <w:lang w:eastAsia="en-ID"/>
              </w:rPr>
            </w:pPr>
            <w:r w:rsidRPr="00A3632A">
              <w:rPr>
                <w:rFonts w:ascii="Garamond" w:eastAsia="Times New Roman" w:hAnsi="Garamond" w:cs="Times New Roman"/>
                <w:color w:val="000000" w:themeColor="text1"/>
                <w:lang w:eastAsia="en-ID"/>
              </w:rPr>
              <w:t>2</w:t>
            </w:r>
          </w:p>
        </w:tc>
        <w:tc>
          <w:tcPr>
            <w:tcW w:w="1362" w:type="dxa"/>
            <w:vAlign w:val="center"/>
          </w:tcPr>
          <w:p w:rsidR="004C21A8" w:rsidRPr="00A3632A" w:rsidRDefault="004C21A8" w:rsidP="00A3632A">
            <w:pPr>
              <w:rPr>
                <w:rFonts w:ascii="Garamond" w:eastAsia="Times New Roman" w:hAnsi="Garamond" w:cs="Times New Roman"/>
                <w:b/>
                <w:color w:val="000000" w:themeColor="text1"/>
                <w:lang w:eastAsia="en-ID"/>
              </w:rPr>
            </w:pPr>
            <w:r w:rsidRPr="00A3632A">
              <w:rPr>
                <w:rFonts w:ascii="Garamond" w:eastAsia="Times New Roman" w:hAnsi="Garamond" w:cs="Times New Roman"/>
                <w:color w:val="000000" w:themeColor="text1"/>
                <w:lang w:eastAsia="en-ID"/>
              </w:rPr>
              <w:t>Petani ikan</w:t>
            </w:r>
          </w:p>
        </w:tc>
        <w:tc>
          <w:tcPr>
            <w:tcW w:w="3516" w:type="dxa"/>
          </w:tcPr>
          <w:p w:rsidR="004C21A8" w:rsidRPr="00F61811" w:rsidRDefault="00F61811" w:rsidP="00F61811">
            <w:pPr>
              <w:jc w:val="both"/>
              <w:rPr>
                <w:rFonts w:ascii="Garamond" w:eastAsia="Times New Roman" w:hAnsi="Garamond" w:cs="Times New Roman"/>
                <w:b/>
                <w:color w:val="000000" w:themeColor="text1"/>
                <w:lang w:val="id-ID" w:eastAsia="en-ID"/>
              </w:rPr>
            </w:pPr>
            <w:r>
              <w:rPr>
                <w:rFonts w:ascii="Garamond" w:eastAsia="Times New Roman" w:hAnsi="Garamond" w:cs="Times New Roman"/>
                <w:color w:val="000000" w:themeColor="text1"/>
                <w:lang w:val="id-ID" w:eastAsia="en-ID"/>
              </w:rPr>
              <w:t>Seseorang yang melakukan usaha pembesaran ikan nila merah di Karamba Jaring Apung.</w:t>
            </w:r>
          </w:p>
        </w:tc>
        <w:tc>
          <w:tcPr>
            <w:tcW w:w="1465" w:type="dxa"/>
          </w:tcPr>
          <w:p w:rsidR="004C21A8" w:rsidRPr="004C21A8" w:rsidRDefault="004C21A8" w:rsidP="00A3632A">
            <w:pPr>
              <w:jc w:val="both"/>
              <w:rPr>
                <w:rFonts w:ascii="Garamond" w:eastAsia="Times New Roman" w:hAnsi="Garamond" w:cs="Times New Roman"/>
                <w:color w:val="000000" w:themeColor="text1"/>
                <w:lang w:val="id-ID" w:eastAsia="en-ID"/>
              </w:rPr>
            </w:pPr>
            <w:r>
              <w:rPr>
                <w:rFonts w:ascii="Garamond" w:eastAsia="Times New Roman" w:hAnsi="Garamond" w:cs="Times New Roman"/>
                <w:color w:val="000000" w:themeColor="text1"/>
                <w:lang w:val="id-ID" w:eastAsia="en-ID"/>
              </w:rPr>
              <w:t>Ordinal</w:t>
            </w:r>
          </w:p>
        </w:tc>
        <w:tc>
          <w:tcPr>
            <w:tcW w:w="1228" w:type="dxa"/>
          </w:tcPr>
          <w:p w:rsidR="004C21A8" w:rsidRPr="004C21A8" w:rsidRDefault="004C21A8" w:rsidP="00A3632A">
            <w:pPr>
              <w:jc w:val="both"/>
              <w:rPr>
                <w:rFonts w:ascii="Garamond" w:eastAsia="Times New Roman" w:hAnsi="Garamond" w:cs="Times New Roman"/>
                <w:color w:val="000000" w:themeColor="text1"/>
                <w:lang w:val="id-ID" w:eastAsia="en-ID"/>
              </w:rPr>
            </w:pPr>
            <w:r>
              <w:rPr>
                <w:rFonts w:ascii="Garamond" w:eastAsia="Times New Roman" w:hAnsi="Garamond" w:cs="Times New Roman"/>
                <w:color w:val="000000" w:themeColor="text1"/>
                <w:lang w:val="id-ID" w:eastAsia="en-ID"/>
              </w:rPr>
              <w:t>Primer</w:t>
            </w:r>
          </w:p>
        </w:tc>
      </w:tr>
      <w:tr w:rsidR="004C21A8" w:rsidRPr="00536F53" w:rsidTr="004C21A8">
        <w:tc>
          <w:tcPr>
            <w:tcW w:w="617" w:type="dxa"/>
            <w:vAlign w:val="center"/>
          </w:tcPr>
          <w:p w:rsidR="004C21A8" w:rsidRPr="00A3632A" w:rsidRDefault="004C21A8" w:rsidP="00A3632A">
            <w:pPr>
              <w:jc w:val="center"/>
              <w:rPr>
                <w:rFonts w:ascii="Garamond" w:eastAsia="Times New Roman" w:hAnsi="Garamond" w:cs="Times New Roman"/>
                <w:color w:val="000000" w:themeColor="text1"/>
                <w:lang w:eastAsia="en-ID"/>
              </w:rPr>
            </w:pPr>
            <w:r w:rsidRPr="00A3632A">
              <w:rPr>
                <w:rFonts w:ascii="Garamond" w:eastAsia="Times New Roman" w:hAnsi="Garamond" w:cs="Times New Roman"/>
                <w:color w:val="000000" w:themeColor="text1"/>
                <w:lang w:eastAsia="en-ID"/>
              </w:rPr>
              <w:t>3</w:t>
            </w:r>
          </w:p>
        </w:tc>
        <w:tc>
          <w:tcPr>
            <w:tcW w:w="1362" w:type="dxa"/>
            <w:vAlign w:val="center"/>
          </w:tcPr>
          <w:p w:rsidR="004C21A8" w:rsidRPr="00A3632A" w:rsidRDefault="004C21A8" w:rsidP="00A3632A">
            <w:pPr>
              <w:rPr>
                <w:rFonts w:ascii="Garamond" w:eastAsia="Times New Roman" w:hAnsi="Garamond" w:cs="Times New Roman"/>
                <w:b/>
                <w:color w:val="000000" w:themeColor="text1"/>
                <w:lang w:eastAsia="en-ID"/>
              </w:rPr>
            </w:pPr>
            <w:r w:rsidRPr="00A3632A">
              <w:rPr>
                <w:rFonts w:ascii="Garamond" w:eastAsia="Times New Roman" w:hAnsi="Garamond" w:cs="Times New Roman"/>
                <w:color w:val="000000" w:themeColor="text1"/>
                <w:lang w:eastAsia="en-ID"/>
              </w:rPr>
              <w:t>Karamba Jaring Apung</w:t>
            </w:r>
          </w:p>
        </w:tc>
        <w:tc>
          <w:tcPr>
            <w:tcW w:w="3516" w:type="dxa"/>
          </w:tcPr>
          <w:p w:rsidR="004C21A8" w:rsidRPr="00F61811" w:rsidRDefault="004C21A8" w:rsidP="00F61811">
            <w:pPr>
              <w:jc w:val="both"/>
              <w:rPr>
                <w:rFonts w:ascii="Garamond" w:eastAsia="Times New Roman" w:hAnsi="Garamond" w:cs="Times New Roman"/>
                <w:b/>
                <w:color w:val="000000" w:themeColor="text1"/>
                <w:lang w:val="id-ID" w:eastAsia="en-ID"/>
              </w:rPr>
            </w:pPr>
            <w:r w:rsidRPr="00A3632A">
              <w:rPr>
                <w:rFonts w:ascii="Garamond" w:eastAsia="Times New Roman" w:hAnsi="Garamond" w:cs="Times New Roman"/>
                <w:color w:val="000000" w:themeColor="text1"/>
                <w:lang w:eastAsia="en-ID"/>
              </w:rPr>
              <w:t>Sistem</w:t>
            </w:r>
            <w:r w:rsidR="00F61811">
              <w:rPr>
                <w:rFonts w:ascii="Garamond" w:eastAsia="Times New Roman" w:hAnsi="Garamond" w:cs="Times New Roman"/>
                <w:color w:val="000000" w:themeColor="text1"/>
                <w:lang w:eastAsia="en-ID"/>
              </w:rPr>
              <w:t xml:space="preserve"> budidaya dalam wadah berupa ja</w:t>
            </w:r>
            <w:r w:rsidRPr="00A3632A">
              <w:rPr>
                <w:rFonts w:ascii="Garamond" w:eastAsia="Times New Roman" w:hAnsi="Garamond" w:cs="Times New Roman"/>
                <w:color w:val="000000" w:themeColor="text1"/>
                <w:lang w:eastAsia="en-ID"/>
              </w:rPr>
              <w:t>ring mengapung (</w:t>
            </w:r>
            <w:r w:rsidRPr="00A3632A">
              <w:rPr>
                <w:rFonts w:ascii="Garamond" w:eastAsia="Times New Roman" w:hAnsi="Garamond" w:cs="Times New Roman"/>
                <w:i/>
                <w:color w:val="000000" w:themeColor="text1"/>
                <w:lang w:eastAsia="en-ID"/>
              </w:rPr>
              <w:t>floating net cage</w:t>
            </w:r>
            <w:r w:rsidRPr="00A3632A">
              <w:rPr>
                <w:rFonts w:ascii="Garamond" w:eastAsia="Times New Roman" w:hAnsi="Garamond" w:cs="Times New Roman"/>
                <w:i/>
                <w:color w:val="000000" w:themeColor="text1"/>
                <w:lang w:val="id-ID" w:eastAsia="en-ID"/>
              </w:rPr>
              <w:t>s</w:t>
            </w:r>
            <w:r w:rsidRPr="00A3632A">
              <w:rPr>
                <w:rFonts w:ascii="Garamond" w:eastAsia="Times New Roman" w:hAnsi="Garamond" w:cs="Times New Roman"/>
                <w:color w:val="000000" w:themeColor="text1"/>
                <w:lang w:eastAsia="en-ID"/>
              </w:rPr>
              <w:t>)</w:t>
            </w:r>
            <w:r w:rsidR="00F61811">
              <w:rPr>
                <w:rFonts w:ascii="Garamond" w:eastAsia="Times New Roman" w:hAnsi="Garamond" w:cs="Times New Roman"/>
                <w:color w:val="000000" w:themeColor="text1"/>
                <w:lang w:val="id-ID" w:eastAsia="en-ID"/>
              </w:rPr>
              <w:t xml:space="preserve"> dengan bantuan pelampung dan </w:t>
            </w:r>
            <w:proofErr w:type="gramStart"/>
            <w:r w:rsidR="00F61811">
              <w:rPr>
                <w:rFonts w:ascii="Garamond" w:eastAsia="Times New Roman" w:hAnsi="Garamond" w:cs="Times New Roman"/>
                <w:color w:val="000000" w:themeColor="text1"/>
                <w:lang w:val="id-ID" w:eastAsia="en-ID"/>
              </w:rPr>
              <w:t xml:space="preserve">ditempatkan </w:t>
            </w:r>
            <w:r w:rsidRPr="00A3632A">
              <w:rPr>
                <w:rFonts w:ascii="Garamond" w:eastAsia="Times New Roman" w:hAnsi="Garamond" w:cs="Times New Roman"/>
                <w:color w:val="000000" w:themeColor="text1"/>
                <w:lang w:eastAsia="en-ID"/>
              </w:rPr>
              <w:t xml:space="preserve"> </w:t>
            </w:r>
            <w:r w:rsidR="00F61811">
              <w:rPr>
                <w:rFonts w:ascii="Garamond" w:eastAsia="Times New Roman" w:hAnsi="Garamond" w:cs="Times New Roman"/>
                <w:color w:val="000000" w:themeColor="text1"/>
                <w:lang w:val="id-ID" w:eastAsia="en-ID"/>
              </w:rPr>
              <w:t>di</w:t>
            </w:r>
            <w:proofErr w:type="gramEnd"/>
            <w:r w:rsidR="00F61811">
              <w:rPr>
                <w:rFonts w:ascii="Garamond" w:eastAsia="Times New Roman" w:hAnsi="Garamond" w:cs="Times New Roman"/>
                <w:color w:val="000000" w:themeColor="text1"/>
                <w:lang w:val="id-ID" w:eastAsia="en-ID"/>
              </w:rPr>
              <w:t xml:space="preserve"> perairan.</w:t>
            </w:r>
          </w:p>
        </w:tc>
        <w:tc>
          <w:tcPr>
            <w:tcW w:w="1465" w:type="dxa"/>
          </w:tcPr>
          <w:p w:rsidR="004C21A8" w:rsidRPr="004C21A8" w:rsidRDefault="004C21A8" w:rsidP="00A3632A">
            <w:pPr>
              <w:jc w:val="both"/>
              <w:rPr>
                <w:rFonts w:ascii="Garamond" w:eastAsia="Times New Roman" w:hAnsi="Garamond" w:cs="Times New Roman"/>
                <w:color w:val="000000" w:themeColor="text1"/>
                <w:lang w:val="id-ID" w:eastAsia="en-ID"/>
              </w:rPr>
            </w:pPr>
            <w:r>
              <w:rPr>
                <w:rFonts w:ascii="Garamond" w:eastAsia="Times New Roman" w:hAnsi="Garamond" w:cs="Times New Roman"/>
                <w:color w:val="000000" w:themeColor="text1"/>
                <w:lang w:val="id-ID" w:eastAsia="en-ID"/>
              </w:rPr>
              <w:t>Ordinal</w:t>
            </w:r>
          </w:p>
        </w:tc>
        <w:tc>
          <w:tcPr>
            <w:tcW w:w="1228" w:type="dxa"/>
          </w:tcPr>
          <w:p w:rsidR="004C21A8" w:rsidRPr="004C21A8" w:rsidRDefault="004C21A8" w:rsidP="00A3632A">
            <w:pPr>
              <w:jc w:val="both"/>
              <w:rPr>
                <w:rFonts w:ascii="Garamond" w:eastAsia="Times New Roman" w:hAnsi="Garamond" w:cs="Times New Roman"/>
                <w:color w:val="000000" w:themeColor="text1"/>
                <w:lang w:val="id-ID" w:eastAsia="en-ID"/>
              </w:rPr>
            </w:pPr>
            <w:r>
              <w:rPr>
                <w:rFonts w:ascii="Garamond" w:eastAsia="Times New Roman" w:hAnsi="Garamond" w:cs="Times New Roman"/>
                <w:color w:val="000000" w:themeColor="text1"/>
                <w:lang w:val="id-ID" w:eastAsia="en-ID"/>
              </w:rPr>
              <w:t>Sekunder</w:t>
            </w:r>
          </w:p>
        </w:tc>
      </w:tr>
      <w:tr w:rsidR="004C21A8" w:rsidRPr="00536F53" w:rsidTr="004C21A8">
        <w:tc>
          <w:tcPr>
            <w:tcW w:w="617" w:type="dxa"/>
            <w:vAlign w:val="center"/>
          </w:tcPr>
          <w:p w:rsidR="004C21A8" w:rsidRPr="00A3632A" w:rsidRDefault="004C21A8" w:rsidP="00A3632A">
            <w:pPr>
              <w:jc w:val="center"/>
              <w:rPr>
                <w:rFonts w:ascii="Garamond" w:eastAsia="Times New Roman" w:hAnsi="Garamond" w:cs="Times New Roman"/>
                <w:color w:val="000000" w:themeColor="text1"/>
                <w:lang w:eastAsia="en-ID"/>
              </w:rPr>
            </w:pPr>
            <w:r w:rsidRPr="00A3632A">
              <w:rPr>
                <w:rFonts w:ascii="Garamond" w:eastAsia="Times New Roman" w:hAnsi="Garamond" w:cs="Times New Roman"/>
                <w:color w:val="000000" w:themeColor="text1"/>
                <w:lang w:eastAsia="en-ID"/>
              </w:rPr>
              <w:t>4</w:t>
            </w:r>
          </w:p>
        </w:tc>
        <w:tc>
          <w:tcPr>
            <w:tcW w:w="1362" w:type="dxa"/>
            <w:vAlign w:val="center"/>
          </w:tcPr>
          <w:p w:rsidR="004C21A8" w:rsidRPr="00A3632A" w:rsidRDefault="004C21A8" w:rsidP="00A3632A">
            <w:pPr>
              <w:rPr>
                <w:rFonts w:ascii="Garamond" w:eastAsia="Times New Roman" w:hAnsi="Garamond" w:cs="Times New Roman"/>
                <w:b/>
                <w:color w:val="000000" w:themeColor="text1"/>
                <w:lang w:eastAsia="en-ID"/>
              </w:rPr>
            </w:pPr>
            <w:r w:rsidRPr="00A3632A">
              <w:rPr>
                <w:rFonts w:ascii="Garamond" w:eastAsia="Times New Roman" w:hAnsi="Garamond" w:cs="Times New Roman"/>
                <w:color w:val="000000" w:themeColor="text1"/>
                <w:lang w:eastAsia="en-ID"/>
              </w:rPr>
              <w:t>Biaya total usaha</w:t>
            </w:r>
          </w:p>
        </w:tc>
        <w:tc>
          <w:tcPr>
            <w:tcW w:w="3516" w:type="dxa"/>
          </w:tcPr>
          <w:p w:rsidR="004C21A8" w:rsidRPr="00DB4968" w:rsidRDefault="00F61811" w:rsidP="00A3632A">
            <w:pPr>
              <w:jc w:val="both"/>
              <w:rPr>
                <w:rFonts w:ascii="Garamond" w:eastAsia="Times New Roman" w:hAnsi="Garamond" w:cs="Times New Roman"/>
                <w:color w:val="000000" w:themeColor="text1"/>
                <w:lang w:val="id-ID" w:eastAsia="en-ID"/>
              </w:rPr>
            </w:pPr>
            <w:r>
              <w:rPr>
                <w:rFonts w:ascii="Garamond" w:eastAsia="Times New Roman" w:hAnsi="Garamond" w:cs="Times New Roman"/>
                <w:color w:val="000000" w:themeColor="text1"/>
                <w:lang w:val="id-ID" w:eastAsia="en-ID"/>
              </w:rPr>
              <w:t xml:space="preserve">Seluruh nilai korbanan yang dicurahkan dalam proses pembesaran </w:t>
            </w:r>
            <w:r>
              <w:rPr>
                <w:rFonts w:ascii="Garamond" w:eastAsia="Times New Roman" w:hAnsi="Garamond" w:cs="Times New Roman"/>
                <w:color w:val="000000" w:themeColor="text1"/>
                <w:lang w:val="id-ID" w:eastAsia="en-ID"/>
              </w:rPr>
              <w:lastRenderedPageBreak/>
              <w:t xml:space="preserve">ikan nila merah pada KJA yang meliputi biaya eksplisit (biaya bibit, biaya pakan, </w:t>
            </w:r>
            <w:r w:rsidR="00DB4968">
              <w:rPr>
                <w:rFonts w:ascii="Garamond" w:eastAsia="Times New Roman" w:hAnsi="Garamond" w:cs="Times New Roman"/>
                <w:color w:val="000000" w:themeColor="text1"/>
                <w:lang w:val="id-ID" w:eastAsia="en-ID"/>
              </w:rPr>
              <w:t>biaya tenaga kerja luar, biaya sewa karamba, biaya pengisian aki, dan biaya transportasi) dan biaya implisit (biaya tenaga kerja keluarga, biaya penyusutan alat, dan biaya modal sendiri)</w:t>
            </w:r>
          </w:p>
        </w:tc>
        <w:tc>
          <w:tcPr>
            <w:tcW w:w="1465" w:type="dxa"/>
          </w:tcPr>
          <w:p w:rsidR="004C21A8" w:rsidRPr="004C21A8" w:rsidRDefault="004C21A8" w:rsidP="00A3632A">
            <w:pPr>
              <w:jc w:val="both"/>
              <w:rPr>
                <w:rFonts w:ascii="Garamond" w:eastAsia="Times New Roman" w:hAnsi="Garamond" w:cs="Times New Roman"/>
                <w:color w:val="000000" w:themeColor="text1"/>
                <w:lang w:val="id-ID" w:eastAsia="en-ID"/>
              </w:rPr>
            </w:pPr>
            <w:r>
              <w:rPr>
                <w:rFonts w:ascii="Garamond" w:eastAsia="Times New Roman" w:hAnsi="Garamond" w:cs="Times New Roman"/>
                <w:color w:val="000000" w:themeColor="text1"/>
                <w:lang w:val="id-ID" w:eastAsia="en-ID"/>
              </w:rPr>
              <w:lastRenderedPageBreak/>
              <w:t>Ordinal</w:t>
            </w:r>
          </w:p>
        </w:tc>
        <w:tc>
          <w:tcPr>
            <w:tcW w:w="1228" w:type="dxa"/>
          </w:tcPr>
          <w:p w:rsidR="004C21A8" w:rsidRPr="004C21A8" w:rsidRDefault="004C21A8" w:rsidP="00A3632A">
            <w:pPr>
              <w:jc w:val="both"/>
              <w:rPr>
                <w:rFonts w:ascii="Garamond" w:eastAsia="Times New Roman" w:hAnsi="Garamond" w:cs="Times New Roman"/>
                <w:color w:val="000000" w:themeColor="text1"/>
                <w:lang w:val="id-ID" w:eastAsia="en-ID"/>
              </w:rPr>
            </w:pPr>
            <w:r>
              <w:rPr>
                <w:rFonts w:ascii="Garamond" w:eastAsia="Times New Roman" w:hAnsi="Garamond" w:cs="Times New Roman"/>
                <w:color w:val="000000" w:themeColor="text1"/>
                <w:lang w:val="id-ID" w:eastAsia="en-ID"/>
              </w:rPr>
              <w:t>Primer</w:t>
            </w:r>
          </w:p>
        </w:tc>
      </w:tr>
      <w:tr w:rsidR="004C21A8" w:rsidRPr="00536F53" w:rsidTr="004C21A8">
        <w:tc>
          <w:tcPr>
            <w:tcW w:w="617" w:type="dxa"/>
            <w:vAlign w:val="center"/>
          </w:tcPr>
          <w:p w:rsidR="004C21A8" w:rsidRPr="00DB4968" w:rsidRDefault="00DB4968" w:rsidP="00DB4968">
            <w:pPr>
              <w:jc w:val="center"/>
              <w:rPr>
                <w:rFonts w:ascii="Garamond" w:eastAsia="Times New Roman" w:hAnsi="Garamond" w:cs="Times New Roman"/>
                <w:color w:val="000000" w:themeColor="text1"/>
                <w:lang w:val="id-ID" w:eastAsia="en-ID"/>
              </w:rPr>
            </w:pPr>
            <w:r>
              <w:rPr>
                <w:rFonts w:ascii="Garamond" w:eastAsia="Times New Roman" w:hAnsi="Garamond" w:cs="Times New Roman"/>
                <w:color w:val="000000" w:themeColor="text1"/>
                <w:lang w:val="id-ID" w:eastAsia="en-ID"/>
              </w:rPr>
              <w:lastRenderedPageBreak/>
              <w:t>5</w:t>
            </w:r>
          </w:p>
        </w:tc>
        <w:tc>
          <w:tcPr>
            <w:tcW w:w="1362" w:type="dxa"/>
            <w:vAlign w:val="center"/>
          </w:tcPr>
          <w:p w:rsidR="004C21A8" w:rsidRPr="00A3632A" w:rsidRDefault="004C21A8" w:rsidP="00A3632A">
            <w:pPr>
              <w:rPr>
                <w:rFonts w:ascii="Garamond" w:eastAsia="Times New Roman" w:hAnsi="Garamond" w:cs="Times New Roman"/>
                <w:b/>
                <w:color w:val="000000" w:themeColor="text1"/>
                <w:lang w:eastAsia="en-ID"/>
              </w:rPr>
            </w:pPr>
            <w:r w:rsidRPr="00A3632A">
              <w:rPr>
                <w:rFonts w:ascii="Garamond" w:eastAsia="Times New Roman" w:hAnsi="Garamond" w:cs="Times New Roman"/>
                <w:color w:val="000000" w:themeColor="text1"/>
                <w:lang w:eastAsia="en-ID"/>
              </w:rPr>
              <w:t>Penerimaan usaha pembesaran ikan nila merah (</w:t>
            </w:r>
            <w:r w:rsidRPr="00A3632A">
              <w:rPr>
                <w:rFonts w:ascii="Garamond" w:hAnsi="Garamond" w:cs="Times New Roman"/>
                <w:i/>
                <w:color w:val="000000" w:themeColor="text1"/>
              </w:rPr>
              <w:t>Oreochromis Niloticus</w:t>
            </w:r>
            <w:r w:rsidRPr="00A3632A">
              <w:rPr>
                <w:rFonts w:ascii="Garamond" w:eastAsia="Times New Roman" w:hAnsi="Garamond" w:cs="Times New Roman"/>
                <w:color w:val="000000" w:themeColor="text1"/>
                <w:lang w:eastAsia="en-ID"/>
              </w:rPr>
              <w:t>)</w:t>
            </w:r>
          </w:p>
        </w:tc>
        <w:tc>
          <w:tcPr>
            <w:tcW w:w="3516" w:type="dxa"/>
          </w:tcPr>
          <w:p w:rsidR="004C21A8" w:rsidRPr="00A3632A" w:rsidRDefault="004C21A8" w:rsidP="00A3632A">
            <w:pPr>
              <w:jc w:val="both"/>
              <w:rPr>
                <w:rFonts w:ascii="Garamond" w:eastAsia="Times New Roman" w:hAnsi="Garamond" w:cs="Times New Roman"/>
                <w:color w:val="000000" w:themeColor="text1"/>
                <w:lang w:eastAsia="en-ID"/>
              </w:rPr>
            </w:pPr>
            <w:r w:rsidRPr="00A3632A">
              <w:rPr>
                <w:rFonts w:ascii="Garamond" w:eastAsia="Times New Roman" w:hAnsi="Garamond" w:cs="Times New Roman"/>
                <w:color w:val="000000" w:themeColor="text1"/>
                <w:lang w:eastAsia="en-ID"/>
              </w:rPr>
              <w:t>Perkalian antara jumlah produksi ikan nila merah dengan harga per kilogram ikan nila merah yang dinyatakan dalam satuan rupiah (Rp).</w:t>
            </w:r>
          </w:p>
          <w:p w:rsidR="004C21A8" w:rsidRPr="00A3632A" w:rsidRDefault="004C21A8" w:rsidP="00A3632A">
            <w:pPr>
              <w:jc w:val="both"/>
              <w:rPr>
                <w:rFonts w:ascii="Garamond" w:eastAsia="Times New Roman" w:hAnsi="Garamond" w:cs="Times New Roman"/>
                <w:b/>
                <w:color w:val="000000" w:themeColor="text1"/>
                <w:lang w:eastAsia="en-ID"/>
              </w:rPr>
            </w:pPr>
          </w:p>
        </w:tc>
        <w:tc>
          <w:tcPr>
            <w:tcW w:w="1465" w:type="dxa"/>
          </w:tcPr>
          <w:p w:rsidR="004C21A8" w:rsidRPr="004C21A8" w:rsidRDefault="004C21A8" w:rsidP="00A3632A">
            <w:pPr>
              <w:jc w:val="both"/>
              <w:rPr>
                <w:rFonts w:ascii="Garamond" w:eastAsia="Times New Roman" w:hAnsi="Garamond" w:cs="Times New Roman"/>
                <w:color w:val="000000" w:themeColor="text1"/>
                <w:lang w:val="id-ID" w:eastAsia="en-ID"/>
              </w:rPr>
            </w:pPr>
            <w:r>
              <w:rPr>
                <w:rFonts w:ascii="Garamond" w:eastAsia="Times New Roman" w:hAnsi="Garamond" w:cs="Times New Roman"/>
                <w:color w:val="000000" w:themeColor="text1"/>
                <w:lang w:val="id-ID" w:eastAsia="en-ID"/>
              </w:rPr>
              <w:t>Ordinal</w:t>
            </w:r>
          </w:p>
        </w:tc>
        <w:tc>
          <w:tcPr>
            <w:tcW w:w="1228" w:type="dxa"/>
          </w:tcPr>
          <w:p w:rsidR="004C21A8" w:rsidRPr="004C21A8" w:rsidRDefault="004C21A8" w:rsidP="00A3632A">
            <w:pPr>
              <w:jc w:val="both"/>
              <w:rPr>
                <w:rFonts w:ascii="Garamond" w:eastAsia="Times New Roman" w:hAnsi="Garamond" w:cs="Times New Roman"/>
                <w:color w:val="000000" w:themeColor="text1"/>
                <w:lang w:val="id-ID" w:eastAsia="en-ID"/>
              </w:rPr>
            </w:pPr>
            <w:r>
              <w:rPr>
                <w:rFonts w:ascii="Garamond" w:eastAsia="Times New Roman" w:hAnsi="Garamond" w:cs="Times New Roman"/>
                <w:color w:val="000000" w:themeColor="text1"/>
                <w:lang w:val="id-ID" w:eastAsia="en-ID"/>
              </w:rPr>
              <w:t>Primer</w:t>
            </w:r>
          </w:p>
        </w:tc>
      </w:tr>
      <w:tr w:rsidR="004C21A8" w:rsidRPr="00536F53" w:rsidTr="004C21A8">
        <w:tc>
          <w:tcPr>
            <w:tcW w:w="617" w:type="dxa"/>
            <w:vAlign w:val="center"/>
          </w:tcPr>
          <w:p w:rsidR="004C21A8" w:rsidRPr="00A3632A" w:rsidRDefault="004C21A8" w:rsidP="00DB4968">
            <w:pPr>
              <w:jc w:val="center"/>
              <w:rPr>
                <w:rFonts w:ascii="Garamond" w:eastAsia="Times New Roman" w:hAnsi="Garamond" w:cs="Times New Roman"/>
                <w:color w:val="000000" w:themeColor="text1"/>
                <w:lang w:eastAsia="en-ID"/>
              </w:rPr>
            </w:pPr>
            <w:r w:rsidRPr="00A3632A">
              <w:rPr>
                <w:rFonts w:ascii="Garamond" w:eastAsia="Times New Roman" w:hAnsi="Garamond" w:cs="Times New Roman"/>
                <w:color w:val="000000" w:themeColor="text1"/>
                <w:lang w:eastAsia="en-ID"/>
              </w:rPr>
              <w:t>6</w:t>
            </w:r>
          </w:p>
        </w:tc>
        <w:tc>
          <w:tcPr>
            <w:tcW w:w="1362" w:type="dxa"/>
            <w:vAlign w:val="center"/>
          </w:tcPr>
          <w:p w:rsidR="004C21A8" w:rsidRPr="00A3632A" w:rsidRDefault="004C21A8" w:rsidP="00A3632A">
            <w:pPr>
              <w:rPr>
                <w:rFonts w:ascii="Garamond" w:eastAsia="Times New Roman" w:hAnsi="Garamond" w:cs="Times New Roman"/>
                <w:b/>
                <w:color w:val="000000" w:themeColor="text1"/>
                <w:lang w:eastAsia="en-ID"/>
              </w:rPr>
            </w:pPr>
            <w:r w:rsidRPr="00A3632A">
              <w:rPr>
                <w:rFonts w:ascii="Garamond" w:eastAsia="Times New Roman" w:hAnsi="Garamond" w:cs="Times New Roman"/>
                <w:color w:val="000000" w:themeColor="text1"/>
                <w:lang w:eastAsia="en-ID"/>
              </w:rPr>
              <w:t>Pendapatan usaha pembesaran ikan nila merah (</w:t>
            </w:r>
            <w:r w:rsidRPr="00A3632A">
              <w:rPr>
                <w:rFonts w:ascii="Garamond" w:hAnsi="Garamond" w:cs="Times New Roman"/>
                <w:i/>
                <w:color w:val="000000" w:themeColor="text1"/>
              </w:rPr>
              <w:t>Oreochromis Niloticus</w:t>
            </w:r>
            <w:r w:rsidRPr="00A3632A">
              <w:rPr>
                <w:rFonts w:ascii="Garamond" w:eastAsia="Times New Roman" w:hAnsi="Garamond" w:cs="Times New Roman"/>
                <w:color w:val="000000" w:themeColor="text1"/>
                <w:lang w:eastAsia="en-ID"/>
              </w:rPr>
              <w:t>)</w:t>
            </w:r>
          </w:p>
        </w:tc>
        <w:tc>
          <w:tcPr>
            <w:tcW w:w="3516" w:type="dxa"/>
          </w:tcPr>
          <w:p w:rsidR="004C21A8" w:rsidRPr="00DB4968" w:rsidRDefault="00DB4968" w:rsidP="00A3632A">
            <w:pPr>
              <w:jc w:val="both"/>
              <w:rPr>
                <w:rFonts w:ascii="Garamond" w:eastAsia="Times New Roman" w:hAnsi="Garamond" w:cs="Times New Roman"/>
                <w:color w:val="000000" w:themeColor="text1"/>
                <w:lang w:val="id-ID" w:eastAsia="en-ID"/>
              </w:rPr>
            </w:pPr>
            <w:r>
              <w:rPr>
                <w:rFonts w:ascii="Garamond" w:eastAsia="Times New Roman" w:hAnsi="Garamond" w:cs="Times New Roman"/>
                <w:color w:val="000000" w:themeColor="text1"/>
                <w:lang w:val="id-ID" w:eastAsia="en-ID"/>
              </w:rPr>
              <w:t>Selisih antara total penerimaan petani ikan dengan total biaya yang dikeluarkan dalam kegiatan usaha yang dilakukan yang dinyatakan dalam rupiah (Rp).</w:t>
            </w:r>
          </w:p>
        </w:tc>
        <w:tc>
          <w:tcPr>
            <w:tcW w:w="1465" w:type="dxa"/>
          </w:tcPr>
          <w:p w:rsidR="004C21A8" w:rsidRPr="004C21A8" w:rsidRDefault="004C21A8" w:rsidP="00907F09">
            <w:pPr>
              <w:jc w:val="both"/>
              <w:rPr>
                <w:rFonts w:ascii="Garamond" w:eastAsia="Times New Roman" w:hAnsi="Garamond" w:cs="Times New Roman"/>
                <w:color w:val="000000" w:themeColor="text1"/>
                <w:lang w:val="id-ID" w:eastAsia="en-ID"/>
              </w:rPr>
            </w:pPr>
            <w:r>
              <w:rPr>
                <w:rFonts w:ascii="Garamond" w:eastAsia="Times New Roman" w:hAnsi="Garamond" w:cs="Times New Roman"/>
                <w:color w:val="000000" w:themeColor="text1"/>
                <w:lang w:val="id-ID" w:eastAsia="en-ID"/>
              </w:rPr>
              <w:t>Ordinal</w:t>
            </w:r>
          </w:p>
        </w:tc>
        <w:tc>
          <w:tcPr>
            <w:tcW w:w="1228" w:type="dxa"/>
          </w:tcPr>
          <w:p w:rsidR="004C21A8" w:rsidRPr="004C21A8" w:rsidRDefault="004C21A8" w:rsidP="00A3632A">
            <w:pPr>
              <w:jc w:val="both"/>
              <w:rPr>
                <w:rFonts w:ascii="Garamond" w:eastAsia="Times New Roman" w:hAnsi="Garamond" w:cs="Times New Roman"/>
                <w:color w:val="000000" w:themeColor="text1"/>
                <w:lang w:val="id-ID" w:eastAsia="en-ID"/>
              </w:rPr>
            </w:pPr>
            <w:r>
              <w:rPr>
                <w:rFonts w:ascii="Garamond" w:eastAsia="Times New Roman" w:hAnsi="Garamond" w:cs="Times New Roman"/>
                <w:color w:val="000000" w:themeColor="text1"/>
                <w:lang w:val="id-ID" w:eastAsia="en-ID"/>
              </w:rPr>
              <w:t>Primer</w:t>
            </w:r>
          </w:p>
        </w:tc>
      </w:tr>
      <w:tr w:rsidR="004C21A8" w:rsidRPr="00536F53" w:rsidTr="004C21A8">
        <w:tc>
          <w:tcPr>
            <w:tcW w:w="617" w:type="dxa"/>
            <w:vAlign w:val="center"/>
          </w:tcPr>
          <w:p w:rsidR="004C21A8" w:rsidRPr="00A3632A" w:rsidRDefault="004C21A8" w:rsidP="00A3632A">
            <w:pPr>
              <w:jc w:val="center"/>
              <w:rPr>
                <w:rFonts w:ascii="Garamond" w:eastAsia="Times New Roman" w:hAnsi="Garamond" w:cs="Times New Roman"/>
                <w:color w:val="000000" w:themeColor="text1"/>
                <w:lang w:eastAsia="en-ID"/>
              </w:rPr>
            </w:pPr>
            <w:r w:rsidRPr="00A3632A">
              <w:rPr>
                <w:rFonts w:ascii="Garamond" w:eastAsia="Times New Roman" w:hAnsi="Garamond" w:cs="Times New Roman"/>
                <w:color w:val="000000" w:themeColor="text1"/>
                <w:lang w:eastAsia="en-ID"/>
              </w:rPr>
              <w:t>7</w:t>
            </w:r>
          </w:p>
        </w:tc>
        <w:tc>
          <w:tcPr>
            <w:tcW w:w="1362" w:type="dxa"/>
            <w:vAlign w:val="center"/>
          </w:tcPr>
          <w:p w:rsidR="004C21A8" w:rsidRPr="00A3632A" w:rsidRDefault="004C21A8" w:rsidP="00A3632A">
            <w:pPr>
              <w:rPr>
                <w:rFonts w:ascii="Garamond" w:eastAsia="Times New Roman" w:hAnsi="Garamond" w:cs="Times New Roman"/>
                <w:b/>
                <w:color w:val="000000" w:themeColor="text1"/>
                <w:lang w:eastAsia="en-ID"/>
              </w:rPr>
            </w:pPr>
            <w:r w:rsidRPr="00A3632A">
              <w:rPr>
                <w:rFonts w:ascii="Garamond" w:eastAsia="Times New Roman" w:hAnsi="Garamond" w:cs="Times New Roman"/>
                <w:color w:val="000000" w:themeColor="text1"/>
                <w:lang w:eastAsia="en-ID"/>
              </w:rPr>
              <w:t>Keuntungan pembesaran ikan nila merah (</w:t>
            </w:r>
            <w:r w:rsidRPr="00A3632A">
              <w:rPr>
                <w:rFonts w:ascii="Garamond" w:hAnsi="Garamond" w:cs="Times New Roman"/>
                <w:i/>
                <w:color w:val="000000" w:themeColor="text1"/>
              </w:rPr>
              <w:t>Oreochromis Niloticus</w:t>
            </w:r>
            <w:r w:rsidRPr="00A3632A">
              <w:rPr>
                <w:rFonts w:ascii="Garamond" w:eastAsia="Times New Roman" w:hAnsi="Garamond" w:cs="Times New Roman"/>
                <w:color w:val="000000" w:themeColor="text1"/>
                <w:lang w:eastAsia="en-ID"/>
              </w:rPr>
              <w:t>)</w:t>
            </w:r>
          </w:p>
        </w:tc>
        <w:tc>
          <w:tcPr>
            <w:tcW w:w="3516" w:type="dxa"/>
          </w:tcPr>
          <w:p w:rsidR="004C21A8" w:rsidRPr="00A3632A" w:rsidRDefault="00DB4968" w:rsidP="00A3632A">
            <w:pPr>
              <w:jc w:val="both"/>
              <w:rPr>
                <w:rFonts w:ascii="Garamond" w:eastAsia="Times New Roman" w:hAnsi="Garamond" w:cs="Times New Roman"/>
                <w:b/>
                <w:color w:val="000000" w:themeColor="text1"/>
                <w:lang w:eastAsia="en-ID"/>
              </w:rPr>
            </w:pPr>
            <w:r>
              <w:rPr>
                <w:rFonts w:ascii="Garamond" w:eastAsia="Times New Roman" w:hAnsi="Garamond" w:cs="Times New Roman"/>
                <w:color w:val="000000" w:themeColor="text1"/>
                <w:lang w:val="id-ID" w:eastAsia="en-ID"/>
              </w:rPr>
              <w:t>S</w:t>
            </w:r>
            <w:r>
              <w:rPr>
                <w:rFonts w:ascii="Garamond" w:eastAsia="Times New Roman" w:hAnsi="Garamond" w:cs="Times New Roman"/>
                <w:color w:val="000000" w:themeColor="text1"/>
                <w:lang w:eastAsia="en-ID"/>
              </w:rPr>
              <w:t>elisih anta</w:t>
            </w:r>
            <w:r>
              <w:rPr>
                <w:rFonts w:ascii="Garamond" w:eastAsia="Times New Roman" w:hAnsi="Garamond" w:cs="Times New Roman"/>
                <w:color w:val="000000" w:themeColor="text1"/>
                <w:lang w:val="id-ID" w:eastAsia="en-ID"/>
              </w:rPr>
              <w:t>r</w:t>
            </w:r>
            <w:r w:rsidR="004C21A8" w:rsidRPr="00A3632A">
              <w:rPr>
                <w:rFonts w:ascii="Garamond" w:eastAsia="Times New Roman" w:hAnsi="Garamond" w:cs="Times New Roman"/>
                <w:color w:val="000000" w:themeColor="text1"/>
                <w:lang w:eastAsia="en-ID"/>
              </w:rPr>
              <w:t>a penerimaan total dengan biaya total usaha pembesaran pembesaran ikan nila merah (</w:t>
            </w:r>
            <w:r w:rsidR="004C21A8" w:rsidRPr="00A3632A">
              <w:rPr>
                <w:rFonts w:ascii="Garamond" w:hAnsi="Garamond" w:cs="Times New Roman"/>
                <w:i/>
                <w:color w:val="000000" w:themeColor="text1"/>
              </w:rPr>
              <w:t>Oreochromis Niloticus</w:t>
            </w:r>
            <w:r w:rsidR="004C21A8" w:rsidRPr="00A3632A">
              <w:rPr>
                <w:rFonts w:ascii="Garamond" w:eastAsia="Times New Roman" w:hAnsi="Garamond" w:cs="Times New Roman"/>
                <w:color w:val="000000" w:themeColor="text1"/>
                <w:lang w:eastAsia="en-ID"/>
              </w:rPr>
              <w:t>) yang dinyatakan dalam satuan rupiah (Rp).</w:t>
            </w:r>
          </w:p>
        </w:tc>
        <w:tc>
          <w:tcPr>
            <w:tcW w:w="1465" w:type="dxa"/>
          </w:tcPr>
          <w:p w:rsidR="004C21A8" w:rsidRPr="004C21A8" w:rsidRDefault="004C21A8" w:rsidP="00907F09">
            <w:pPr>
              <w:jc w:val="both"/>
              <w:rPr>
                <w:rFonts w:ascii="Garamond" w:eastAsia="Times New Roman" w:hAnsi="Garamond" w:cs="Times New Roman"/>
                <w:color w:val="000000" w:themeColor="text1"/>
                <w:lang w:val="id-ID" w:eastAsia="en-ID"/>
              </w:rPr>
            </w:pPr>
            <w:r>
              <w:rPr>
                <w:rFonts w:ascii="Garamond" w:eastAsia="Times New Roman" w:hAnsi="Garamond" w:cs="Times New Roman"/>
                <w:color w:val="000000" w:themeColor="text1"/>
                <w:lang w:val="id-ID" w:eastAsia="en-ID"/>
              </w:rPr>
              <w:t>Ordinal</w:t>
            </w:r>
          </w:p>
        </w:tc>
        <w:tc>
          <w:tcPr>
            <w:tcW w:w="1228" w:type="dxa"/>
          </w:tcPr>
          <w:p w:rsidR="004C21A8" w:rsidRPr="00A3632A" w:rsidRDefault="004C21A8" w:rsidP="00A3632A">
            <w:pPr>
              <w:jc w:val="both"/>
              <w:rPr>
                <w:rFonts w:ascii="Garamond" w:eastAsia="Times New Roman" w:hAnsi="Garamond" w:cs="Times New Roman"/>
                <w:color w:val="000000" w:themeColor="text1"/>
                <w:lang w:eastAsia="en-ID"/>
              </w:rPr>
            </w:pPr>
            <w:r>
              <w:rPr>
                <w:rFonts w:ascii="Garamond" w:eastAsia="Times New Roman" w:hAnsi="Garamond" w:cs="Times New Roman"/>
                <w:color w:val="000000" w:themeColor="text1"/>
                <w:lang w:val="id-ID" w:eastAsia="en-ID"/>
              </w:rPr>
              <w:t>Primer</w:t>
            </w:r>
          </w:p>
        </w:tc>
      </w:tr>
      <w:tr w:rsidR="004C21A8" w:rsidRPr="00536F53" w:rsidTr="004C21A8">
        <w:tc>
          <w:tcPr>
            <w:tcW w:w="617" w:type="dxa"/>
            <w:vAlign w:val="center"/>
          </w:tcPr>
          <w:p w:rsidR="004C21A8" w:rsidRPr="00A3632A" w:rsidRDefault="004C21A8" w:rsidP="00A3632A">
            <w:pPr>
              <w:jc w:val="center"/>
              <w:rPr>
                <w:rFonts w:ascii="Garamond" w:eastAsia="Times New Roman" w:hAnsi="Garamond" w:cs="Times New Roman"/>
                <w:color w:val="000000" w:themeColor="text1"/>
                <w:lang w:eastAsia="en-ID"/>
              </w:rPr>
            </w:pPr>
            <w:r w:rsidRPr="00A3632A">
              <w:rPr>
                <w:rFonts w:ascii="Garamond" w:eastAsia="Times New Roman" w:hAnsi="Garamond" w:cs="Times New Roman"/>
                <w:color w:val="000000" w:themeColor="text1"/>
                <w:lang w:eastAsia="en-ID"/>
              </w:rPr>
              <w:t>8</w:t>
            </w:r>
          </w:p>
        </w:tc>
        <w:tc>
          <w:tcPr>
            <w:tcW w:w="1362" w:type="dxa"/>
            <w:vAlign w:val="center"/>
          </w:tcPr>
          <w:p w:rsidR="004C21A8" w:rsidRPr="00A3632A" w:rsidRDefault="004C21A8" w:rsidP="00A3632A">
            <w:pPr>
              <w:rPr>
                <w:rFonts w:ascii="Garamond" w:eastAsia="Times New Roman" w:hAnsi="Garamond" w:cs="Times New Roman"/>
                <w:color w:val="000000" w:themeColor="text1"/>
                <w:lang w:eastAsia="en-ID"/>
              </w:rPr>
            </w:pPr>
            <w:r w:rsidRPr="00A3632A">
              <w:rPr>
                <w:rFonts w:ascii="Garamond" w:eastAsia="Times New Roman" w:hAnsi="Garamond" w:cs="Times New Roman"/>
                <w:color w:val="000000" w:themeColor="text1"/>
                <w:lang w:eastAsia="en-ID"/>
              </w:rPr>
              <w:t>Efisiensi usaha pembesaran ikan nila merah (</w:t>
            </w:r>
            <w:r w:rsidRPr="00A3632A">
              <w:rPr>
                <w:rFonts w:ascii="Garamond" w:hAnsi="Garamond" w:cs="Times New Roman"/>
                <w:i/>
                <w:color w:val="000000" w:themeColor="text1"/>
              </w:rPr>
              <w:t>Oreochromis Niloticus</w:t>
            </w:r>
            <w:r w:rsidRPr="00A3632A">
              <w:rPr>
                <w:rFonts w:ascii="Garamond" w:eastAsia="Times New Roman" w:hAnsi="Garamond" w:cs="Times New Roman"/>
                <w:color w:val="000000" w:themeColor="text1"/>
                <w:lang w:eastAsia="en-ID"/>
              </w:rPr>
              <w:t>)</w:t>
            </w:r>
          </w:p>
        </w:tc>
        <w:tc>
          <w:tcPr>
            <w:tcW w:w="3516" w:type="dxa"/>
          </w:tcPr>
          <w:p w:rsidR="004C21A8" w:rsidRPr="00A3632A" w:rsidRDefault="004C21A8" w:rsidP="00DB4968">
            <w:pPr>
              <w:jc w:val="both"/>
              <w:rPr>
                <w:rFonts w:ascii="Garamond" w:eastAsia="Times New Roman" w:hAnsi="Garamond" w:cs="Times New Roman"/>
                <w:color w:val="000000" w:themeColor="text1"/>
                <w:lang w:eastAsia="en-ID"/>
              </w:rPr>
            </w:pPr>
            <w:r w:rsidRPr="00A3632A">
              <w:rPr>
                <w:rFonts w:ascii="Garamond" w:eastAsia="Times New Roman" w:hAnsi="Garamond" w:cs="Times New Roman"/>
                <w:color w:val="000000" w:themeColor="text1"/>
                <w:lang w:eastAsia="en-ID"/>
              </w:rPr>
              <w:t>Perbandingan antara penerimaan usaha dan biaya yang dikeluarkan dalam</w:t>
            </w:r>
            <w:r w:rsidR="00DB4968">
              <w:rPr>
                <w:rFonts w:ascii="Garamond" w:eastAsia="Times New Roman" w:hAnsi="Garamond" w:cs="Times New Roman"/>
                <w:color w:val="000000" w:themeColor="text1"/>
                <w:lang w:val="id-ID" w:eastAsia="en-ID"/>
              </w:rPr>
              <w:t xml:space="preserve"> usaha</w:t>
            </w:r>
            <w:r w:rsidRPr="00A3632A">
              <w:rPr>
                <w:rFonts w:ascii="Garamond" w:eastAsia="Times New Roman" w:hAnsi="Garamond" w:cs="Times New Roman"/>
                <w:color w:val="000000" w:themeColor="text1"/>
                <w:lang w:eastAsia="en-ID"/>
              </w:rPr>
              <w:t xml:space="preserve"> yang dinyatakan dalam angka, dengan kriteria efisien lebih dari satu.</w:t>
            </w:r>
          </w:p>
        </w:tc>
        <w:tc>
          <w:tcPr>
            <w:tcW w:w="1465" w:type="dxa"/>
          </w:tcPr>
          <w:p w:rsidR="004C21A8" w:rsidRPr="004C21A8" w:rsidRDefault="004C21A8" w:rsidP="00907F09">
            <w:pPr>
              <w:jc w:val="both"/>
              <w:rPr>
                <w:rFonts w:ascii="Garamond" w:eastAsia="Times New Roman" w:hAnsi="Garamond" w:cs="Times New Roman"/>
                <w:color w:val="000000" w:themeColor="text1"/>
                <w:lang w:val="id-ID" w:eastAsia="en-ID"/>
              </w:rPr>
            </w:pPr>
            <w:r>
              <w:rPr>
                <w:rFonts w:ascii="Garamond" w:eastAsia="Times New Roman" w:hAnsi="Garamond" w:cs="Times New Roman"/>
                <w:color w:val="000000" w:themeColor="text1"/>
                <w:lang w:val="id-ID" w:eastAsia="en-ID"/>
              </w:rPr>
              <w:t>Ordinal</w:t>
            </w:r>
          </w:p>
        </w:tc>
        <w:tc>
          <w:tcPr>
            <w:tcW w:w="1228" w:type="dxa"/>
          </w:tcPr>
          <w:p w:rsidR="004C21A8" w:rsidRPr="00A3632A" w:rsidRDefault="004C21A8" w:rsidP="00907F09">
            <w:pPr>
              <w:jc w:val="both"/>
              <w:rPr>
                <w:rFonts w:ascii="Garamond" w:eastAsia="Times New Roman" w:hAnsi="Garamond" w:cs="Times New Roman"/>
                <w:color w:val="000000" w:themeColor="text1"/>
                <w:lang w:eastAsia="en-ID"/>
              </w:rPr>
            </w:pPr>
            <w:r>
              <w:rPr>
                <w:rFonts w:ascii="Garamond" w:eastAsia="Times New Roman" w:hAnsi="Garamond" w:cs="Times New Roman"/>
                <w:color w:val="000000" w:themeColor="text1"/>
                <w:lang w:val="id-ID" w:eastAsia="en-ID"/>
              </w:rPr>
              <w:t>Primer</w:t>
            </w:r>
          </w:p>
        </w:tc>
      </w:tr>
      <w:tr w:rsidR="004C21A8" w:rsidRPr="00536F53" w:rsidTr="004C21A8">
        <w:tc>
          <w:tcPr>
            <w:tcW w:w="617" w:type="dxa"/>
            <w:vAlign w:val="center"/>
          </w:tcPr>
          <w:p w:rsidR="004C21A8" w:rsidRPr="00A3632A" w:rsidRDefault="004C21A8" w:rsidP="00A3632A">
            <w:pPr>
              <w:jc w:val="center"/>
              <w:rPr>
                <w:rFonts w:ascii="Garamond" w:eastAsia="Times New Roman" w:hAnsi="Garamond" w:cs="Times New Roman"/>
                <w:color w:val="000000" w:themeColor="text1"/>
                <w:lang w:eastAsia="en-ID"/>
              </w:rPr>
            </w:pPr>
            <w:r w:rsidRPr="00A3632A">
              <w:rPr>
                <w:rFonts w:ascii="Garamond" w:eastAsia="Times New Roman" w:hAnsi="Garamond" w:cs="Times New Roman"/>
                <w:color w:val="000000" w:themeColor="text1"/>
                <w:lang w:eastAsia="en-ID"/>
              </w:rPr>
              <w:t>9</w:t>
            </w:r>
          </w:p>
        </w:tc>
        <w:tc>
          <w:tcPr>
            <w:tcW w:w="1362" w:type="dxa"/>
            <w:vAlign w:val="center"/>
          </w:tcPr>
          <w:p w:rsidR="004C21A8" w:rsidRPr="00A3632A" w:rsidRDefault="004C21A8" w:rsidP="00A3632A">
            <w:pPr>
              <w:rPr>
                <w:rFonts w:ascii="Garamond" w:eastAsia="Times New Roman" w:hAnsi="Garamond" w:cs="Times New Roman"/>
                <w:color w:val="000000" w:themeColor="text1"/>
                <w:lang w:eastAsia="en-ID"/>
              </w:rPr>
            </w:pPr>
            <w:r w:rsidRPr="00A3632A">
              <w:rPr>
                <w:rFonts w:ascii="Garamond" w:eastAsia="Times New Roman" w:hAnsi="Garamond" w:cs="Times New Roman"/>
                <w:color w:val="000000" w:themeColor="text1"/>
                <w:lang w:eastAsia="en-ID"/>
              </w:rPr>
              <w:t>Resiko Usaha pembesaran ikan nila merah (</w:t>
            </w:r>
            <w:r w:rsidRPr="00A3632A">
              <w:rPr>
                <w:rFonts w:ascii="Garamond" w:hAnsi="Garamond" w:cs="Times New Roman"/>
                <w:i/>
                <w:color w:val="000000" w:themeColor="text1"/>
              </w:rPr>
              <w:t>Oreochromis Niloticus</w:t>
            </w:r>
            <w:r w:rsidRPr="00A3632A">
              <w:rPr>
                <w:rFonts w:ascii="Garamond" w:eastAsia="Times New Roman" w:hAnsi="Garamond" w:cs="Times New Roman"/>
                <w:color w:val="000000" w:themeColor="text1"/>
                <w:lang w:eastAsia="en-ID"/>
              </w:rPr>
              <w:t>)</w:t>
            </w:r>
          </w:p>
        </w:tc>
        <w:tc>
          <w:tcPr>
            <w:tcW w:w="3516" w:type="dxa"/>
          </w:tcPr>
          <w:p w:rsidR="004C21A8" w:rsidRPr="00A3632A" w:rsidRDefault="00DB4968" w:rsidP="00A3632A">
            <w:pPr>
              <w:jc w:val="both"/>
              <w:rPr>
                <w:rFonts w:ascii="Garamond" w:eastAsia="Times New Roman" w:hAnsi="Garamond" w:cs="Times New Roman"/>
                <w:color w:val="000000" w:themeColor="text1"/>
                <w:lang w:eastAsia="en-ID"/>
              </w:rPr>
            </w:pPr>
            <w:r>
              <w:rPr>
                <w:rFonts w:ascii="Garamond" w:hAnsi="Garamond" w:cs="Times New Roman"/>
                <w:color w:val="000000" w:themeColor="text1"/>
                <w:lang w:val="id-ID"/>
              </w:rPr>
              <w:t>Besar</w:t>
            </w:r>
            <w:r w:rsidR="001569EF">
              <w:rPr>
                <w:rFonts w:ascii="Garamond" w:hAnsi="Garamond" w:cs="Times New Roman"/>
                <w:color w:val="000000" w:themeColor="text1"/>
                <w:lang w:val="id-ID"/>
              </w:rPr>
              <w:t>n</w:t>
            </w:r>
            <w:r>
              <w:rPr>
                <w:rFonts w:ascii="Garamond" w:hAnsi="Garamond" w:cs="Times New Roman"/>
                <w:color w:val="000000" w:themeColor="text1"/>
                <w:lang w:val="id-ID"/>
              </w:rPr>
              <w:t>ya resiko usaha</w:t>
            </w:r>
            <w:r w:rsidR="004C21A8" w:rsidRPr="00A3632A">
              <w:rPr>
                <w:rFonts w:ascii="Garamond" w:hAnsi="Garamond" w:cs="Times New Roman"/>
                <w:color w:val="000000" w:themeColor="text1"/>
              </w:rPr>
              <w:t xml:space="preserve"> adalah dengan menggunakan perhitungan koefisien variasi dan batas bawah keuntungan.</w:t>
            </w:r>
          </w:p>
        </w:tc>
        <w:tc>
          <w:tcPr>
            <w:tcW w:w="1465" w:type="dxa"/>
          </w:tcPr>
          <w:p w:rsidR="004C21A8" w:rsidRPr="004C21A8" w:rsidRDefault="004C21A8" w:rsidP="00907F09">
            <w:pPr>
              <w:jc w:val="both"/>
              <w:rPr>
                <w:rFonts w:ascii="Garamond" w:eastAsia="Times New Roman" w:hAnsi="Garamond" w:cs="Times New Roman"/>
                <w:color w:val="000000" w:themeColor="text1"/>
                <w:lang w:val="id-ID" w:eastAsia="en-ID"/>
              </w:rPr>
            </w:pPr>
            <w:r>
              <w:rPr>
                <w:rFonts w:ascii="Garamond" w:eastAsia="Times New Roman" w:hAnsi="Garamond" w:cs="Times New Roman"/>
                <w:color w:val="000000" w:themeColor="text1"/>
                <w:lang w:val="id-ID" w:eastAsia="en-ID"/>
              </w:rPr>
              <w:t>Ordinal</w:t>
            </w:r>
          </w:p>
        </w:tc>
        <w:tc>
          <w:tcPr>
            <w:tcW w:w="1228" w:type="dxa"/>
          </w:tcPr>
          <w:p w:rsidR="004C21A8" w:rsidRPr="00A3632A" w:rsidRDefault="004C21A8" w:rsidP="00907F09">
            <w:pPr>
              <w:jc w:val="both"/>
              <w:rPr>
                <w:rFonts w:ascii="Garamond" w:eastAsia="Times New Roman" w:hAnsi="Garamond" w:cs="Times New Roman"/>
                <w:color w:val="000000" w:themeColor="text1"/>
                <w:lang w:eastAsia="en-ID"/>
              </w:rPr>
            </w:pPr>
            <w:r>
              <w:rPr>
                <w:rFonts w:ascii="Garamond" w:eastAsia="Times New Roman" w:hAnsi="Garamond" w:cs="Times New Roman"/>
                <w:color w:val="000000" w:themeColor="text1"/>
                <w:lang w:val="id-ID" w:eastAsia="en-ID"/>
              </w:rPr>
              <w:t>Primer</w:t>
            </w:r>
          </w:p>
        </w:tc>
      </w:tr>
    </w:tbl>
    <w:p w:rsidR="00471BD1" w:rsidRDefault="00471BD1" w:rsidP="00471BD1">
      <w:pPr>
        <w:pStyle w:val="Default"/>
        <w:jc w:val="both"/>
        <w:rPr>
          <w:rFonts w:ascii="Garamond" w:hAnsi="Garamond"/>
          <w:lang w:val="id-ID"/>
        </w:rPr>
        <w:sectPr w:rsidR="00471BD1" w:rsidSect="00471BD1">
          <w:type w:val="continuous"/>
          <w:pgSz w:w="11907" w:h="16840" w:code="9"/>
          <w:pgMar w:top="1701" w:right="1418" w:bottom="1701" w:left="1701" w:header="720" w:footer="720" w:gutter="0"/>
          <w:cols w:space="720"/>
          <w:titlePg/>
          <w:docGrid w:linePitch="360"/>
        </w:sectPr>
      </w:pPr>
    </w:p>
    <w:p w:rsidR="00471BD1" w:rsidRDefault="004C21A8" w:rsidP="004C21A8">
      <w:pPr>
        <w:pStyle w:val="Default"/>
        <w:rPr>
          <w:rFonts w:ascii="Garamond" w:hAnsi="Garamond"/>
          <w:color w:val="000000" w:themeColor="text1"/>
          <w:lang w:val="id-ID"/>
        </w:rPr>
      </w:pPr>
      <w:r>
        <w:rPr>
          <w:rFonts w:ascii="Garamond" w:hAnsi="Garamond"/>
          <w:lang w:val="id-ID"/>
        </w:rPr>
        <w:lastRenderedPageBreak/>
        <w:t xml:space="preserve">Sumber </w:t>
      </w:r>
      <w:r>
        <w:rPr>
          <w:rFonts w:ascii="Garamond" w:hAnsi="Garamond"/>
          <w:color w:val="000000" w:themeColor="text1"/>
        </w:rPr>
        <w:t>:</w:t>
      </w:r>
      <w:r>
        <w:rPr>
          <w:rFonts w:ascii="Garamond" w:hAnsi="Garamond"/>
          <w:lang w:val="id-ID"/>
        </w:rPr>
        <w:t>Data</w:t>
      </w:r>
      <w:r w:rsidR="00FE3978">
        <w:rPr>
          <w:rFonts w:ascii="Garamond" w:hAnsi="Garamond"/>
          <w:color w:val="000000" w:themeColor="text1"/>
          <w:lang w:val="id-ID"/>
        </w:rPr>
        <w:t xml:space="preserve"> Primer (diola</w:t>
      </w:r>
      <w:r>
        <w:rPr>
          <w:rFonts w:ascii="Garamond" w:hAnsi="Garamond"/>
          <w:color w:val="000000" w:themeColor="text1"/>
          <w:lang w:val="id-ID"/>
        </w:rPr>
        <w:t>h), 2020</w:t>
      </w:r>
    </w:p>
    <w:p w:rsidR="004C21A8" w:rsidRDefault="004C21A8" w:rsidP="004C21A8">
      <w:pPr>
        <w:pStyle w:val="Default"/>
        <w:rPr>
          <w:rFonts w:ascii="Garamond" w:hAnsi="Garamond"/>
          <w:color w:val="000000" w:themeColor="text1"/>
          <w:lang w:val="id-ID"/>
        </w:rPr>
      </w:pPr>
    </w:p>
    <w:p w:rsidR="004C21A8" w:rsidRDefault="004C21A8" w:rsidP="004C21A8">
      <w:pPr>
        <w:pStyle w:val="Default"/>
        <w:rPr>
          <w:rFonts w:ascii="Garamond" w:hAnsi="Garamond"/>
          <w:color w:val="000000" w:themeColor="text1"/>
          <w:lang w:val="id-ID"/>
        </w:rPr>
      </w:pPr>
    </w:p>
    <w:p w:rsidR="004C21A8" w:rsidRPr="004C21A8" w:rsidRDefault="004C21A8" w:rsidP="004C21A8">
      <w:pPr>
        <w:pStyle w:val="Default"/>
        <w:rPr>
          <w:rFonts w:ascii="Garamond" w:hAnsi="Garamond"/>
          <w:lang w:val="id-ID"/>
        </w:rPr>
        <w:sectPr w:rsidR="004C21A8" w:rsidRPr="004C21A8" w:rsidSect="00471BD1">
          <w:type w:val="continuous"/>
          <w:pgSz w:w="11907" w:h="16840" w:code="9"/>
          <w:pgMar w:top="1701" w:right="1418" w:bottom="1701" w:left="1701" w:header="720" w:footer="720" w:gutter="0"/>
          <w:cols w:num="2" w:space="720"/>
          <w:titlePg/>
          <w:docGrid w:linePitch="360"/>
        </w:sectPr>
      </w:pPr>
    </w:p>
    <w:p w:rsidR="00471BD1" w:rsidRPr="009B278B" w:rsidRDefault="00471BD1" w:rsidP="00471BD1">
      <w:pPr>
        <w:pStyle w:val="Default"/>
        <w:jc w:val="both"/>
        <w:rPr>
          <w:rFonts w:ascii="Garamond" w:hAnsi="Garamond"/>
          <w:b/>
          <w:bCs/>
          <w:lang w:val="id-ID"/>
        </w:rPr>
      </w:pPr>
      <w:r w:rsidRPr="009B278B">
        <w:rPr>
          <w:rFonts w:ascii="Garamond" w:hAnsi="Garamond"/>
          <w:b/>
          <w:bCs/>
          <w:lang w:val="id-ID"/>
        </w:rPr>
        <w:lastRenderedPageBreak/>
        <w:t>Populasi</w:t>
      </w:r>
    </w:p>
    <w:p w:rsidR="00471BD1" w:rsidRPr="001569EF" w:rsidRDefault="001569EF" w:rsidP="00203961">
      <w:pPr>
        <w:spacing w:after="0" w:line="360" w:lineRule="auto"/>
        <w:ind w:firstLine="720"/>
        <w:jc w:val="both"/>
        <w:rPr>
          <w:rFonts w:ascii="Garamond" w:hAnsi="Garamond" w:cs="Times New Roman"/>
          <w:sz w:val="24"/>
          <w:szCs w:val="24"/>
          <w:lang w:val="id-ID"/>
        </w:rPr>
      </w:pPr>
      <w:r>
        <w:rPr>
          <w:rFonts w:ascii="Garamond" w:hAnsi="Garamond" w:cs="Times New Roman"/>
          <w:sz w:val="24"/>
          <w:szCs w:val="24"/>
          <w:lang w:val="id-ID"/>
        </w:rPr>
        <w:t xml:space="preserve">Populas merupakan wilayah generalisasi yang terdiri dari suatu objek atau subjek yang mempunyai kualitas seerta karakteristik tertentu yang telah ditetapkan oleh peneliti yang hendak dipelajari dan </w:t>
      </w:r>
      <w:r>
        <w:rPr>
          <w:rFonts w:ascii="Garamond" w:hAnsi="Garamond" w:cs="Times New Roman"/>
          <w:sz w:val="24"/>
          <w:szCs w:val="24"/>
          <w:lang w:val="id-ID"/>
        </w:rPr>
        <w:lastRenderedPageBreak/>
        <w:t xml:space="preserve">ditarik kesimpulan (Sugiyono, 2015). Pada penelitian ini, yang dimaksud populasi adalah seluruh petani ikan yang menggunakan sistem Karamba Jaring di tempat penelitian. </w:t>
      </w:r>
      <w:proofErr w:type="gramStart"/>
      <w:r w:rsidR="00203961" w:rsidRPr="00203961">
        <w:rPr>
          <w:rFonts w:ascii="Garamond" w:hAnsi="Garamond" w:cs="Times New Roman"/>
          <w:sz w:val="24"/>
        </w:rPr>
        <w:t>Sampel pada penelitian ini adalah sebanyak 30 responden.</w:t>
      </w:r>
      <w:proofErr w:type="gramEnd"/>
    </w:p>
    <w:p w:rsidR="00471BD1" w:rsidRPr="009B278B" w:rsidRDefault="00471BD1" w:rsidP="00471BD1">
      <w:pPr>
        <w:spacing w:after="0" w:line="360" w:lineRule="auto"/>
        <w:jc w:val="both"/>
        <w:rPr>
          <w:rFonts w:ascii="Garamond" w:hAnsi="Garamond" w:cs="Times New Roman"/>
          <w:b/>
          <w:bCs/>
          <w:sz w:val="24"/>
          <w:szCs w:val="24"/>
        </w:rPr>
      </w:pPr>
      <w:r w:rsidRPr="009B278B">
        <w:rPr>
          <w:rFonts w:ascii="Garamond" w:hAnsi="Garamond" w:cs="Times New Roman"/>
          <w:b/>
          <w:bCs/>
          <w:sz w:val="24"/>
          <w:szCs w:val="24"/>
        </w:rPr>
        <w:lastRenderedPageBreak/>
        <w:t>Analisis Deskriptif Kuantitatif</w:t>
      </w:r>
    </w:p>
    <w:p w:rsidR="00471BD1" w:rsidRPr="001569EF" w:rsidRDefault="00471BD1" w:rsidP="00471BD1">
      <w:pPr>
        <w:spacing w:after="0" w:line="360" w:lineRule="auto"/>
        <w:jc w:val="both"/>
        <w:rPr>
          <w:rFonts w:ascii="Garamond" w:hAnsi="Garamond" w:cs="Times New Roman"/>
          <w:sz w:val="24"/>
          <w:szCs w:val="24"/>
          <w:lang w:val="id-ID"/>
        </w:rPr>
      </w:pPr>
      <w:proofErr w:type="gramStart"/>
      <w:r w:rsidRPr="009B278B">
        <w:rPr>
          <w:rFonts w:ascii="Garamond" w:hAnsi="Garamond" w:cs="Times New Roman"/>
          <w:sz w:val="24"/>
          <w:szCs w:val="24"/>
        </w:rPr>
        <w:t>Analisis kuantita</w:t>
      </w:r>
      <w:r w:rsidR="001569EF">
        <w:rPr>
          <w:rFonts w:ascii="Garamond" w:hAnsi="Garamond" w:cs="Times New Roman"/>
          <w:sz w:val="24"/>
          <w:szCs w:val="24"/>
          <w:lang w:val="id-ID"/>
        </w:rPr>
        <w:t>t</w:t>
      </w:r>
      <w:r w:rsidR="001569EF">
        <w:rPr>
          <w:rFonts w:ascii="Garamond" w:hAnsi="Garamond" w:cs="Times New Roman"/>
          <w:sz w:val="24"/>
          <w:szCs w:val="24"/>
        </w:rPr>
        <w:t>if adalah suatu metode penelitian yang berlandaskan pada filsafat positivism</w:t>
      </w:r>
      <w:r w:rsidR="001569EF">
        <w:rPr>
          <w:rFonts w:ascii="Garamond" w:hAnsi="Garamond" w:cs="Times New Roman"/>
          <w:sz w:val="24"/>
          <w:szCs w:val="24"/>
          <w:lang w:val="id-ID"/>
        </w:rPr>
        <w:t>, yang digunakan untuk meneliti populasi atau sampel tertentu, pengumpulan data menggunakan instrumen penelitian, dan analisis data bersifat kuantitatif</w:t>
      </w:r>
      <w:r w:rsidRPr="009B278B">
        <w:rPr>
          <w:rFonts w:ascii="Garamond" w:hAnsi="Garamond" w:cs="Times New Roman"/>
          <w:sz w:val="24"/>
          <w:szCs w:val="24"/>
        </w:rPr>
        <w:t xml:space="preserve"> (Sugiyono, 2015)</w:t>
      </w:r>
      <w:r w:rsidR="001569EF">
        <w:rPr>
          <w:rFonts w:ascii="Garamond" w:hAnsi="Garamond" w:cs="Times New Roman"/>
          <w:sz w:val="24"/>
          <w:szCs w:val="24"/>
          <w:lang w:val="id-ID"/>
        </w:rPr>
        <w:t>.</w:t>
      </w:r>
      <w:proofErr w:type="gramEnd"/>
    </w:p>
    <w:p w:rsidR="00203961" w:rsidRPr="00203961" w:rsidRDefault="00203961" w:rsidP="00203961">
      <w:pPr>
        <w:pStyle w:val="ListParagraph"/>
        <w:numPr>
          <w:ilvl w:val="0"/>
          <w:numId w:val="28"/>
        </w:numPr>
        <w:spacing w:after="0" w:line="360" w:lineRule="auto"/>
        <w:ind w:left="567" w:hanging="567"/>
        <w:contextualSpacing w:val="0"/>
        <w:rPr>
          <w:rFonts w:ascii="Garamond" w:hAnsi="Garamond" w:cs="Times New Roman"/>
          <w:color w:val="000000" w:themeColor="text1"/>
          <w:sz w:val="24"/>
          <w:szCs w:val="24"/>
          <w:lang w:val="en-US"/>
        </w:rPr>
      </w:pPr>
      <w:r w:rsidRPr="00203961">
        <w:rPr>
          <w:rFonts w:ascii="Garamond" w:hAnsi="Garamond" w:cs="Times New Roman"/>
          <w:color w:val="000000" w:themeColor="text1"/>
          <w:sz w:val="24"/>
          <w:szCs w:val="24"/>
          <w:lang w:val="en-US"/>
        </w:rPr>
        <w:t>Analisis Penerimaan</w:t>
      </w:r>
    </w:p>
    <w:p w:rsidR="00203961" w:rsidRPr="00203961" w:rsidRDefault="00203961" w:rsidP="00203961">
      <w:pPr>
        <w:spacing w:after="0" w:line="360" w:lineRule="auto"/>
        <w:jc w:val="both"/>
        <w:rPr>
          <w:rFonts w:ascii="Garamond" w:hAnsi="Garamond" w:cs="Times New Roman"/>
          <w:color w:val="000000" w:themeColor="text1"/>
          <w:sz w:val="24"/>
          <w:szCs w:val="24"/>
        </w:rPr>
      </w:pPr>
      <w:proofErr w:type="gramStart"/>
      <w:r w:rsidRPr="00203961">
        <w:rPr>
          <w:rFonts w:ascii="Garamond" w:hAnsi="Garamond" w:cs="Times New Roman"/>
          <w:color w:val="000000" w:themeColor="text1"/>
          <w:sz w:val="24"/>
          <w:szCs w:val="24"/>
        </w:rPr>
        <w:t>Penerimaan adalah jumlah pembayaran yang diterima produsen dan penjualan barang/jasa.</w:t>
      </w:r>
      <w:proofErr w:type="gramEnd"/>
      <w:r w:rsidRPr="00203961">
        <w:rPr>
          <w:rFonts w:ascii="Garamond" w:hAnsi="Garamond" w:cs="Times New Roman"/>
          <w:color w:val="000000" w:themeColor="text1"/>
          <w:sz w:val="24"/>
          <w:szCs w:val="24"/>
        </w:rPr>
        <w:t xml:space="preserve"> Menurut Boediono (2014) nilai total penerimaan adalah nilai uang dari total produksi atau hasil perkalian antara total produksi (Q) dan harga produk tersebut (P) secara </w:t>
      </w:r>
      <w:proofErr w:type="gramStart"/>
      <w:r w:rsidRPr="00203961">
        <w:rPr>
          <w:rFonts w:ascii="Garamond" w:hAnsi="Garamond" w:cs="Times New Roman"/>
          <w:color w:val="000000" w:themeColor="text1"/>
          <w:sz w:val="24"/>
          <w:szCs w:val="24"/>
        </w:rPr>
        <w:t>matematis :</w:t>
      </w:r>
      <w:proofErr w:type="gramEnd"/>
    </w:p>
    <w:p w:rsidR="00203961" w:rsidRPr="00203961" w:rsidRDefault="00203961" w:rsidP="00203961">
      <w:pPr>
        <w:spacing w:after="0" w:line="360" w:lineRule="auto"/>
        <w:jc w:val="both"/>
        <w:rPr>
          <w:rFonts w:ascii="Garamond" w:hAnsi="Garamond" w:cs="Times New Roman"/>
          <w:color w:val="000000" w:themeColor="text1"/>
          <w:sz w:val="24"/>
          <w:szCs w:val="24"/>
        </w:rPr>
      </w:pPr>
      <w:r w:rsidRPr="00203961">
        <w:rPr>
          <w:rFonts w:ascii="Garamond" w:hAnsi="Garamond" w:cs="Times New Roman"/>
          <w:color w:val="000000" w:themeColor="text1"/>
          <w:sz w:val="24"/>
          <w:szCs w:val="24"/>
        </w:rPr>
        <w:t xml:space="preserve">TR </w:t>
      </w:r>
      <w:proofErr w:type="gramStart"/>
      <w:r w:rsidRPr="00203961">
        <w:rPr>
          <w:rFonts w:ascii="Garamond" w:hAnsi="Garamond" w:cs="Times New Roman"/>
          <w:color w:val="000000" w:themeColor="text1"/>
          <w:sz w:val="24"/>
          <w:szCs w:val="24"/>
        </w:rPr>
        <w:t>=  Q</w:t>
      </w:r>
      <w:proofErr w:type="gramEnd"/>
      <w:r w:rsidRPr="00203961">
        <w:rPr>
          <w:rFonts w:ascii="Garamond" w:hAnsi="Garamond" w:cs="Times New Roman"/>
          <w:color w:val="000000" w:themeColor="text1"/>
          <w:sz w:val="24"/>
          <w:szCs w:val="24"/>
        </w:rPr>
        <w:t xml:space="preserve">  x  P</w:t>
      </w:r>
    </w:p>
    <w:p w:rsidR="00203961" w:rsidRPr="00203961" w:rsidRDefault="00203961" w:rsidP="00203961">
      <w:pPr>
        <w:spacing w:after="0" w:line="360" w:lineRule="auto"/>
        <w:jc w:val="both"/>
        <w:rPr>
          <w:rFonts w:ascii="Garamond" w:hAnsi="Garamond" w:cs="Times New Roman"/>
          <w:b/>
          <w:color w:val="000000" w:themeColor="text1"/>
          <w:sz w:val="24"/>
          <w:szCs w:val="24"/>
        </w:rPr>
      </w:pPr>
      <w:proofErr w:type="gramStart"/>
      <w:r w:rsidRPr="00203961">
        <w:rPr>
          <w:rFonts w:ascii="Garamond" w:hAnsi="Garamond" w:cs="Times New Roman"/>
          <w:color w:val="000000" w:themeColor="text1"/>
          <w:sz w:val="24"/>
          <w:szCs w:val="24"/>
        </w:rPr>
        <w:t xml:space="preserve">Keterangan  </w:t>
      </w:r>
      <w:r w:rsidRPr="00203961">
        <w:rPr>
          <w:rFonts w:ascii="Garamond" w:hAnsi="Garamond" w:cs="Times New Roman"/>
          <w:b/>
          <w:color w:val="000000" w:themeColor="text1"/>
          <w:sz w:val="24"/>
          <w:szCs w:val="24"/>
        </w:rPr>
        <w:t>:</w:t>
      </w:r>
      <w:proofErr w:type="gramEnd"/>
    </w:p>
    <w:p w:rsidR="00203961" w:rsidRPr="00203961" w:rsidRDefault="00573C1B" w:rsidP="00573C1B">
      <w:pPr>
        <w:spacing w:after="0" w:line="360" w:lineRule="auto"/>
        <w:ind w:left="851" w:hanging="851"/>
        <w:jc w:val="both"/>
        <w:rPr>
          <w:rFonts w:ascii="Garamond" w:hAnsi="Garamond" w:cs="Times New Roman"/>
          <w:color w:val="000000" w:themeColor="text1"/>
          <w:sz w:val="24"/>
          <w:szCs w:val="24"/>
        </w:rPr>
      </w:pPr>
      <w:r>
        <w:rPr>
          <w:rFonts w:ascii="Garamond" w:hAnsi="Garamond" w:cs="Times New Roman"/>
          <w:color w:val="000000" w:themeColor="text1"/>
          <w:sz w:val="24"/>
          <w:szCs w:val="24"/>
        </w:rPr>
        <w:t>TR</w:t>
      </w:r>
      <w:r>
        <w:rPr>
          <w:rFonts w:ascii="Garamond" w:hAnsi="Garamond" w:cs="Times New Roman"/>
          <w:color w:val="000000" w:themeColor="text1"/>
          <w:sz w:val="24"/>
          <w:szCs w:val="24"/>
        </w:rPr>
        <w:tab/>
        <w:t>:</w:t>
      </w:r>
      <w:r>
        <w:rPr>
          <w:rFonts w:ascii="Garamond" w:hAnsi="Garamond" w:cs="Times New Roman"/>
          <w:color w:val="000000" w:themeColor="text1"/>
          <w:sz w:val="24"/>
          <w:szCs w:val="24"/>
        </w:rPr>
        <w:tab/>
      </w:r>
      <w:r w:rsidR="00E23259">
        <w:rPr>
          <w:rFonts w:ascii="Garamond" w:hAnsi="Garamond" w:cs="Times New Roman"/>
          <w:color w:val="000000" w:themeColor="text1"/>
          <w:sz w:val="24"/>
          <w:szCs w:val="24"/>
          <w:lang w:val="id-ID"/>
        </w:rPr>
        <w:t>Penerimaan usaha pembesaran ikan nila merah</w:t>
      </w:r>
      <w:r>
        <w:rPr>
          <w:rFonts w:ascii="Garamond" w:hAnsi="Garamond" w:cs="Times New Roman"/>
          <w:color w:val="000000" w:themeColor="text1"/>
          <w:sz w:val="24"/>
          <w:szCs w:val="24"/>
        </w:rPr>
        <w:t xml:space="preserve"> </w:t>
      </w:r>
      <w:r w:rsidR="00E23259">
        <w:rPr>
          <w:rFonts w:ascii="Garamond" w:hAnsi="Garamond" w:cs="Times New Roman"/>
          <w:color w:val="000000" w:themeColor="text1"/>
          <w:sz w:val="24"/>
          <w:szCs w:val="24"/>
          <w:lang w:val="id-ID"/>
        </w:rPr>
        <w:t xml:space="preserve">pada KJA </w:t>
      </w:r>
      <w:r w:rsidR="00203961" w:rsidRPr="00203961">
        <w:rPr>
          <w:rFonts w:ascii="Garamond" w:hAnsi="Garamond" w:cs="Times New Roman"/>
          <w:color w:val="000000" w:themeColor="text1"/>
          <w:sz w:val="24"/>
          <w:szCs w:val="24"/>
        </w:rPr>
        <w:t>(Rupiah)</w:t>
      </w:r>
    </w:p>
    <w:p w:rsidR="00203961" w:rsidRPr="00203961" w:rsidRDefault="00203961" w:rsidP="00203961">
      <w:pPr>
        <w:spacing w:after="0" w:line="360" w:lineRule="auto"/>
        <w:jc w:val="both"/>
        <w:rPr>
          <w:rFonts w:ascii="Garamond" w:hAnsi="Garamond" w:cs="Times New Roman"/>
          <w:color w:val="000000" w:themeColor="text1"/>
          <w:sz w:val="24"/>
          <w:szCs w:val="24"/>
        </w:rPr>
      </w:pPr>
      <w:r w:rsidRPr="00203961">
        <w:rPr>
          <w:rFonts w:ascii="Garamond" w:hAnsi="Garamond" w:cs="Times New Roman"/>
          <w:color w:val="000000" w:themeColor="text1"/>
          <w:sz w:val="24"/>
          <w:szCs w:val="24"/>
        </w:rPr>
        <w:t>Q</w:t>
      </w:r>
      <w:r w:rsidRPr="00203961">
        <w:rPr>
          <w:rFonts w:ascii="Garamond" w:hAnsi="Garamond" w:cs="Times New Roman"/>
          <w:color w:val="000000" w:themeColor="text1"/>
          <w:sz w:val="24"/>
          <w:szCs w:val="24"/>
        </w:rPr>
        <w:tab/>
        <w:t>:</w:t>
      </w:r>
      <w:r w:rsidRPr="00203961">
        <w:rPr>
          <w:rFonts w:ascii="Garamond" w:hAnsi="Garamond" w:cs="Times New Roman"/>
          <w:color w:val="000000" w:themeColor="text1"/>
          <w:sz w:val="24"/>
          <w:szCs w:val="24"/>
        </w:rPr>
        <w:tab/>
      </w:r>
      <w:r w:rsidR="00E23259">
        <w:rPr>
          <w:rFonts w:ascii="Garamond" w:hAnsi="Garamond" w:cs="Times New Roman"/>
          <w:color w:val="000000" w:themeColor="text1"/>
          <w:sz w:val="24"/>
          <w:szCs w:val="24"/>
          <w:lang w:val="id-ID"/>
        </w:rPr>
        <w:t xml:space="preserve">Hasil produksi ikan nila </w:t>
      </w:r>
      <w:proofErr w:type="gramStart"/>
      <w:r w:rsidR="00E23259">
        <w:rPr>
          <w:rFonts w:ascii="Garamond" w:hAnsi="Garamond" w:cs="Times New Roman"/>
          <w:color w:val="000000" w:themeColor="text1"/>
          <w:sz w:val="24"/>
          <w:szCs w:val="24"/>
          <w:lang w:val="id-ID"/>
        </w:rPr>
        <w:t xml:space="preserve">merah </w:t>
      </w:r>
      <w:r w:rsidRPr="00203961">
        <w:rPr>
          <w:rFonts w:ascii="Garamond" w:hAnsi="Garamond" w:cs="Times New Roman"/>
          <w:color w:val="000000" w:themeColor="text1"/>
          <w:sz w:val="24"/>
          <w:szCs w:val="24"/>
        </w:rPr>
        <w:t xml:space="preserve"> </w:t>
      </w:r>
      <w:r w:rsidR="00E23259">
        <w:rPr>
          <w:rFonts w:ascii="Garamond" w:hAnsi="Garamond" w:cs="Times New Roman"/>
          <w:color w:val="000000" w:themeColor="text1"/>
          <w:sz w:val="24"/>
          <w:szCs w:val="24"/>
          <w:lang w:val="id-ID"/>
        </w:rPr>
        <w:t>(</w:t>
      </w:r>
      <w:proofErr w:type="gramEnd"/>
      <w:r w:rsidRPr="00203961">
        <w:rPr>
          <w:rFonts w:ascii="Garamond" w:hAnsi="Garamond" w:cs="Times New Roman"/>
          <w:color w:val="000000" w:themeColor="text1"/>
          <w:sz w:val="24"/>
          <w:szCs w:val="24"/>
        </w:rPr>
        <w:t xml:space="preserve">kg) </w:t>
      </w:r>
    </w:p>
    <w:p w:rsidR="00203961" w:rsidRPr="00203961" w:rsidRDefault="00203961" w:rsidP="00203961">
      <w:pPr>
        <w:spacing w:after="0" w:line="360" w:lineRule="auto"/>
        <w:jc w:val="both"/>
        <w:rPr>
          <w:rFonts w:ascii="Garamond" w:hAnsi="Garamond" w:cs="Times New Roman"/>
          <w:color w:val="000000" w:themeColor="text1"/>
          <w:sz w:val="24"/>
          <w:szCs w:val="24"/>
        </w:rPr>
      </w:pPr>
      <w:r w:rsidRPr="00203961">
        <w:rPr>
          <w:rFonts w:ascii="Garamond" w:hAnsi="Garamond" w:cs="Times New Roman"/>
          <w:color w:val="000000" w:themeColor="text1"/>
          <w:sz w:val="24"/>
          <w:szCs w:val="24"/>
        </w:rPr>
        <w:t>P</w:t>
      </w:r>
      <w:r w:rsidRPr="00203961">
        <w:rPr>
          <w:rFonts w:ascii="Garamond" w:hAnsi="Garamond" w:cs="Times New Roman"/>
          <w:color w:val="000000" w:themeColor="text1"/>
          <w:sz w:val="24"/>
          <w:szCs w:val="24"/>
        </w:rPr>
        <w:tab/>
        <w:t>:</w:t>
      </w:r>
      <w:r w:rsidRPr="00203961">
        <w:rPr>
          <w:rFonts w:ascii="Garamond" w:hAnsi="Garamond" w:cs="Times New Roman"/>
          <w:color w:val="000000" w:themeColor="text1"/>
          <w:sz w:val="24"/>
          <w:szCs w:val="24"/>
        </w:rPr>
        <w:tab/>
      </w:r>
      <w:r w:rsidR="00E23259">
        <w:rPr>
          <w:rFonts w:ascii="Garamond" w:hAnsi="Garamond" w:cs="Times New Roman"/>
          <w:color w:val="000000" w:themeColor="text1"/>
          <w:sz w:val="24"/>
          <w:szCs w:val="24"/>
          <w:lang w:val="id-ID"/>
        </w:rPr>
        <w:t>Harga jual ikan nila merah</w:t>
      </w:r>
      <w:r w:rsidRPr="00203961">
        <w:rPr>
          <w:rFonts w:ascii="Garamond" w:hAnsi="Garamond" w:cs="Times New Roman"/>
          <w:color w:val="000000" w:themeColor="text1"/>
          <w:sz w:val="24"/>
          <w:szCs w:val="24"/>
        </w:rPr>
        <w:t xml:space="preserve"> per kg (rupiah)</w:t>
      </w:r>
    </w:p>
    <w:p w:rsidR="00203961" w:rsidRPr="00203961" w:rsidRDefault="00203961" w:rsidP="00203961">
      <w:pPr>
        <w:spacing w:after="0" w:line="360" w:lineRule="auto"/>
        <w:jc w:val="both"/>
        <w:rPr>
          <w:rFonts w:ascii="Garamond" w:hAnsi="Garamond" w:cs="Times New Roman"/>
          <w:color w:val="000000" w:themeColor="text1"/>
          <w:sz w:val="24"/>
          <w:szCs w:val="24"/>
        </w:rPr>
      </w:pPr>
    </w:p>
    <w:p w:rsidR="00203961" w:rsidRPr="00203961" w:rsidRDefault="00203961" w:rsidP="00203961">
      <w:pPr>
        <w:pStyle w:val="ListParagraph"/>
        <w:numPr>
          <w:ilvl w:val="0"/>
          <w:numId w:val="28"/>
        </w:numPr>
        <w:spacing w:after="0" w:line="360" w:lineRule="auto"/>
        <w:ind w:left="567" w:hanging="567"/>
        <w:contextualSpacing w:val="0"/>
        <w:rPr>
          <w:rFonts w:ascii="Garamond" w:hAnsi="Garamond" w:cs="Times New Roman"/>
          <w:color w:val="000000" w:themeColor="text1"/>
          <w:sz w:val="24"/>
          <w:szCs w:val="24"/>
          <w:lang w:val="en-US"/>
        </w:rPr>
      </w:pPr>
      <w:r w:rsidRPr="00203961">
        <w:rPr>
          <w:rFonts w:ascii="Garamond" w:hAnsi="Garamond" w:cs="Times New Roman"/>
          <w:color w:val="000000" w:themeColor="text1"/>
          <w:sz w:val="24"/>
          <w:szCs w:val="24"/>
          <w:lang w:val="en-US"/>
        </w:rPr>
        <w:t>Analisis Biaya</w:t>
      </w:r>
    </w:p>
    <w:p w:rsidR="00203961" w:rsidRPr="00E23259" w:rsidRDefault="00E23259" w:rsidP="00203961">
      <w:pPr>
        <w:spacing w:after="0" w:line="360" w:lineRule="auto"/>
        <w:jc w:val="both"/>
        <w:rPr>
          <w:rFonts w:ascii="Garamond" w:hAnsi="Garamond" w:cs="Times New Roman"/>
          <w:color w:val="000000" w:themeColor="text1"/>
          <w:sz w:val="24"/>
          <w:szCs w:val="24"/>
          <w:lang w:val="id-ID"/>
        </w:rPr>
      </w:pPr>
      <w:proofErr w:type="gramStart"/>
      <w:r>
        <w:rPr>
          <w:rFonts w:ascii="Garamond" w:hAnsi="Garamond" w:cs="Times New Roman"/>
          <w:color w:val="000000" w:themeColor="text1"/>
          <w:sz w:val="24"/>
          <w:szCs w:val="24"/>
        </w:rPr>
        <w:t xml:space="preserve">Biaya usahatani </w:t>
      </w:r>
      <w:r>
        <w:rPr>
          <w:rFonts w:ascii="Garamond" w:hAnsi="Garamond" w:cs="Times New Roman"/>
          <w:color w:val="000000" w:themeColor="text1"/>
          <w:sz w:val="24"/>
          <w:szCs w:val="24"/>
          <w:lang w:val="id-ID"/>
        </w:rPr>
        <w:t>merupakan biaya yang dikeluarkan oleh petani dalam suatu usaha di bidang pertanian.</w:t>
      </w:r>
      <w:proofErr w:type="gramEnd"/>
      <w:r>
        <w:rPr>
          <w:rFonts w:ascii="Garamond" w:hAnsi="Garamond" w:cs="Times New Roman"/>
          <w:color w:val="000000" w:themeColor="text1"/>
          <w:sz w:val="24"/>
          <w:szCs w:val="24"/>
          <w:lang w:val="id-ID"/>
        </w:rPr>
        <w:t xml:space="preserve"> Terdiri dari biaya eksplisit dan biaya implisit</w:t>
      </w:r>
    </w:p>
    <w:p w:rsidR="00203961" w:rsidRPr="00203961" w:rsidRDefault="00203961" w:rsidP="00203961">
      <w:pPr>
        <w:spacing w:after="0" w:line="360" w:lineRule="auto"/>
        <w:jc w:val="both"/>
        <w:rPr>
          <w:rFonts w:ascii="Garamond" w:hAnsi="Garamond" w:cs="Times New Roman"/>
          <w:color w:val="000000" w:themeColor="text1"/>
          <w:sz w:val="24"/>
          <w:szCs w:val="24"/>
        </w:rPr>
      </w:pPr>
      <w:r w:rsidRPr="00203961">
        <w:rPr>
          <w:rFonts w:ascii="Garamond" w:hAnsi="Garamond" w:cs="Times New Roman"/>
          <w:color w:val="000000" w:themeColor="text1"/>
          <w:sz w:val="24"/>
          <w:szCs w:val="24"/>
        </w:rPr>
        <w:t>TC = EC + IC</w:t>
      </w:r>
    </w:p>
    <w:p w:rsidR="00203961" w:rsidRPr="00203961" w:rsidRDefault="00203961" w:rsidP="00203961">
      <w:pPr>
        <w:spacing w:after="0" w:line="360" w:lineRule="auto"/>
        <w:jc w:val="both"/>
        <w:rPr>
          <w:rFonts w:ascii="Garamond" w:hAnsi="Garamond" w:cs="Times New Roman"/>
          <w:color w:val="000000" w:themeColor="text1"/>
          <w:sz w:val="24"/>
          <w:szCs w:val="24"/>
        </w:rPr>
      </w:pPr>
      <w:proofErr w:type="gramStart"/>
      <w:r w:rsidRPr="00203961">
        <w:rPr>
          <w:rFonts w:ascii="Garamond" w:hAnsi="Garamond" w:cs="Times New Roman"/>
          <w:color w:val="000000" w:themeColor="text1"/>
          <w:sz w:val="24"/>
          <w:szCs w:val="24"/>
        </w:rPr>
        <w:t>Keterangan :</w:t>
      </w:r>
      <w:proofErr w:type="gramEnd"/>
    </w:p>
    <w:p w:rsidR="00203961" w:rsidRPr="00203961" w:rsidRDefault="00203961" w:rsidP="00E23259">
      <w:pPr>
        <w:spacing w:after="0" w:line="360" w:lineRule="auto"/>
        <w:ind w:left="720" w:hanging="720"/>
        <w:jc w:val="both"/>
        <w:rPr>
          <w:rFonts w:ascii="Garamond" w:hAnsi="Garamond" w:cs="Times New Roman"/>
          <w:color w:val="000000" w:themeColor="text1"/>
          <w:sz w:val="24"/>
          <w:szCs w:val="24"/>
        </w:rPr>
      </w:pPr>
      <w:r w:rsidRPr="00203961">
        <w:rPr>
          <w:rFonts w:ascii="Garamond" w:hAnsi="Garamond" w:cs="Times New Roman"/>
          <w:color w:val="000000" w:themeColor="text1"/>
          <w:sz w:val="24"/>
          <w:szCs w:val="24"/>
        </w:rPr>
        <w:lastRenderedPageBreak/>
        <w:t>TC</w:t>
      </w:r>
      <w:r w:rsidRPr="00203961">
        <w:rPr>
          <w:rFonts w:ascii="Garamond" w:hAnsi="Garamond" w:cs="Times New Roman"/>
          <w:color w:val="000000" w:themeColor="text1"/>
          <w:sz w:val="24"/>
          <w:szCs w:val="24"/>
        </w:rPr>
        <w:tab/>
        <w:t>:</w:t>
      </w:r>
      <w:r w:rsidRPr="00203961">
        <w:rPr>
          <w:rFonts w:ascii="Garamond" w:hAnsi="Garamond" w:cs="Times New Roman"/>
          <w:color w:val="000000" w:themeColor="text1"/>
          <w:sz w:val="24"/>
          <w:szCs w:val="24"/>
        </w:rPr>
        <w:tab/>
      </w:r>
      <w:r w:rsidR="00E23259">
        <w:rPr>
          <w:rFonts w:ascii="Garamond" w:hAnsi="Garamond" w:cs="Times New Roman"/>
          <w:color w:val="000000" w:themeColor="text1"/>
          <w:sz w:val="24"/>
          <w:szCs w:val="24"/>
          <w:lang w:val="id-ID"/>
        </w:rPr>
        <w:t xml:space="preserve">Biaya total usaha pembesaran ikan nila merah pada </w:t>
      </w:r>
      <w:proofErr w:type="gramStart"/>
      <w:r w:rsidR="00E23259">
        <w:rPr>
          <w:rFonts w:ascii="Garamond" w:hAnsi="Garamond" w:cs="Times New Roman"/>
          <w:color w:val="000000" w:themeColor="text1"/>
          <w:sz w:val="24"/>
          <w:szCs w:val="24"/>
          <w:lang w:val="id-ID"/>
        </w:rPr>
        <w:t>KJA</w:t>
      </w:r>
      <w:r w:rsidRPr="00203961">
        <w:rPr>
          <w:rFonts w:ascii="Garamond" w:hAnsi="Garamond" w:cs="Times New Roman"/>
          <w:color w:val="000000" w:themeColor="text1"/>
          <w:sz w:val="24"/>
          <w:szCs w:val="24"/>
        </w:rPr>
        <w:t>(</w:t>
      </w:r>
      <w:proofErr w:type="gramEnd"/>
      <w:r w:rsidRPr="00203961">
        <w:rPr>
          <w:rFonts w:ascii="Garamond" w:hAnsi="Garamond" w:cs="Times New Roman"/>
          <w:color w:val="000000" w:themeColor="text1"/>
          <w:sz w:val="24"/>
          <w:szCs w:val="24"/>
        </w:rPr>
        <w:t>Rupiah)</w:t>
      </w:r>
    </w:p>
    <w:p w:rsidR="00203961" w:rsidRPr="00203961" w:rsidRDefault="00203961" w:rsidP="00573C1B">
      <w:pPr>
        <w:spacing w:after="0" w:line="360" w:lineRule="auto"/>
        <w:ind w:left="720" w:hanging="720"/>
        <w:jc w:val="both"/>
        <w:rPr>
          <w:rFonts w:ascii="Garamond" w:hAnsi="Garamond" w:cs="Times New Roman"/>
          <w:color w:val="000000" w:themeColor="text1"/>
          <w:sz w:val="24"/>
          <w:szCs w:val="24"/>
        </w:rPr>
      </w:pPr>
      <w:r w:rsidRPr="00203961">
        <w:rPr>
          <w:rFonts w:ascii="Garamond" w:hAnsi="Garamond" w:cs="Times New Roman"/>
          <w:color w:val="000000" w:themeColor="text1"/>
          <w:sz w:val="24"/>
          <w:szCs w:val="24"/>
        </w:rPr>
        <w:t>EC</w:t>
      </w:r>
      <w:r w:rsidRPr="00203961">
        <w:rPr>
          <w:rFonts w:ascii="Garamond" w:hAnsi="Garamond" w:cs="Times New Roman"/>
          <w:color w:val="000000" w:themeColor="text1"/>
          <w:sz w:val="24"/>
          <w:szCs w:val="24"/>
        </w:rPr>
        <w:tab/>
        <w:t>:</w:t>
      </w:r>
      <w:r w:rsidRPr="00203961">
        <w:rPr>
          <w:rFonts w:ascii="Garamond" w:hAnsi="Garamond" w:cs="Times New Roman"/>
          <w:color w:val="000000" w:themeColor="text1"/>
          <w:sz w:val="24"/>
          <w:szCs w:val="24"/>
        </w:rPr>
        <w:tab/>
      </w:r>
      <w:r w:rsidR="00E23259">
        <w:rPr>
          <w:rFonts w:ascii="Garamond" w:hAnsi="Garamond" w:cs="Times New Roman"/>
          <w:color w:val="000000" w:themeColor="text1"/>
          <w:sz w:val="24"/>
          <w:szCs w:val="24"/>
          <w:lang w:val="id-ID"/>
        </w:rPr>
        <w:t>Total biaya eksplisit pembesaran ikan nila merah pada KJA meliputi biaya bibit, biaya pakan, biaya tenaga kerja luar, biaya sewa karamba, biaya pengisian aki, dan biaya transportasi</w:t>
      </w:r>
      <w:r w:rsidR="00573C1B">
        <w:rPr>
          <w:rFonts w:ascii="Garamond" w:hAnsi="Garamond" w:cs="Times New Roman"/>
          <w:color w:val="000000" w:themeColor="text1"/>
          <w:sz w:val="24"/>
          <w:szCs w:val="24"/>
        </w:rPr>
        <w:t>b</w:t>
      </w:r>
      <w:r w:rsidRPr="00203961">
        <w:rPr>
          <w:rFonts w:ascii="Garamond" w:hAnsi="Garamond" w:cs="Times New Roman"/>
          <w:color w:val="000000" w:themeColor="text1"/>
          <w:sz w:val="24"/>
          <w:szCs w:val="24"/>
        </w:rPr>
        <w:t xml:space="preserve"> (Rupiah)</w:t>
      </w:r>
    </w:p>
    <w:p w:rsidR="00203961" w:rsidRPr="00573C1B" w:rsidRDefault="00203961" w:rsidP="00573C1B">
      <w:pPr>
        <w:spacing w:after="0" w:line="360" w:lineRule="auto"/>
        <w:jc w:val="both"/>
        <w:rPr>
          <w:rFonts w:ascii="Garamond" w:hAnsi="Garamond" w:cs="Times New Roman"/>
          <w:color w:val="000000" w:themeColor="text1"/>
          <w:sz w:val="24"/>
          <w:szCs w:val="24"/>
        </w:rPr>
      </w:pPr>
      <w:r w:rsidRPr="00203961">
        <w:rPr>
          <w:rFonts w:ascii="Garamond" w:hAnsi="Garamond" w:cs="Times New Roman"/>
          <w:color w:val="000000" w:themeColor="text1"/>
          <w:sz w:val="24"/>
          <w:szCs w:val="24"/>
        </w:rPr>
        <w:t>IC</w:t>
      </w:r>
      <w:r w:rsidRPr="00203961">
        <w:rPr>
          <w:rFonts w:ascii="Garamond" w:hAnsi="Garamond" w:cs="Times New Roman"/>
          <w:color w:val="000000" w:themeColor="text1"/>
          <w:sz w:val="24"/>
          <w:szCs w:val="24"/>
        </w:rPr>
        <w:tab/>
        <w:t>:</w:t>
      </w:r>
      <w:r w:rsidRPr="00203961">
        <w:rPr>
          <w:rFonts w:ascii="Garamond" w:hAnsi="Garamond" w:cs="Times New Roman"/>
          <w:color w:val="000000" w:themeColor="text1"/>
          <w:sz w:val="24"/>
          <w:szCs w:val="24"/>
        </w:rPr>
        <w:tab/>
      </w:r>
      <w:r w:rsidR="00E23259">
        <w:rPr>
          <w:rFonts w:ascii="Garamond" w:hAnsi="Garamond" w:cs="Times New Roman"/>
          <w:color w:val="000000" w:themeColor="text1"/>
          <w:sz w:val="24"/>
          <w:szCs w:val="24"/>
          <w:lang w:val="id-ID"/>
        </w:rPr>
        <w:t>Total biaya implisit usaha pembesaran ikan nila pada KJA meliputi biaya tenaga kerja keluarga dan biaya penyusutan alat dan biaya bunga modal sendiri (Rupiah)</w:t>
      </w:r>
    </w:p>
    <w:p w:rsidR="00203961" w:rsidRPr="00573C1B" w:rsidRDefault="00203961" w:rsidP="00203961">
      <w:pPr>
        <w:pStyle w:val="ListParagraph"/>
        <w:numPr>
          <w:ilvl w:val="0"/>
          <w:numId w:val="28"/>
        </w:numPr>
        <w:spacing w:after="0" w:line="360" w:lineRule="auto"/>
        <w:ind w:left="567" w:hanging="567"/>
        <w:contextualSpacing w:val="0"/>
        <w:rPr>
          <w:rFonts w:ascii="Garamond" w:hAnsi="Garamond" w:cs="Times New Roman"/>
          <w:color w:val="000000" w:themeColor="text1"/>
          <w:sz w:val="24"/>
          <w:szCs w:val="24"/>
          <w:lang w:val="en-US"/>
        </w:rPr>
      </w:pPr>
      <w:r w:rsidRPr="00573C1B">
        <w:rPr>
          <w:rFonts w:ascii="Garamond" w:hAnsi="Garamond" w:cs="Times New Roman"/>
          <w:color w:val="000000" w:themeColor="text1"/>
          <w:sz w:val="24"/>
          <w:szCs w:val="24"/>
          <w:lang w:val="en-US"/>
        </w:rPr>
        <w:t>Pendapatan</w:t>
      </w:r>
    </w:p>
    <w:p w:rsidR="00203961" w:rsidRPr="00203961" w:rsidRDefault="00203961" w:rsidP="00203961">
      <w:pPr>
        <w:spacing w:after="0" w:line="360" w:lineRule="auto"/>
        <w:rPr>
          <w:rFonts w:ascii="Garamond" w:hAnsi="Garamond" w:cs="Times New Roman"/>
          <w:color w:val="000000" w:themeColor="text1"/>
          <w:sz w:val="24"/>
          <w:szCs w:val="24"/>
        </w:rPr>
      </w:pPr>
      <w:r w:rsidRPr="00203961">
        <w:rPr>
          <w:rFonts w:ascii="Garamond" w:hAnsi="Garamond" w:cs="Times New Roman"/>
          <w:color w:val="000000" w:themeColor="text1"/>
          <w:sz w:val="24"/>
          <w:szCs w:val="24"/>
        </w:rPr>
        <w:t>Y          = TR – EC</w:t>
      </w:r>
    </w:p>
    <w:p w:rsidR="00203961" w:rsidRPr="00203961" w:rsidRDefault="00203961" w:rsidP="00203961">
      <w:pPr>
        <w:spacing w:after="0" w:line="360" w:lineRule="auto"/>
        <w:rPr>
          <w:rFonts w:ascii="Garamond" w:hAnsi="Garamond" w:cs="Times New Roman"/>
          <w:color w:val="000000" w:themeColor="text1"/>
          <w:sz w:val="24"/>
          <w:szCs w:val="24"/>
        </w:rPr>
      </w:pPr>
      <w:proofErr w:type="gramStart"/>
      <w:r w:rsidRPr="00203961">
        <w:rPr>
          <w:rFonts w:ascii="Garamond" w:hAnsi="Garamond" w:cs="Times New Roman"/>
          <w:color w:val="000000" w:themeColor="text1"/>
          <w:sz w:val="24"/>
          <w:szCs w:val="24"/>
        </w:rPr>
        <w:t>Keterangan  :</w:t>
      </w:r>
      <w:proofErr w:type="gramEnd"/>
      <w:r w:rsidRPr="00203961">
        <w:rPr>
          <w:rFonts w:ascii="Garamond" w:hAnsi="Garamond" w:cs="Times New Roman"/>
          <w:color w:val="000000" w:themeColor="text1"/>
          <w:sz w:val="24"/>
          <w:szCs w:val="24"/>
        </w:rPr>
        <w:t xml:space="preserve"> </w:t>
      </w:r>
    </w:p>
    <w:p w:rsidR="00203961" w:rsidRPr="00E23259" w:rsidRDefault="00203961" w:rsidP="00573C1B">
      <w:pPr>
        <w:spacing w:after="0" w:line="360" w:lineRule="auto"/>
        <w:jc w:val="both"/>
        <w:rPr>
          <w:rFonts w:ascii="Garamond" w:hAnsi="Garamond" w:cs="Times New Roman"/>
          <w:color w:val="000000" w:themeColor="text1"/>
          <w:sz w:val="24"/>
          <w:szCs w:val="24"/>
          <w:lang w:val="id-ID"/>
        </w:rPr>
      </w:pPr>
      <w:r w:rsidRPr="00203961">
        <w:rPr>
          <w:rFonts w:ascii="Garamond" w:hAnsi="Garamond" w:cs="Times New Roman"/>
          <w:color w:val="000000" w:themeColor="text1"/>
          <w:sz w:val="24"/>
          <w:szCs w:val="24"/>
        </w:rPr>
        <w:t>Y</w:t>
      </w:r>
      <w:r w:rsidRPr="00203961">
        <w:rPr>
          <w:rFonts w:ascii="Garamond" w:hAnsi="Garamond" w:cs="Times New Roman"/>
          <w:color w:val="000000" w:themeColor="text1"/>
          <w:sz w:val="24"/>
          <w:szCs w:val="24"/>
        </w:rPr>
        <w:tab/>
        <w:t>:</w:t>
      </w:r>
      <w:r w:rsidRPr="00203961">
        <w:rPr>
          <w:rFonts w:ascii="Garamond" w:hAnsi="Garamond" w:cs="Times New Roman"/>
          <w:color w:val="000000" w:themeColor="text1"/>
          <w:sz w:val="24"/>
          <w:szCs w:val="24"/>
        </w:rPr>
        <w:tab/>
      </w:r>
      <w:r w:rsidR="00E23259">
        <w:rPr>
          <w:rFonts w:ascii="Garamond" w:hAnsi="Garamond" w:cs="Times New Roman"/>
          <w:color w:val="000000" w:themeColor="text1"/>
          <w:sz w:val="24"/>
          <w:szCs w:val="24"/>
          <w:lang w:val="id-ID"/>
        </w:rPr>
        <w:t>Pendapatan bersih usaha pembesaran ikan nila merahh pada KJA (Rupiah)</w:t>
      </w:r>
    </w:p>
    <w:p w:rsidR="00203961" w:rsidRPr="00203961" w:rsidRDefault="00203961" w:rsidP="00573C1B">
      <w:pPr>
        <w:spacing w:after="0" w:line="360" w:lineRule="auto"/>
        <w:jc w:val="both"/>
        <w:rPr>
          <w:rFonts w:ascii="Garamond" w:hAnsi="Garamond" w:cs="Times New Roman"/>
          <w:color w:val="000000" w:themeColor="text1"/>
          <w:sz w:val="24"/>
          <w:szCs w:val="24"/>
        </w:rPr>
      </w:pPr>
      <w:r w:rsidRPr="00203961">
        <w:rPr>
          <w:rFonts w:ascii="Garamond" w:hAnsi="Garamond" w:cs="Times New Roman"/>
          <w:color w:val="000000" w:themeColor="text1"/>
          <w:sz w:val="24"/>
          <w:szCs w:val="24"/>
        </w:rPr>
        <w:t>TR</w:t>
      </w:r>
      <w:r w:rsidRPr="00203961">
        <w:rPr>
          <w:rFonts w:ascii="Garamond" w:hAnsi="Garamond" w:cs="Times New Roman"/>
          <w:color w:val="000000" w:themeColor="text1"/>
          <w:sz w:val="24"/>
          <w:szCs w:val="24"/>
        </w:rPr>
        <w:tab/>
        <w:t>:</w:t>
      </w:r>
      <w:r w:rsidRPr="00203961">
        <w:rPr>
          <w:rFonts w:ascii="Garamond" w:hAnsi="Garamond" w:cs="Times New Roman"/>
          <w:color w:val="000000" w:themeColor="text1"/>
          <w:sz w:val="24"/>
          <w:szCs w:val="24"/>
        </w:rPr>
        <w:tab/>
      </w:r>
      <w:r w:rsidR="006B70E0">
        <w:rPr>
          <w:rFonts w:ascii="Garamond" w:hAnsi="Garamond" w:cs="Times New Roman"/>
          <w:color w:val="000000" w:themeColor="text1"/>
          <w:sz w:val="24"/>
          <w:szCs w:val="24"/>
          <w:lang w:val="id-ID"/>
        </w:rPr>
        <w:t>Penerimaan total usaha pembesaran ikan nila merah pada KJA</w:t>
      </w:r>
      <w:r w:rsidRPr="00203961">
        <w:rPr>
          <w:rFonts w:ascii="Garamond" w:hAnsi="Garamond" w:cs="Times New Roman"/>
          <w:color w:val="000000" w:themeColor="text1"/>
          <w:sz w:val="24"/>
          <w:szCs w:val="24"/>
        </w:rPr>
        <w:t xml:space="preserve"> (Rupiah)</w:t>
      </w:r>
    </w:p>
    <w:p w:rsidR="00203961" w:rsidRDefault="001D7ECC" w:rsidP="00573C1B">
      <w:pPr>
        <w:spacing w:after="0" w:line="360" w:lineRule="auto"/>
        <w:jc w:val="both"/>
        <w:rPr>
          <w:rFonts w:ascii="Garamond" w:hAnsi="Garamond" w:cs="Times New Roman"/>
          <w:color w:val="000000" w:themeColor="text1"/>
          <w:sz w:val="24"/>
          <w:szCs w:val="24"/>
          <w:lang w:val="id-ID"/>
        </w:rPr>
      </w:pPr>
      <w:r>
        <w:rPr>
          <w:rFonts w:ascii="Garamond" w:hAnsi="Garamond" w:cs="Times New Roman"/>
          <w:color w:val="000000" w:themeColor="text1"/>
          <w:sz w:val="24"/>
          <w:szCs w:val="24"/>
        </w:rPr>
        <w:t>EC</w:t>
      </w:r>
      <w:r>
        <w:rPr>
          <w:rFonts w:ascii="Garamond" w:hAnsi="Garamond" w:cs="Times New Roman"/>
          <w:color w:val="000000" w:themeColor="text1"/>
          <w:sz w:val="24"/>
          <w:szCs w:val="24"/>
        </w:rPr>
        <w:tab/>
        <w:t>:</w:t>
      </w:r>
      <w:r>
        <w:rPr>
          <w:rFonts w:ascii="Garamond" w:hAnsi="Garamond" w:cs="Times New Roman"/>
          <w:color w:val="000000" w:themeColor="text1"/>
          <w:sz w:val="24"/>
          <w:szCs w:val="24"/>
          <w:lang w:val="id-ID"/>
        </w:rPr>
        <w:tab/>
        <w:t>Biaya eksplisit pembesaran ikan nila merah pada KJA meliputi biaya bibit, biaya pakan, biaya tenaga kerja luar, biaya sewa karamba, biaya pengisian aki, dan biaya transportasi (Rupiah)</w:t>
      </w:r>
    </w:p>
    <w:p w:rsidR="001D7ECC" w:rsidRDefault="001D7ECC" w:rsidP="00573C1B">
      <w:pPr>
        <w:spacing w:after="0" w:line="360" w:lineRule="auto"/>
        <w:jc w:val="both"/>
        <w:rPr>
          <w:rFonts w:ascii="Garamond" w:hAnsi="Garamond" w:cs="Times New Roman"/>
          <w:color w:val="000000" w:themeColor="text1"/>
          <w:sz w:val="24"/>
          <w:szCs w:val="24"/>
          <w:lang w:val="id-ID"/>
        </w:rPr>
      </w:pPr>
    </w:p>
    <w:p w:rsidR="001D7ECC" w:rsidRDefault="001D7ECC" w:rsidP="00573C1B">
      <w:pPr>
        <w:spacing w:after="0" w:line="360" w:lineRule="auto"/>
        <w:jc w:val="both"/>
        <w:rPr>
          <w:rFonts w:ascii="Garamond" w:hAnsi="Garamond" w:cs="Times New Roman"/>
          <w:color w:val="000000" w:themeColor="text1"/>
          <w:sz w:val="24"/>
          <w:szCs w:val="24"/>
          <w:lang w:val="id-ID"/>
        </w:rPr>
      </w:pPr>
    </w:p>
    <w:p w:rsidR="001D7ECC" w:rsidRDefault="001D7ECC" w:rsidP="00573C1B">
      <w:pPr>
        <w:spacing w:after="0" w:line="360" w:lineRule="auto"/>
        <w:jc w:val="both"/>
        <w:rPr>
          <w:rFonts w:ascii="Garamond" w:hAnsi="Garamond" w:cs="Times New Roman"/>
          <w:color w:val="000000" w:themeColor="text1"/>
          <w:sz w:val="24"/>
          <w:szCs w:val="24"/>
          <w:lang w:val="id-ID"/>
        </w:rPr>
      </w:pPr>
    </w:p>
    <w:p w:rsidR="001D7ECC" w:rsidRPr="001D7ECC" w:rsidRDefault="001D7ECC" w:rsidP="00573C1B">
      <w:pPr>
        <w:spacing w:after="0" w:line="360" w:lineRule="auto"/>
        <w:jc w:val="both"/>
        <w:rPr>
          <w:rFonts w:ascii="Garamond" w:hAnsi="Garamond" w:cs="Times New Roman"/>
          <w:color w:val="000000" w:themeColor="text1"/>
          <w:sz w:val="24"/>
          <w:szCs w:val="24"/>
          <w:lang w:val="id-ID"/>
        </w:rPr>
      </w:pPr>
    </w:p>
    <w:p w:rsidR="00471BD1" w:rsidRPr="002D7D48" w:rsidRDefault="00471BD1" w:rsidP="00471BD1">
      <w:pPr>
        <w:spacing w:after="0" w:line="360" w:lineRule="auto"/>
        <w:jc w:val="both"/>
        <w:rPr>
          <w:rFonts w:ascii="Times New Roman" w:hAnsi="Times New Roman" w:cs="Times New Roman"/>
          <w:sz w:val="24"/>
          <w:szCs w:val="24"/>
          <w:lang w:val="id-ID"/>
        </w:rPr>
      </w:pPr>
    </w:p>
    <w:p w:rsidR="00471BD1" w:rsidRPr="00B7786E" w:rsidRDefault="00471BD1" w:rsidP="00471BD1">
      <w:pPr>
        <w:spacing w:after="0" w:line="360" w:lineRule="auto"/>
        <w:contextualSpacing/>
        <w:jc w:val="both"/>
        <w:rPr>
          <w:rFonts w:ascii="Garamond" w:hAnsi="Garamond" w:cs="Times New Roman"/>
          <w:b/>
          <w:sz w:val="24"/>
          <w:szCs w:val="24"/>
        </w:rPr>
      </w:pPr>
      <w:r w:rsidRPr="00B7786E">
        <w:rPr>
          <w:rFonts w:ascii="Garamond" w:hAnsi="Garamond" w:cs="Times New Roman"/>
          <w:b/>
          <w:sz w:val="24"/>
          <w:szCs w:val="24"/>
        </w:rPr>
        <w:lastRenderedPageBreak/>
        <w:t>Karakteristik Responden</w:t>
      </w:r>
    </w:p>
    <w:p w:rsidR="00471BD1" w:rsidRPr="00B7786E" w:rsidRDefault="00471BD1" w:rsidP="00471BD1">
      <w:pPr>
        <w:pStyle w:val="ListParagraph"/>
        <w:spacing w:after="0" w:line="360" w:lineRule="auto"/>
        <w:ind w:left="0" w:firstLine="426"/>
        <w:jc w:val="both"/>
        <w:rPr>
          <w:rFonts w:ascii="Garamond" w:hAnsi="Garamond" w:cs="Times New Roman"/>
          <w:sz w:val="24"/>
          <w:szCs w:val="24"/>
        </w:rPr>
      </w:pPr>
      <w:r w:rsidRPr="00B7786E">
        <w:rPr>
          <w:rFonts w:ascii="Garamond" w:hAnsi="Garamond" w:cs="Times New Roman"/>
          <w:sz w:val="24"/>
          <w:szCs w:val="24"/>
        </w:rPr>
        <w:t>Karakteristik responden didapatkan melalui pengisian kuesioner</w:t>
      </w:r>
      <w:r w:rsidR="004C21A8">
        <w:rPr>
          <w:rFonts w:ascii="Garamond" w:hAnsi="Garamond" w:cs="Times New Roman"/>
          <w:sz w:val="24"/>
          <w:szCs w:val="24"/>
        </w:rPr>
        <w:t xml:space="preserve"> oleh responden yang berjumlah 30</w:t>
      </w:r>
      <w:r w:rsidRPr="00B7786E">
        <w:rPr>
          <w:rFonts w:ascii="Garamond" w:hAnsi="Garamond" w:cs="Times New Roman"/>
          <w:sz w:val="24"/>
          <w:szCs w:val="24"/>
        </w:rPr>
        <w:t xml:space="preserve"> orang yang </w:t>
      </w:r>
      <w:r w:rsidR="004C21A8">
        <w:rPr>
          <w:rFonts w:ascii="Garamond" w:hAnsi="Garamond" w:cs="Times New Roman"/>
          <w:sz w:val="24"/>
          <w:szCs w:val="24"/>
        </w:rPr>
        <w:t>menjadi petani pembudidaya</w:t>
      </w:r>
      <w:r w:rsidR="001D7ECC">
        <w:rPr>
          <w:rFonts w:ascii="Garamond" w:hAnsi="Garamond" w:cs="Times New Roman"/>
          <w:sz w:val="24"/>
          <w:szCs w:val="24"/>
        </w:rPr>
        <w:t xml:space="preserve"> ikan nila merah</w:t>
      </w:r>
      <w:r w:rsidRPr="00B7786E">
        <w:rPr>
          <w:rFonts w:ascii="Garamond" w:hAnsi="Garamond" w:cs="Times New Roman"/>
          <w:sz w:val="24"/>
          <w:szCs w:val="24"/>
        </w:rPr>
        <w:t xml:space="preserve">. Dari hasil kuesioner tersebut didapatkan beberapa karakteristik responden </w:t>
      </w:r>
      <w:r w:rsidR="004C21A8">
        <w:rPr>
          <w:rFonts w:ascii="Garamond" w:hAnsi="Garamond" w:cs="Times New Roman"/>
          <w:sz w:val="24"/>
          <w:szCs w:val="24"/>
        </w:rPr>
        <w:t xml:space="preserve">yang terdiri dari </w:t>
      </w:r>
      <w:r w:rsidRPr="00B7786E">
        <w:rPr>
          <w:rFonts w:ascii="Garamond" w:hAnsi="Garamond" w:cs="Times New Roman"/>
          <w:sz w:val="24"/>
          <w:szCs w:val="24"/>
        </w:rPr>
        <w:t xml:space="preserve"> usia, dan tingkat pendidikan</w:t>
      </w:r>
      <w:r w:rsidR="004C21A8">
        <w:rPr>
          <w:rFonts w:ascii="Garamond" w:hAnsi="Garamond" w:cs="Times New Roman"/>
          <w:sz w:val="24"/>
          <w:szCs w:val="24"/>
        </w:rPr>
        <w:t xml:space="preserve"> terakhir</w:t>
      </w:r>
      <w:r w:rsidR="001D7ECC">
        <w:rPr>
          <w:rFonts w:ascii="Garamond" w:hAnsi="Garamond" w:cs="Times New Roman"/>
          <w:sz w:val="24"/>
          <w:szCs w:val="24"/>
        </w:rPr>
        <w:t>, jumlah anggota eluarga yang terlibat</w:t>
      </w:r>
      <w:r w:rsidR="004C21A8">
        <w:rPr>
          <w:rFonts w:ascii="Garamond" w:hAnsi="Garamond" w:cs="Times New Roman"/>
          <w:sz w:val="24"/>
          <w:szCs w:val="24"/>
        </w:rPr>
        <w:t>, jumlah keramba dan lama mengusahakan</w:t>
      </w:r>
      <w:r w:rsidRPr="00B7786E">
        <w:rPr>
          <w:rFonts w:ascii="Garamond" w:hAnsi="Garamond" w:cs="Times New Roman"/>
          <w:sz w:val="24"/>
          <w:szCs w:val="24"/>
        </w:rPr>
        <w:t xml:space="preserve">. </w:t>
      </w:r>
    </w:p>
    <w:p w:rsidR="00471BD1" w:rsidRDefault="00471BD1" w:rsidP="004C21A8">
      <w:pPr>
        <w:pStyle w:val="ListParagraph"/>
        <w:spacing w:after="0" w:line="360" w:lineRule="auto"/>
        <w:ind w:left="0" w:firstLine="426"/>
        <w:jc w:val="both"/>
        <w:rPr>
          <w:rFonts w:ascii="Garamond" w:hAnsi="Garamond" w:cs="Times New Roman"/>
          <w:sz w:val="24"/>
          <w:szCs w:val="24"/>
        </w:rPr>
      </w:pPr>
      <w:r w:rsidRPr="00B7786E">
        <w:rPr>
          <w:rFonts w:ascii="Garamond" w:hAnsi="Garamond" w:cs="Times New Roman"/>
          <w:sz w:val="24"/>
          <w:szCs w:val="24"/>
        </w:rPr>
        <w:t>Adapun penjabaran dari ketiga karakteristik tersebut adalah sebagai berikut.</w:t>
      </w:r>
    </w:p>
    <w:p w:rsidR="004C21A8" w:rsidRPr="00B7786E" w:rsidRDefault="004C21A8" w:rsidP="004C21A8">
      <w:pPr>
        <w:pStyle w:val="ListParagraph"/>
        <w:numPr>
          <w:ilvl w:val="0"/>
          <w:numId w:val="7"/>
        </w:numPr>
        <w:spacing w:after="0" w:line="360" w:lineRule="auto"/>
        <w:ind w:left="425" w:hanging="426"/>
        <w:jc w:val="both"/>
        <w:rPr>
          <w:rFonts w:ascii="Garamond" w:hAnsi="Garamond" w:cs="Times New Roman"/>
          <w:sz w:val="24"/>
          <w:szCs w:val="24"/>
        </w:rPr>
      </w:pPr>
      <w:r>
        <w:rPr>
          <w:rFonts w:ascii="Garamond" w:hAnsi="Garamond" w:cs="Times New Roman"/>
          <w:sz w:val="24"/>
          <w:szCs w:val="24"/>
        </w:rPr>
        <w:t>Usia</w:t>
      </w:r>
    </w:p>
    <w:p w:rsidR="00FE3978" w:rsidRPr="00B7786E" w:rsidRDefault="004C21A8" w:rsidP="00FE3978">
      <w:pPr>
        <w:spacing w:after="0" w:line="360" w:lineRule="auto"/>
        <w:ind w:left="-1" w:firstLine="426"/>
        <w:jc w:val="both"/>
        <w:rPr>
          <w:rFonts w:ascii="Garamond" w:hAnsi="Garamond" w:cs="Times New Roman"/>
          <w:sz w:val="24"/>
          <w:szCs w:val="24"/>
        </w:rPr>
      </w:pPr>
      <w:proofErr w:type="gramStart"/>
      <w:r w:rsidRPr="00B7786E">
        <w:rPr>
          <w:rFonts w:ascii="Garamond" w:hAnsi="Garamond" w:cs="Times New Roman"/>
          <w:sz w:val="24"/>
          <w:szCs w:val="24"/>
        </w:rPr>
        <w:lastRenderedPageBreak/>
        <w:t>Jika dilihat berdasarkan usianya, r</w:t>
      </w:r>
      <w:r w:rsidR="00FE3978">
        <w:rPr>
          <w:rFonts w:ascii="Garamond" w:hAnsi="Garamond" w:cs="Times New Roman"/>
          <w:sz w:val="24"/>
          <w:szCs w:val="24"/>
        </w:rPr>
        <w:t xml:space="preserve">esponden berusia rata-rata </w:t>
      </w:r>
      <w:r w:rsidR="00FE3978">
        <w:rPr>
          <w:rFonts w:ascii="Garamond" w:hAnsi="Garamond" w:cs="Times New Roman"/>
          <w:sz w:val="24"/>
          <w:szCs w:val="24"/>
          <w:lang w:val="id-ID"/>
        </w:rPr>
        <w:t>51</w:t>
      </w:r>
      <w:r w:rsidRPr="00B7786E">
        <w:rPr>
          <w:rFonts w:ascii="Garamond" w:hAnsi="Garamond" w:cs="Times New Roman"/>
          <w:sz w:val="24"/>
          <w:szCs w:val="24"/>
        </w:rPr>
        <w:t xml:space="preserve"> tahun</w:t>
      </w:r>
      <w:r w:rsidR="00FE3978">
        <w:rPr>
          <w:rFonts w:ascii="Garamond" w:hAnsi="Garamond" w:cs="Times New Roman"/>
          <w:sz w:val="24"/>
          <w:szCs w:val="24"/>
          <w:lang w:val="id-ID"/>
        </w:rPr>
        <w:t>.</w:t>
      </w:r>
      <w:proofErr w:type="gramEnd"/>
      <w:r w:rsidR="00FE3978">
        <w:rPr>
          <w:rFonts w:ascii="Garamond" w:hAnsi="Garamond" w:cs="Times New Roman"/>
          <w:sz w:val="24"/>
          <w:szCs w:val="24"/>
          <w:lang w:val="id-ID"/>
        </w:rPr>
        <w:t xml:space="preserve"> </w:t>
      </w:r>
      <w:r w:rsidRPr="00B7786E">
        <w:rPr>
          <w:rFonts w:ascii="Garamond" w:hAnsi="Garamond" w:cs="Times New Roman"/>
          <w:sz w:val="24"/>
          <w:szCs w:val="24"/>
        </w:rPr>
        <w:t>Menurut BPS (2020) penduduk usia tidak</w:t>
      </w:r>
      <w:r w:rsidR="00FE3978" w:rsidRPr="00FE3978">
        <w:rPr>
          <w:rFonts w:ascii="Garamond" w:hAnsi="Garamond" w:cs="Times New Roman"/>
          <w:sz w:val="24"/>
          <w:szCs w:val="24"/>
        </w:rPr>
        <w:t xml:space="preserve"> </w:t>
      </w:r>
      <w:r w:rsidR="00FE3978" w:rsidRPr="00B7786E">
        <w:rPr>
          <w:rFonts w:ascii="Garamond" w:hAnsi="Garamond" w:cs="Times New Roman"/>
          <w:sz w:val="24"/>
          <w:szCs w:val="24"/>
        </w:rPr>
        <w:t xml:space="preserve">produktif </w:t>
      </w:r>
      <w:r w:rsidR="001D7ECC">
        <w:rPr>
          <w:rFonts w:ascii="Garamond" w:hAnsi="Garamond" w:cs="Times New Roman"/>
          <w:sz w:val="24"/>
          <w:szCs w:val="24"/>
          <w:lang w:val="id-ID"/>
        </w:rPr>
        <w:t>yaitu yang berusia di bawah 15 tahun dan atau lebih dari 65 tahun,</w:t>
      </w:r>
      <w:r w:rsidR="00FE3978" w:rsidRPr="00B7786E">
        <w:rPr>
          <w:rFonts w:ascii="Garamond" w:hAnsi="Garamond" w:cs="Times New Roman"/>
          <w:sz w:val="24"/>
          <w:szCs w:val="24"/>
        </w:rPr>
        <w:t xml:space="preserve"> sedangkan penduduk usia produktif yaitu rata-rata</w:t>
      </w:r>
      <w:r w:rsidR="00FE3978">
        <w:rPr>
          <w:rFonts w:ascii="Garamond" w:hAnsi="Garamond" w:cs="Times New Roman"/>
          <w:sz w:val="24"/>
          <w:szCs w:val="24"/>
        </w:rPr>
        <w:t xml:space="preserve"> </w:t>
      </w:r>
      <w:r w:rsidR="00FE3978">
        <w:rPr>
          <w:rFonts w:ascii="Garamond" w:hAnsi="Garamond" w:cs="Times New Roman"/>
          <w:sz w:val="24"/>
          <w:szCs w:val="24"/>
          <w:lang w:val="id-ID"/>
        </w:rPr>
        <w:t>berusia 51</w:t>
      </w:r>
      <w:r w:rsidR="00FE3978">
        <w:rPr>
          <w:rFonts w:ascii="Garamond" w:hAnsi="Garamond" w:cs="Times New Roman"/>
          <w:sz w:val="24"/>
          <w:szCs w:val="24"/>
        </w:rPr>
        <w:t xml:space="preserve"> tahun. Dari data </w:t>
      </w:r>
      <w:r w:rsidR="00FE3978">
        <w:rPr>
          <w:rFonts w:ascii="Garamond" w:hAnsi="Garamond" w:cs="Times New Roman"/>
          <w:sz w:val="24"/>
          <w:szCs w:val="24"/>
          <w:lang w:val="id-ID"/>
        </w:rPr>
        <w:t>karakteristik responden</w:t>
      </w:r>
      <w:r w:rsidR="00FE3978" w:rsidRPr="00B7786E">
        <w:rPr>
          <w:rFonts w:ascii="Garamond" w:hAnsi="Garamond" w:cs="Times New Roman"/>
          <w:sz w:val="24"/>
          <w:szCs w:val="24"/>
        </w:rPr>
        <w:t xml:space="preserve"> dapat diketahui bahwa semua responden dalam penelitian ini termasuk ke dalam </w:t>
      </w:r>
      <w:proofErr w:type="gramStart"/>
      <w:r w:rsidR="00FE3978" w:rsidRPr="00B7786E">
        <w:rPr>
          <w:rFonts w:ascii="Garamond" w:hAnsi="Garamond" w:cs="Times New Roman"/>
          <w:sz w:val="24"/>
          <w:szCs w:val="24"/>
        </w:rPr>
        <w:t>usia</w:t>
      </w:r>
      <w:proofErr w:type="gramEnd"/>
      <w:r w:rsidR="00FE3978" w:rsidRPr="00B7786E">
        <w:rPr>
          <w:rFonts w:ascii="Garamond" w:hAnsi="Garamond" w:cs="Times New Roman"/>
          <w:sz w:val="24"/>
          <w:szCs w:val="24"/>
        </w:rPr>
        <w:t xml:space="preserve"> produktif. </w:t>
      </w:r>
    </w:p>
    <w:p w:rsidR="004C21A8" w:rsidRDefault="004C21A8" w:rsidP="004C21A8">
      <w:pPr>
        <w:pStyle w:val="ListParagraph"/>
        <w:spacing w:after="0" w:line="360" w:lineRule="auto"/>
        <w:ind w:left="0" w:firstLine="426"/>
        <w:jc w:val="both"/>
        <w:rPr>
          <w:rFonts w:ascii="Garamond" w:hAnsi="Garamond" w:cs="Times New Roman"/>
          <w:sz w:val="24"/>
          <w:szCs w:val="24"/>
        </w:rPr>
      </w:pPr>
    </w:p>
    <w:p w:rsidR="00FE3978" w:rsidRPr="00B7786E" w:rsidRDefault="00FE3978" w:rsidP="00FE3978">
      <w:pPr>
        <w:pStyle w:val="ListParagraph"/>
        <w:numPr>
          <w:ilvl w:val="0"/>
          <w:numId w:val="7"/>
        </w:numPr>
        <w:spacing w:after="0" w:line="360" w:lineRule="auto"/>
        <w:ind w:left="426" w:hanging="426"/>
        <w:jc w:val="both"/>
        <w:rPr>
          <w:rFonts w:ascii="Garamond" w:hAnsi="Garamond" w:cs="Times New Roman"/>
          <w:sz w:val="24"/>
          <w:szCs w:val="24"/>
        </w:rPr>
      </w:pPr>
      <w:r w:rsidRPr="00B7786E">
        <w:rPr>
          <w:rFonts w:ascii="Garamond" w:hAnsi="Garamond" w:cs="Times New Roman"/>
          <w:sz w:val="24"/>
          <w:szCs w:val="24"/>
        </w:rPr>
        <w:t>Tingkat Pendidikan</w:t>
      </w:r>
    </w:p>
    <w:p w:rsidR="00FE3978" w:rsidRDefault="00FE3978" w:rsidP="004C21A8">
      <w:pPr>
        <w:pStyle w:val="ListParagraph"/>
        <w:spacing w:after="0" w:line="360" w:lineRule="auto"/>
        <w:ind w:left="0" w:firstLine="426"/>
        <w:jc w:val="both"/>
        <w:rPr>
          <w:rFonts w:ascii="Garamond" w:hAnsi="Garamond" w:cs="Times New Roman"/>
          <w:sz w:val="24"/>
          <w:szCs w:val="24"/>
        </w:rPr>
      </w:pPr>
    </w:p>
    <w:p w:rsidR="00FE3978" w:rsidRDefault="00FE3978" w:rsidP="00FE3978">
      <w:pPr>
        <w:pStyle w:val="ListParagraph"/>
        <w:spacing w:after="0" w:line="360" w:lineRule="auto"/>
        <w:ind w:left="0" w:firstLine="426"/>
        <w:rPr>
          <w:rFonts w:ascii="Garamond" w:hAnsi="Garamond" w:cs="Times New Roman"/>
          <w:sz w:val="24"/>
          <w:szCs w:val="24"/>
        </w:rPr>
        <w:sectPr w:rsidR="00FE3978" w:rsidSect="00471BD1">
          <w:type w:val="continuous"/>
          <w:pgSz w:w="11907" w:h="16840" w:code="9"/>
          <w:pgMar w:top="1701" w:right="1418" w:bottom="1701" w:left="1701" w:header="720" w:footer="720" w:gutter="0"/>
          <w:cols w:num="2" w:space="720"/>
          <w:titlePg/>
          <w:docGrid w:linePitch="360"/>
        </w:sectPr>
      </w:pPr>
      <w:r w:rsidRPr="00B7786E">
        <w:rPr>
          <w:rFonts w:ascii="Garamond" w:hAnsi="Garamond" w:cs="Times New Roman"/>
          <w:sz w:val="24"/>
          <w:szCs w:val="24"/>
        </w:rPr>
        <w:t xml:space="preserve">Apabila dilihat berdasarkan tingkat </w:t>
      </w:r>
    </w:p>
    <w:p w:rsidR="00FE3978" w:rsidRPr="004C21A8" w:rsidRDefault="00FE3978" w:rsidP="00FE3978">
      <w:pPr>
        <w:pStyle w:val="ListParagraph"/>
        <w:spacing w:after="0" w:line="360" w:lineRule="auto"/>
        <w:ind w:left="0" w:firstLine="426"/>
        <w:rPr>
          <w:rFonts w:ascii="Garamond" w:hAnsi="Garamond" w:cs="Times New Roman"/>
          <w:sz w:val="24"/>
          <w:szCs w:val="24"/>
        </w:rPr>
        <w:sectPr w:rsidR="00FE3978" w:rsidRPr="004C21A8" w:rsidSect="00FE3978">
          <w:type w:val="continuous"/>
          <w:pgSz w:w="11907" w:h="16840" w:code="9"/>
          <w:pgMar w:top="1701" w:right="1418" w:bottom="1701" w:left="1701" w:header="720" w:footer="720" w:gutter="0"/>
          <w:cols w:num="2" w:space="720"/>
          <w:titlePg/>
          <w:docGrid w:linePitch="360"/>
        </w:sectPr>
      </w:pPr>
      <w:r w:rsidRPr="00B7786E">
        <w:rPr>
          <w:rFonts w:ascii="Garamond" w:hAnsi="Garamond" w:cs="Times New Roman"/>
          <w:sz w:val="24"/>
          <w:szCs w:val="24"/>
        </w:rPr>
        <w:lastRenderedPageBreak/>
        <w:t>pendidikannya, sebagian besarberpend</w:t>
      </w:r>
      <w:r>
        <w:rPr>
          <w:rFonts w:ascii="Garamond" w:hAnsi="Garamond" w:cs="Times New Roman"/>
          <w:sz w:val="24"/>
          <w:szCs w:val="24"/>
        </w:rPr>
        <w:t>idikan Sekolah Lanjutan Tingkat Atas (SLT</w:t>
      </w:r>
      <w:r w:rsidRPr="00B7786E">
        <w:rPr>
          <w:rFonts w:ascii="Garamond" w:hAnsi="Garamond" w:cs="Times New Roman"/>
          <w:sz w:val="24"/>
          <w:szCs w:val="24"/>
        </w:rPr>
        <w:t>A</w:t>
      </w:r>
    </w:p>
    <w:p w:rsidR="00FE3978" w:rsidRPr="00FE3978" w:rsidRDefault="00FE3978" w:rsidP="00FE3978">
      <w:pPr>
        <w:spacing w:after="0" w:line="360" w:lineRule="auto"/>
        <w:ind w:firstLine="426"/>
        <w:contextualSpacing/>
        <w:jc w:val="both"/>
        <w:rPr>
          <w:rFonts w:ascii="Garamond" w:hAnsi="Garamond" w:cs="Times New Roman"/>
          <w:sz w:val="24"/>
          <w:szCs w:val="24"/>
          <w:lang w:val="id-ID"/>
        </w:rPr>
        <w:sectPr w:rsidR="00FE3978" w:rsidRPr="00FE3978" w:rsidSect="00FE3978">
          <w:type w:val="continuous"/>
          <w:pgSz w:w="11907" w:h="16840" w:code="9"/>
          <w:pgMar w:top="1701" w:right="1418" w:bottom="1701" w:left="1701" w:header="720" w:footer="720" w:gutter="0"/>
          <w:cols w:num="2" w:space="720"/>
          <w:titlePg/>
          <w:docGrid w:linePitch="360"/>
        </w:sectPr>
      </w:pPr>
      <w:proofErr w:type="gramStart"/>
      <w:r>
        <w:rPr>
          <w:rFonts w:ascii="Garamond" w:hAnsi="Garamond" w:cs="Times New Roman"/>
          <w:sz w:val="24"/>
          <w:szCs w:val="24"/>
        </w:rPr>
        <w:lastRenderedPageBreak/>
        <w:t xml:space="preserve">Tingkat pendidikan </w:t>
      </w:r>
      <w:r>
        <w:rPr>
          <w:rFonts w:ascii="Garamond" w:hAnsi="Garamond" w:cs="Times New Roman"/>
          <w:sz w:val="24"/>
          <w:szCs w:val="24"/>
          <w:lang w:val="id-ID"/>
        </w:rPr>
        <w:t>SLTA</w:t>
      </w:r>
      <w:r w:rsidRPr="00B7786E">
        <w:rPr>
          <w:rFonts w:ascii="Garamond" w:hAnsi="Garamond" w:cs="Times New Roman"/>
          <w:sz w:val="24"/>
          <w:szCs w:val="24"/>
        </w:rPr>
        <w:t xml:space="preserve"> mendominasi karena para pelaku usaha berpendapat bahwa tidak harus </w:t>
      </w:r>
      <w:r w:rsidRPr="00B7786E">
        <w:rPr>
          <w:rFonts w:ascii="Garamond" w:hAnsi="Garamond" w:cs="Times New Roman"/>
          <w:sz w:val="24"/>
          <w:szCs w:val="24"/>
        </w:rPr>
        <w:lastRenderedPageBreak/>
        <w:t>berpendidikan tinggi tetapi de</w:t>
      </w:r>
      <w:r>
        <w:rPr>
          <w:rFonts w:ascii="Garamond" w:hAnsi="Garamond" w:cs="Times New Roman"/>
          <w:sz w:val="24"/>
          <w:szCs w:val="24"/>
        </w:rPr>
        <w:t>ngan pengalaman yang dimiliki</w:t>
      </w:r>
      <w:r>
        <w:rPr>
          <w:rFonts w:ascii="Garamond" w:hAnsi="Garamond" w:cs="Times New Roman"/>
          <w:sz w:val="24"/>
          <w:szCs w:val="24"/>
          <w:lang w:val="id-ID"/>
        </w:rPr>
        <w:t>.</w:t>
      </w:r>
      <w:proofErr w:type="gramEnd"/>
    </w:p>
    <w:p w:rsidR="00471BD1" w:rsidRPr="00FE3978" w:rsidRDefault="00471BD1" w:rsidP="00FE3978">
      <w:pPr>
        <w:spacing w:after="0" w:line="360" w:lineRule="auto"/>
        <w:jc w:val="both"/>
        <w:rPr>
          <w:rFonts w:ascii="Garamond" w:hAnsi="Garamond" w:cs="Times New Roman"/>
          <w:sz w:val="24"/>
          <w:szCs w:val="24"/>
          <w:lang w:val="id-ID"/>
        </w:rPr>
      </w:pPr>
    </w:p>
    <w:p w:rsidR="00471BD1" w:rsidRPr="00FE3978" w:rsidRDefault="00FE3978" w:rsidP="00AB1BC3">
      <w:pPr>
        <w:pStyle w:val="ListParagraph"/>
        <w:ind w:left="0"/>
        <w:jc w:val="center"/>
        <w:rPr>
          <w:rFonts w:ascii="Garamond" w:hAnsi="Garamond" w:cs="Times New Roman"/>
          <w:sz w:val="24"/>
          <w:szCs w:val="24"/>
        </w:rPr>
      </w:pPr>
      <w:r w:rsidRPr="00FE3978">
        <w:rPr>
          <w:rFonts w:ascii="Garamond" w:hAnsi="Garamond" w:cs="Times New Roman"/>
          <w:sz w:val="24"/>
          <w:szCs w:val="24"/>
        </w:rPr>
        <w:t xml:space="preserve">Tabel 2. Karakteristik Responden </w:t>
      </w:r>
    </w:p>
    <w:p w:rsidR="00FE3978" w:rsidRPr="00FE3978" w:rsidRDefault="00FE3978" w:rsidP="00471BD1">
      <w:pPr>
        <w:pStyle w:val="ListParagraph"/>
        <w:ind w:left="0"/>
        <w:jc w:val="center"/>
        <w:rPr>
          <w:rFonts w:ascii="Garamond" w:hAnsi="Garamond" w:cs="Times New Roman"/>
          <w:sz w:val="24"/>
          <w:szCs w:val="24"/>
        </w:rPr>
        <w:sectPr w:rsidR="00FE3978" w:rsidRPr="00FE3978" w:rsidSect="00FE3978">
          <w:type w:val="continuous"/>
          <w:pgSz w:w="11907" w:h="16840" w:code="9"/>
          <w:pgMar w:top="1701" w:right="1418" w:bottom="1701" w:left="1701" w:header="720" w:footer="720" w:gutter="0"/>
          <w:cols w:space="720"/>
          <w:titlePg/>
          <w:docGrid w:linePitch="360"/>
        </w:sectPr>
      </w:pPr>
    </w:p>
    <w:tbl>
      <w:tblPr>
        <w:tblStyle w:val="ListTable4Accent3"/>
        <w:tblpPr w:leftFromText="180" w:rightFromText="180" w:vertAnchor="text" w:horzAnchor="margin" w:tblpY="23"/>
        <w:tblW w:w="7927" w:type="dxa"/>
        <w:tblLook w:val="04A0" w:firstRow="1" w:lastRow="0" w:firstColumn="1" w:lastColumn="0" w:noHBand="0" w:noVBand="1"/>
      </w:tblPr>
      <w:tblGrid>
        <w:gridCol w:w="562"/>
        <w:gridCol w:w="5103"/>
        <w:gridCol w:w="2262"/>
      </w:tblGrid>
      <w:tr w:rsidR="00FE3978" w:rsidRPr="00FE3978" w:rsidTr="00AB1B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FE3978" w:rsidRPr="00FE3978" w:rsidRDefault="00FE3978" w:rsidP="00AB1BC3">
            <w:pPr>
              <w:jc w:val="center"/>
              <w:rPr>
                <w:rFonts w:ascii="Garamond" w:hAnsi="Garamond" w:cs="Times New Roman"/>
                <w:sz w:val="24"/>
                <w:szCs w:val="24"/>
              </w:rPr>
            </w:pPr>
            <w:r w:rsidRPr="00FE3978">
              <w:rPr>
                <w:rFonts w:ascii="Garamond" w:hAnsi="Garamond" w:cs="Times New Roman"/>
                <w:sz w:val="24"/>
                <w:szCs w:val="24"/>
              </w:rPr>
              <w:t>No</w:t>
            </w:r>
          </w:p>
        </w:tc>
        <w:tc>
          <w:tcPr>
            <w:tcW w:w="5103" w:type="dxa"/>
            <w:vAlign w:val="center"/>
          </w:tcPr>
          <w:p w:rsidR="00FE3978" w:rsidRPr="00FE3978" w:rsidRDefault="00FE3978" w:rsidP="00AB1BC3">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4"/>
                <w:szCs w:val="24"/>
              </w:rPr>
            </w:pPr>
            <w:r w:rsidRPr="00FE3978">
              <w:rPr>
                <w:rFonts w:ascii="Garamond" w:hAnsi="Garamond" w:cs="Times New Roman"/>
                <w:sz w:val="24"/>
                <w:szCs w:val="24"/>
              </w:rPr>
              <w:t>Uraian</w:t>
            </w:r>
          </w:p>
        </w:tc>
        <w:tc>
          <w:tcPr>
            <w:tcW w:w="2262" w:type="dxa"/>
            <w:vAlign w:val="center"/>
          </w:tcPr>
          <w:p w:rsidR="00FE3978" w:rsidRPr="00FE3978" w:rsidRDefault="00FE3978" w:rsidP="00AB1BC3">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4"/>
                <w:szCs w:val="24"/>
              </w:rPr>
            </w:pPr>
            <w:r w:rsidRPr="00FE3978">
              <w:rPr>
                <w:rFonts w:ascii="Garamond" w:hAnsi="Garamond" w:cs="Times New Roman"/>
                <w:sz w:val="24"/>
                <w:szCs w:val="24"/>
              </w:rPr>
              <w:t>Rata-Rata</w:t>
            </w:r>
          </w:p>
        </w:tc>
      </w:tr>
      <w:tr w:rsidR="00FE3978" w:rsidRPr="00FE3978" w:rsidTr="00AB1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rsidR="00FE3978" w:rsidRPr="00FE3978" w:rsidRDefault="00FE3978" w:rsidP="00AB1BC3">
            <w:pPr>
              <w:jc w:val="center"/>
              <w:rPr>
                <w:rFonts w:ascii="Garamond" w:hAnsi="Garamond" w:cs="Times New Roman"/>
                <w:sz w:val="24"/>
                <w:szCs w:val="24"/>
              </w:rPr>
            </w:pPr>
            <w:r w:rsidRPr="00FE3978">
              <w:rPr>
                <w:rFonts w:ascii="Garamond" w:hAnsi="Garamond" w:cs="Times New Roman"/>
                <w:sz w:val="24"/>
                <w:szCs w:val="24"/>
              </w:rPr>
              <w:t>1</w:t>
            </w:r>
          </w:p>
        </w:tc>
        <w:tc>
          <w:tcPr>
            <w:tcW w:w="5103" w:type="dxa"/>
            <w:vAlign w:val="center"/>
          </w:tcPr>
          <w:p w:rsidR="00FE3978" w:rsidRPr="00FE3978" w:rsidRDefault="00FE3978" w:rsidP="00AB1BC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E3978">
              <w:rPr>
                <w:rFonts w:ascii="Garamond" w:hAnsi="Garamond" w:cs="Times New Roman"/>
                <w:sz w:val="24"/>
                <w:szCs w:val="24"/>
              </w:rPr>
              <w:t>Usia (Tahun)</w:t>
            </w:r>
          </w:p>
        </w:tc>
        <w:tc>
          <w:tcPr>
            <w:tcW w:w="2262" w:type="dxa"/>
            <w:vAlign w:val="center"/>
          </w:tcPr>
          <w:p w:rsidR="00FE3978" w:rsidRPr="001D7ECC" w:rsidRDefault="001D7ECC" w:rsidP="00AB1BC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id-ID"/>
              </w:rPr>
            </w:pPr>
            <w:r>
              <w:rPr>
                <w:rFonts w:ascii="Garamond" w:hAnsi="Garamond" w:cs="Times New Roman"/>
                <w:sz w:val="24"/>
                <w:szCs w:val="24"/>
              </w:rPr>
              <w:t>51</w:t>
            </w:r>
          </w:p>
        </w:tc>
      </w:tr>
      <w:tr w:rsidR="00FE3978" w:rsidRPr="00FE3978" w:rsidTr="00AB1BC3">
        <w:tc>
          <w:tcPr>
            <w:cnfStyle w:val="001000000000" w:firstRow="0" w:lastRow="0" w:firstColumn="1" w:lastColumn="0" w:oddVBand="0" w:evenVBand="0" w:oddHBand="0" w:evenHBand="0" w:firstRowFirstColumn="0" w:firstRowLastColumn="0" w:lastRowFirstColumn="0" w:lastRowLastColumn="0"/>
            <w:tcW w:w="562" w:type="dxa"/>
            <w:vAlign w:val="center"/>
          </w:tcPr>
          <w:p w:rsidR="00FE3978" w:rsidRPr="00FE3978" w:rsidRDefault="00FE3978" w:rsidP="00AB1BC3">
            <w:pPr>
              <w:jc w:val="center"/>
              <w:rPr>
                <w:rFonts w:ascii="Garamond" w:hAnsi="Garamond" w:cs="Times New Roman"/>
                <w:sz w:val="24"/>
                <w:szCs w:val="24"/>
              </w:rPr>
            </w:pPr>
            <w:r w:rsidRPr="00FE3978">
              <w:rPr>
                <w:rFonts w:ascii="Garamond" w:hAnsi="Garamond" w:cs="Times New Roman"/>
                <w:sz w:val="24"/>
                <w:szCs w:val="24"/>
              </w:rPr>
              <w:t>2</w:t>
            </w:r>
          </w:p>
        </w:tc>
        <w:tc>
          <w:tcPr>
            <w:tcW w:w="5103" w:type="dxa"/>
            <w:vAlign w:val="center"/>
          </w:tcPr>
          <w:p w:rsidR="00FE3978" w:rsidRPr="001D7ECC" w:rsidRDefault="001D7ECC" w:rsidP="00AB1BC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lang w:val="id-ID"/>
              </w:rPr>
            </w:pPr>
            <w:r>
              <w:rPr>
                <w:rFonts w:ascii="Garamond" w:hAnsi="Garamond" w:cs="Times New Roman"/>
                <w:sz w:val="24"/>
                <w:szCs w:val="24"/>
                <w:lang w:val="id-ID"/>
              </w:rPr>
              <w:t>Pendidikan terakhir</w:t>
            </w:r>
          </w:p>
        </w:tc>
        <w:tc>
          <w:tcPr>
            <w:tcW w:w="2262" w:type="dxa"/>
            <w:vAlign w:val="center"/>
          </w:tcPr>
          <w:p w:rsidR="00FE3978" w:rsidRPr="00FE3978" w:rsidRDefault="00FE3978" w:rsidP="00AB1BC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E3978">
              <w:rPr>
                <w:rFonts w:ascii="Garamond" w:hAnsi="Garamond" w:cs="Times New Roman"/>
                <w:sz w:val="24"/>
                <w:szCs w:val="24"/>
              </w:rPr>
              <w:t xml:space="preserve">SLTA </w:t>
            </w:r>
          </w:p>
        </w:tc>
      </w:tr>
      <w:tr w:rsidR="00FE3978" w:rsidRPr="00FE3978" w:rsidTr="00AB1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rsidR="00FE3978" w:rsidRPr="00FE3978" w:rsidRDefault="00FE3978" w:rsidP="00AB1BC3">
            <w:pPr>
              <w:jc w:val="center"/>
              <w:rPr>
                <w:rFonts w:ascii="Garamond" w:hAnsi="Garamond" w:cs="Times New Roman"/>
                <w:sz w:val="24"/>
                <w:szCs w:val="24"/>
              </w:rPr>
            </w:pPr>
            <w:r w:rsidRPr="00FE3978">
              <w:rPr>
                <w:rFonts w:ascii="Garamond" w:hAnsi="Garamond" w:cs="Times New Roman"/>
                <w:sz w:val="24"/>
                <w:szCs w:val="24"/>
              </w:rPr>
              <w:t>3</w:t>
            </w:r>
          </w:p>
        </w:tc>
        <w:tc>
          <w:tcPr>
            <w:tcW w:w="5103" w:type="dxa"/>
            <w:vAlign w:val="center"/>
          </w:tcPr>
          <w:p w:rsidR="00FE3978" w:rsidRPr="00FE3978" w:rsidRDefault="001D7ECC" w:rsidP="00AB1BC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Pr>
                <w:rFonts w:ascii="Garamond" w:hAnsi="Garamond" w:cs="Times New Roman"/>
                <w:sz w:val="24"/>
                <w:szCs w:val="24"/>
                <w:lang w:val="id-ID"/>
              </w:rPr>
              <w:t>Jumlah keluarga yang terlibat</w:t>
            </w:r>
            <w:r w:rsidR="00FE3978" w:rsidRPr="00FE3978">
              <w:rPr>
                <w:rFonts w:ascii="Garamond" w:hAnsi="Garamond" w:cs="Times New Roman"/>
                <w:sz w:val="24"/>
                <w:szCs w:val="24"/>
              </w:rPr>
              <w:t xml:space="preserve"> (Orang)</w:t>
            </w:r>
          </w:p>
        </w:tc>
        <w:tc>
          <w:tcPr>
            <w:tcW w:w="2262" w:type="dxa"/>
            <w:vAlign w:val="center"/>
          </w:tcPr>
          <w:p w:rsidR="00FE3978" w:rsidRPr="001D7ECC" w:rsidRDefault="001D7ECC" w:rsidP="00AB1BC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id-ID"/>
              </w:rPr>
            </w:pPr>
            <w:r>
              <w:rPr>
                <w:rFonts w:ascii="Garamond" w:hAnsi="Garamond" w:cs="Times New Roman"/>
                <w:sz w:val="24"/>
                <w:szCs w:val="24"/>
              </w:rPr>
              <w:t>1</w:t>
            </w:r>
          </w:p>
        </w:tc>
      </w:tr>
      <w:tr w:rsidR="00FE3978" w:rsidRPr="00FE3978" w:rsidTr="00AB1BC3">
        <w:tc>
          <w:tcPr>
            <w:cnfStyle w:val="001000000000" w:firstRow="0" w:lastRow="0" w:firstColumn="1" w:lastColumn="0" w:oddVBand="0" w:evenVBand="0" w:oddHBand="0" w:evenHBand="0" w:firstRowFirstColumn="0" w:firstRowLastColumn="0" w:lastRowFirstColumn="0" w:lastRowLastColumn="0"/>
            <w:tcW w:w="562" w:type="dxa"/>
            <w:vAlign w:val="center"/>
          </w:tcPr>
          <w:p w:rsidR="00FE3978" w:rsidRPr="00FE3978" w:rsidRDefault="00FE3978" w:rsidP="00AB1BC3">
            <w:pPr>
              <w:jc w:val="center"/>
              <w:rPr>
                <w:rFonts w:ascii="Garamond" w:hAnsi="Garamond" w:cs="Times New Roman"/>
                <w:sz w:val="24"/>
                <w:szCs w:val="24"/>
              </w:rPr>
            </w:pPr>
            <w:r w:rsidRPr="00FE3978">
              <w:rPr>
                <w:rFonts w:ascii="Garamond" w:hAnsi="Garamond" w:cs="Times New Roman"/>
                <w:sz w:val="24"/>
                <w:szCs w:val="24"/>
              </w:rPr>
              <w:t>4</w:t>
            </w:r>
          </w:p>
        </w:tc>
        <w:tc>
          <w:tcPr>
            <w:tcW w:w="5103" w:type="dxa"/>
            <w:vAlign w:val="center"/>
          </w:tcPr>
          <w:p w:rsidR="00FE3978" w:rsidRPr="00FE3978" w:rsidRDefault="00FE3978" w:rsidP="00AB1BC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E3978">
              <w:rPr>
                <w:rFonts w:ascii="Garamond" w:hAnsi="Garamond" w:cs="Times New Roman"/>
                <w:sz w:val="24"/>
                <w:szCs w:val="24"/>
              </w:rPr>
              <w:t>Jumlah Keramba (Petak)</w:t>
            </w:r>
          </w:p>
        </w:tc>
        <w:tc>
          <w:tcPr>
            <w:tcW w:w="2262" w:type="dxa"/>
            <w:vAlign w:val="center"/>
          </w:tcPr>
          <w:p w:rsidR="00FE3978" w:rsidRPr="001D7ECC" w:rsidRDefault="001D7ECC" w:rsidP="00AB1BC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lang w:val="id-ID"/>
              </w:rPr>
            </w:pPr>
            <w:r>
              <w:rPr>
                <w:rFonts w:ascii="Garamond" w:hAnsi="Garamond" w:cs="Times New Roman"/>
                <w:sz w:val="24"/>
                <w:szCs w:val="24"/>
              </w:rPr>
              <w:t xml:space="preserve">20 </w:t>
            </w:r>
          </w:p>
        </w:tc>
      </w:tr>
      <w:tr w:rsidR="00FE3978" w:rsidRPr="00FE3978" w:rsidTr="00AB1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rsidR="00FE3978" w:rsidRPr="00FE3978" w:rsidRDefault="00FE3978" w:rsidP="00AB1BC3">
            <w:pPr>
              <w:jc w:val="center"/>
              <w:rPr>
                <w:rFonts w:ascii="Garamond" w:hAnsi="Garamond" w:cs="Times New Roman"/>
                <w:sz w:val="24"/>
                <w:szCs w:val="24"/>
              </w:rPr>
            </w:pPr>
            <w:r w:rsidRPr="00FE3978">
              <w:rPr>
                <w:rFonts w:ascii="Garamond" w:hAnsi="Garamond" w:cs="Times New Roman"/>
                <w:sz w:val="24"/>
                <w:szCs w:val="24"/>
              </w:rPr>
              <w:t>5</w:t>
            </w:r>
          </w:p>
        </w:tc>
        <w:tc>
          <w:tcPr>
            <w:tcW w:w="5103" w:type="dxa"/>
            <w:vAlign w:val="center"/>
          </w:tcPr>
          <w:p w:rsidR="00FE3978" w:rsidRPr="001D7ECC" w:rsidRDefault="001D7ECC" w:rsidP="00AB1BC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id-ID"/>
              </w:rPr>
            </w:pPr>
            <w:r>
              <w:rPr>
                <w:rFonts w:ascii="Garamond" w:hAnsi="Garamond" w:cs="Times New Roman"/>
                <w:sz w:val="24"/>
                <w:szCs w:val="24"/>
                <w:lang w:val="id-ID"/>
              </w:rPr>
              <w:t>Lama mengusahakan (tahun)</w:t>
            </w:r>
          </w:p>
        </w:tc>
        <w:tc>
          <w:tcPr>
            <w:tcW w:w="2262" w:type="dxa"/>
            <w:vAlign w:val="center"/>
          </w:tcPr>
          <w:p w:rsidR="00FE3978" w:rsidRPr="001D7ECC" w:rsidRDefault="001D7ECC" w:rsidP="001D7ECC">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id-ID"/>
              </w:rPr>
            </w:pPr>
            <w:r>
              <w:rPr>
                <w:rFonts w:ascii="Garamond" w:hAnsi="Garamond" w:cs="Times New Roman"/>
                <w:sz w:val="24"/>
                <w:szCs w:val="24"/>
              </w:rPr>
              <w:t>27</w:t>
            </w:r>
          </w:p>
        </w:tc>
      </w:tr>
    </w:tbl>
    <w:p w:rsidR="00FE3978" w:rsidRDefault="00FE3978" w:rsidP="00FE3978">
      <w:pPr>
        <w:pStyle w:val="Default"/>
        <w:rPr>
          <w:rFonts w:ascii="Garamond" w:hAnsi="Garamond"/>
          <w:color w:val="000000" w:themeColor="text1"/>
          <w:lang w:val="id-ID"/>
        </w:rPr>
      </w:pPr>
      <w:r>
        <w:rPr>
          <w:rFonts w:ascii="Garamond" w:hAnsi="Garamond"/>
          <w:lang w:val="id-ID"/>
        </w:rPr>
        <w:t xml:space="preserve">Sumber </w:t>
      </w:r>
      <w:r>
        <w:rPr>
          <w:rFonts w:ascii="Garamond" w:hAnsi="Garamond"/>
          <w:color w:val="000000" w:themeColor="text1"/>
        </w:rPr>
        <w:t>:</w:t>
      </w:r>
      <w:r>
        <w:rPr>
          <w:rFonts w:ascii="Garamond" w:hAnsi="Garamond"/>
          <w:lang w:val="id-ID"/>
        </w:rPr>
        <w:t>Data</w:t>
      </w:r>
      <w:r>
        <w:rPr>
          <w:rFonts w:ascii="Garamond" w:hAnsi="Garamond"/>
          <w:color w:val="000000" w:themeColor="text1"/>
          <w:lang w:val="id-ID"/>
        </w:rPr>
        <w:t xml:space="preserve"> Primer (diolah), 2020</w:t>
      </w:r>
    </w:p>
    <w:p w:rsidR="00FE3978" w:rsidRPr="00FE3978" w:rsidRDefault="00FE3978" w:rsidP="00FE3978">
      <w:pPr>
        <w:pStyle w:val="ListParagraph"/>
        <w:ind w:left="0"/>
        <w:rPr>
          <w:rFonts w:ascii="Garamond" w:hAnsi="Garamond" w:cs="Times New Roman"/>
          <w:sz w:val="24"/>
          <w:szCs w:val="24"/>
        </w:rPr>
      </w:pPr>
    </w:p>
    <w:p w:rsidR="00FE3978" w:rsidRDefault="00FE3978" w:rsidP="00471BD1">
      <w:pPr>
        <w:pStyle w:val="ListParagraph"/>
        <w:ind w:left="0"/>
        <w:jc w:val="center"/>
        <w:rPr>
          <w:rFonts w:ascii="Times New Roman" w:hAnsi="Times New Roman" w:cs="Times New Roman"/>
          <w:sz w:val="24"/>
          <w:szCs w:val="24"/>
        </w:rPr>
      </w:pPr>
    </w:p>
    <w:p w:rsidR="00FE3978" w:rsidRDefault="00FE3978" w:rsidP="00471BD1">
      <w:pPr>
        <w:pStyle w:val="ListParagraph"/>
        <w:ind w:left="0"/>
        <w:jc w:val="center"/>
        <w:rPr>
          <w:rFonts w:ascii="Times New Roman" w:hAnsi="Times New Roman" w:cs="Times New Roman"/>
          <w:sz w:val="24"/>
          <w:szCs w:val="24"/>
        </w:rPr>
      </w:pPr>
    </w:p>
    <w:p w:rsidR="00FE3978" w:rsidRDefault="00FE3978" w:rsidP="00471BD1">
      <w:pPr>
        <w:pStyle w:val="ListParagraph"/>
        <w:ind w:left="0"/>
        <w:jc w:val="center"/>
        <w:rPr>
          <w:rFonts w:ascii="Times New Roman" w:hAnsi="Times New Roman" w:cs="Times New Roman"/>
          <w:sz w:val="24"/>
          <w:szCs w:val="24"/>
        </w:rPr>
      </w:pPr>
    </w:p>
    <w:p w:rsidR="00FE3978" w:rsidRDefault="00FE3978" w:rsidP="00471BD1">
      <w:pPr>
        <w:pStyle w:val="ListParagraph"/>
        <w:ind w:left="0"/>
        <w:jc w:val="center"/>
        <w:rPr>
          <w:rFonts w:ascii="Times New Roman" w:hAnsi="Times New Roman" w:cs="Times New Roman"/>
          <w:sz w:val="24"/>
          <w:szCs w:val="24"/>
        </w:rPr>
      </w:pPr>
    </w:p>
    <w:p w:rsidR="00FE3978" w:rsidRDefault="00FE3978" w:rsidP="00471BD1">
      <w:pPr>
        <w:pStyle w:val="ListParagraph"/>
        <w:ind w:left="0"/>
        <w:jc w:val="center"/>
        <w:rPr>
          <w:rFonts w:ascii="Times New Roman" w:hAnsi="Times New Roman" w:cs="Times New Roman"/>
          <w:sz w:val="24"/>
          <w:szCs w:val="24"/>
        </w:rPr>
      </w:pPr>
    </w:p>
    <w:p w:rsidR="00FE3978" w:rsidRDefault="00FE3978" w:rsidP="00907F09">
      <w:pPr>
        <w:jc w:val="center"/>
        <w:rPr>
          <w:rFonts w:ascii="Times New Roman" w:hAnsi="Times New Roman" w:cs="Times New Roman"/>
          <w:b/>
          <w:bCs/>
          <w:color w:val="FFFFFF" w:themeColor="background1"/>
          <w:sz w:val="24"/>
          <w:szCs w:val="24"/>
        </w:rPr>
        <w:sectPr w:rsidR="00FE3978" w:rsidSect="00471BD1">
          <w:type w:val="continuous"/>
          <w:pgSz w:w="11907" w:h="16840" w:code="9"/>
          <w:pgMar w:top="1701" w:right="1418" w:bottom="1701" w:left="1701" w:header="720" w:footer="720" w:gutter="0"/>
          <w:cols w:num="2" w:space="720"/>
          <w:titlePg/>
          <w:docGrid w:linePitch="360"/>
        </w:sectPr>
      </w:pPr>
    </w:p>
    <w:p w:rsidR="00FE3978" w:rsidRPr="00CC7CEE" w:rsidRDefault="001D7ECC" w:rsidP="00CC7CEE">
      <w:pPr>
        <w:pStyle w:val="ListParagraph"/>
        <w:numPr>
          <w:ilvl w:val="0"/>
          <w:numId w:val="7"/>
        </w:numPr>
        <w:rPr>
          <w:rFonts w:ascii="Garamond" w:hAnsi="Garamond" w:cs="Times New Roman"/>
          <w:sz w:val="24"/>
          <w:szCs w:val="24"/>
        </w:rPr>
      </w:pPr>
      <w:r>
        <w:rPr>
          <w:rFonts w:ascii="Garamond" w:hAnsi="Garamond" w:cs="Times New Roman"/>
          <w:sz w:val="24"/>
          <w:szCs w:val="24"/>
        </w:rPr>
        <w:lastRenderedPageBreak/>
        <w:t>Jumlah keluarga yang terlibat (Orang)</w:t>
      </w:r>
    </w:p>
    <w:p w:rsidR="00CC7CEE" w:rsidRPr="00CC7CEE" w:rsidRDefault="00CC7CEE" w:rsidP="00CC7CEE">
      <w:pPr>
        <w:pStyle w:val="ListParagraph"/>
        <w:ind w:left="0"/>
        <w:rPr>
          <w:rFonts w:ascii="Garamond" w:hAnsi="Garamond" w:cs="Times New Roman"/>
          <w:sz w:val="24"/>
          <w:szCs w:val="24"/>
        </w:rPr>
      </w:pPr>
    </w:p>
    <w:p w:rsidR="00CC7CEE" w:rsidRPr="00CC7CEE" w:rsidRDefault="001D7ECC" w:rsidP="00F32D34">
      <w:pPr>
        <w:pStyle w:val="ListParagraph"/>
        <w:spacing w:after="0" w:line="360" w:lineRule="auto"/>
        <w:ind w:left="0" w:firstLine="567"/>
        <w:contextualSpacing w:val="0"/>
        <w:jc w:val="both"/>
        <w:rPr>
          <w:rFonts w:ascii="Garamond" w:hAnsi="Garamond" w:cs="Times New Roman"/>
          <w:sz w:val="24"/>
          <w:szCs w:val="24"/>
        </w:rPr>
      </w:pPr>
      <w:r>
        <w:rPr>
          <w:rFonts w:ascii="Garamond" w:hAnsi="Garamond" w:cs="Times New Roman"/>
          <w:sz w:val="24"/>
          <w:szCs w:val="24"/>
        </w:rPr>
        <w:t xml:space="preserve">Dilihat dari tabel karakteristik responden, rata-rata jumlah keluarga yang terlibat dalma aktif dalam kegiatan usaha </w:t>
      </w:r>
      <w:r>
        <w:rPr>
          <w:rFonts w:ascii="Garamond" w:hAnsi="Garamond" w:cs="Times New Roman"/>
          <w:sz w:val="24"/>
          <w:szCs w:val="24"/>
        </w:rPr>
        <w:lastRenderedPageBreak/>
        <w:t xml:space="preserve">adalah satu orang. </w:t>
      </w:r>
      <w:r w:rsidR="00CC7CEE" w:rsidRPr="00CC7CEE">
        <w:rPr>
          <w:rFonts w:ascii="Garamond" w:hAnsi="Garamond" w:cs="Times New Roman"/>
          <w:sz w:val="24"/>
          <w:szCs w:val="24"/>
        </w:rPr>
        <w:t xml:space="preserve">Petani ikan nila merah dalam usaha pembesaran ikan nila merah juga menggunakan tenaga kerja luar keluarga yang jumlahnya sesuai dengan kebutuhan </w:t>
      </w:r>
      <w:r>
        <w:rPr>
          <w:rFonts w:ascii="Garamond" w:hAnsi="Garamond" w:cs="Times New Roman"/>
          <w:sz w:val="24"/>
          <w:szCs w:val="24"/>
        </w:rPr>
        <w:t>dari responden</w:t>
      </w:r>
      <w:r w:rsidR="00CC7CEE" w:rsidRPr="00CC7CEE">
        <w:rPr>
          <w:rFonts w:ascii="Garamond" w:hAnsi="Garamond" w:cs="Times New Roman"/>
          <w:sz w:val="24"/>
          <w:szCs w:val="24"/>
        </w:rPr>
        <w:t xml:space="preserve">. Hal ini karena </w:t>
      </w:r>
      <w:r w:rsidR="00CC7CEE" w:rsidRPr="00CC7CEE">
        <w:rPr>
          <w:rFonts w:ascii="Garamond" w:hAnsi="Garamond" w:cs="Times New Roman"/>
          <w:sz w:val="24"/>
          <w:szCs w:val="24"/>
        </w:rPr>
        <w:lastRenderedPageBreak/>
        <w:t xml:space="preserve">sebagian besar petani memiliki skala usaha yang lebih besar dan terdapat kegiatan yang tidak bisa dijalankan sendiri oleh </w:t>
      </w:r>
      <w:r>
        <w:rPr>
          <w:rFonts w:ascii="Garamond" w:hAnsi="Garamond" w:cs="Times New Roman"/>
          <w:sz w:val="24"/>
          <w:szCs w:val="24"/>
        </w:rPr>
        <w:t xml:space="preserve">petani </w:t>
      </w:r>
      <w:r>
        <w:rPr>
          <w:rFonts w:ascii="Garamond" w:hAnsi="Garamond" w:cs="Times New Roman"/>
          <w:sz w:val="24"/>
          <w:szCs w:val="24"/>
        </w:rPr>
        <w:lastRenderedPageBreak/>
        <w:t>ikan</w:t>
      </w:r>
      <w:r w:rsidR="00CC7CEE" w:rsidRPr="00CC7CEE">
        <w:rPr>
          <w:rFonts w:ascii="Garamond" w:hAnsi="Garamond" w:cs="Times New Roman"/>
          <w:sz w:val="24"/>
          <w:szCs w:val="24"/>
        </w:rPr>
        <w:t xml:space="preserve"> sehingga membutuhkan tenaga kerja di luar keluarga.</w:t>
      </w:r>
    </w:p>
    <w:p w:rsidR="00CC7CEE" w:rsidRPr="00CC7CEE" w:rsidRDefault="00CC7CEE" w:rsidP="00F32D34">
      <w:pPr>
        <w:pStyle w:val="ListParagraph"/>
        <w:spacing w:after="0" w:line="360" w:lineRule="auto"/>
        <w:ind w:left="0"/>
        <w:contextualSpacing w:val="0"/>
        <w:rPr>
          <w:rFonts w:ascii="Garamond" w:hAnsi="Garamond" w:cs="Times New Roman"/>
          <w:sz w:val="24"/>
          <w:szCs w:val="24"/>
        </w:rPr>
      </w:pPr>
    </w:p>
    <w:p w:rsidR="00CC7CEE" w:rsidRPr="00CC7CEE" w:rsidRDefault="00CC7CEE" w:rsidP="00F32D34">
      <w:pPr>
        <w:pStyle w:val="ListParagraph"/>
        <w:numPr>
          <w:ilvl w:val="0"/>
          <w:numId w:val="7"/>
        </w:numPr>
        <w:spacing w:after="0" w:line="360" w:lineRule="auto"/>
        <w:contextualSpacing w:val="0"/>
        <w:rPr>
          <w:rFonts w:ascii="Garamond" w:hAnsi="Garamond" w:cs="Times New Roman"/>
          <w:sz w:val="24"/>
          <w:szCs w:val="24"/>
        </w:rPr>
        <w:sectPr w:rsidR="00CC7CEE" w:rsidRPr="00CC7CEE" w:rsidSect="00CC7CEE">
          <w:type w:val="continuous"/>
          <w:pgSz w:w="11907" w:h="16840" w:code="9"/>
          <w:pgMar w:top="1701" w:right="1418" w:bottom="1701" w:left="1701" w:header="720" w:footer="720" w:gutter="0"/>
          <w:cols w:num="2" w:space="720"/>
          <w:titlePg/>
          <w:docGrid w:linePitch="360"/>
        </w:sectPr>
      </w:pPr>
      <w:r w:rsidRPr="00CC7CEE">
        <w:rPr>
          <w:rFonts w:ascii="Garamond" w:hAnsi="Garamond" w:cs="Times New Roman"/>
          <w:sz w:val="24"/>
          <w:szCs w:val="24"/>
        </w:rPr>
        <w:t>Jumlah Karamba (Petak)</w:t>
      </w:r>
    </w:p>
    <w:p w:rsidR="00CC7CEE" w:rsidRPr="00CC7CEE" w:rsidRDefault="00CC7CEE" w:rsidP="00F32D34">
      <w:pPr>
        <w:spacing w:after="0" w:line="360" w:lineRule="auto"/>
        <w:ind w:firstLine="720"/>
        <w:jc w:val="both"/>
        <w:rPr>
          <w:rFonts w:ascii="Garamond" w:hAnsi="Garamond" w:cs="Times New Roman"/>
          <w:sz w:val="24"/>
          <w:szCs w:val="24"/>
          <w:lang w:val="id-ID"/>
        </w:rPr>
      </w:pPr>
      <w:proofErr w:type="gramStart"/>
      <w:r w:rsidRPr="00CC7CEE">
        <w:rPr>
          <w:rFonts w:ascii="Garamond" w:hAnsi="Garamond" w:cs="Times New Roman"/>
          <w:sz w:val="24"/>
          <w:szCs w:val="24"/>
        </w:rPr>
        <w:lastRenderedPageBreak/>
        <w:t>Rata-rata jumlah petak karamba</w:t>
      </w:r>
      <w:r w:rsidR="001D7ECC">
        <w:rPr>
          <w:rFonts w:ascii="Garamond" w:hAnsi="Garamond" w:cs="Times New Roman"/>
          <w:sz w:val="24"/>
          <w:szCs w:val="24"/>
        </w:rPr>
        <w:t xml:space="preserve"> yang dimiliki </w:t>
      </w:r>
      <w:r w:rsidR="001D7ECC">
        <w:rPr>
          <w:rFonts w:ascii="Garamond" w:hAnsi="Garamond" w:cs="Times New Roman"/>
          <w:sz w:val="24"/>
          <w:szCs w:val="24"/>
          <w:lang w:val="id-ID"/>
        </w:rPr>
        <w:t xml:space="preserve">responden </w:t>
      </w:r>
      <w:r w:rsidRPr="00CC7CEE">
        <w:rPr>
          <w:rFonts w:ascii="Garamond" w:hAnsi="Garamond" w:cs="Times New Roman"/>
          <w:sz w:val="24"/>
          <w:szCs w:val="24"/>
        </w:rPr>
        <w:t>sebanyak 20 petak.</w:t>
      </w:r>
      <w:proofErr w:type="gramEnd"/>
      <w:r w:rsidRPr="00CC7CEE">
        <w:rPr>
          <w:rFonts w:ascii="Garamond" w:hAnsi="Garamond" w:cs="Times New Roman"/>
          <w:sz w:val="24"/>
          <w:szCs w:val="24"/>
        </w:rPr>
        <w:t xml:space="preserve"> </w:t>
      </w:r>
      <w:proofErr w:type="gramStart"/>
      <w:r w:rsidRPr="00CC7CEE">
        <w:rPr>
          <w:rFonts w:ascii="Garamond" w:hAnsi="Garamond" w:cs="Times New Roman"/>
          <w:sz w:val="24"/>
          <w:szCs w:val="24"/>
        </w:rPr>
        <w:t>Luas petak karamba yang</w:t>
      </w:r>
      <w:r w:rsidR="001D7ECC">
        <w:rPr>
          <w:rFonts w:ascii="Garamond" w:hAnsi="Garamond" w:cs="Times New Roman"/>
          <w:sz w:val="24"/>
          <w:szCs w:val="24"/>
        </w:rPr>
        <w:t xml:space="preserve"> di</w:t>
      </w:r>
      <w:r w:rsidR="001D7ECC">
        <w:rPr>
          <w:rFonts w:ascii="Garamond" w:hAnsi="Garamond" w:cs="Times New Roman"/>
          <w:sz w:val="24"/>
          <w:szCs w:val="24"/>
          <w:lang w:val="id-ID"/>
        </w:rPr>
        <w:t>miliki</w:t>
      </w:r>
      <w:r w:rsidRPr="00CC7CEE">
        <w:rPr>
          <w:rFonts w:ascii="Garamond" w:hAnsi="Garamond" w:cs="Times New Roman"/>
          <w:sz w:val="24"/>
          <w:szCs w:val="24"/>
        </w:rPr>
        <w:t xml:space="preserve"> yaitu 25 m2 per petak.</w:t>
      </w:r>
      <w:proofErr w:type="gramEnd"/>
      <w:r w:rsidRPr="00CC7CEE">
        <w:rPr>
          <w:rFonts w:ascii="Garamond" w:hAnsi="Garamond" w:cs="Times New Roman"/>
          <w:sz w:val="24"/>
          <w:szCs w:val="24"/>
        </w:rPr>
        <w:t xml:space="preserve"> </w:t>
      </w:r>
      <w:proofErr w:type="gramStart"/>
      <w:r w:rsidRPr="00CC7CEE">
        <w:rPr>
          <w:rFonts w:ascii="Garamond" w:hAnsi="Garamond" w:cs="Times New Roman"/>
          <w:sz w:val="24"/>
          <w:szCs w:val="24"/>
        </w:rPr>
        <w:t>Karamba yang dipasang di waduk memiliki kedalaman kurang lebih 5 meter.</w:t>
      </w:r>
      <w:proofErr w:type="gramEnd"/>
    </w:p>
    <w:p w:rsidR="00CC7CEE" w:rsidRPr="00CC7CEE" w:rsidRDefault="00CC7CEE" w:rsidP="00F32D34">
      <w:pPr>
        <w:pStyle w:val="ListParagraph"/>
        <w:numPr>
          <w:ilvl w:val="0"/>
          <w:numId w:val="7"/>
        </w:numPr>
        <w:spacing w:after="0" w:line="360" w:lineRule="auto"/>
        <w:contextualSpacing w:val="0"/>
        <w:jc w:val="both"/>
        <w:rPr>
          <w:rFonts w:ascii="Garamond" w:hAnsi="Garamond" w:cs="Times New Roman"/>
          <w:sz w:val="24"/>
          <w:szCs w:val="24"/>
        </w:rPr>
      </w:pPr>
      <w:r w:rsidRPr="00CC7CEE">
        <w:rPr>
          <w:rFonts w:ascii="Garamond" w:hAnsi="Garamond" w:cs="Times New Roman"/>
          <w:sz w:val="24"/>
          <w:szCs w:val="24"/>
        </w:rPr>
        <w:t>Lama Mengusahakan (Tahun)</w:t>
      </w:r>
    </w:p>
    <w:p w:rsidR="00CC7CEE" w:rsidRPr="00F32D34" w:rsidRDefault="00CC7CEE" w:rsidP="00F32D34">
      <w:pPr>
        <w:spacing w:after="0" w:line="360" w:lineRule="auto"/>
        <w:ind w:firstLine="720"/>
        <w:jc w:val="both"/>
        <w:rPr>
          <w:rFonts w:ascii="Garamond" w:hAnsi="Garamond" w:cs="Times New Roman"/>
          <w:sz w:val="24"/>
          <w:szCs w:val="24"/>
          <w:lang w:val="id-ID"/>
        </w:rPr>
      </w:pPr>
      <w:proofErr w:type="gramStart"/>
      <w:r w:rsidRPr="00CC7CEE">
        <w:rPr>
          <w:rFonts w:ascii="Garamond" w:hAnsi="Garamond" w:cs="Times New Roman"/>
          <w:sz w:val="24"/>
          <w:szCs w:val="24"/>
        </w:rPr>
        <w:t xml:space="preserve">Pengalaman usahatani </w:t>
      </w:r>
      <w:r w:rsidR="001D7ECC">
        <w:rPr>
          <w:rFonts w:ascii="Garamond" w:hAnsi="Garamond" w:cs="Times New Roman"/>
          <w:sz w:val="24"/>
          <w:szCs w:val="24"/>
          <w:lang w:val="id-ID"/>
        </w:rPr>
        <w:t xml:space="preserve">pembesaran ikan </w:t>
      </w:r>
      <w:r w:rsidRPr="00CC7CEE">
        <w:rPr>
          <w:rFonts w:ascii="Garamond" w:hAnsi="Garamond" w:cs="Times New Roman"/>
          <w:sz w:val="24"/>
          <w:szCs w:val="24"/>
        </w:rPr>
        <w:t xml:space="preserve">yang dimiliki oleh petani ikan nila merah juga sangat berpengaruh terhadap tingkat keberhasilan </w:t>
      </w:r>
      <w:r w:rsidR="001D7ECC">
        <w:rPr>
          <w:rFonts w:ascii="Garamond" w:hAnsi="Garamond" w:cs="Times New Roman"/>
          <w:sz w:val="24"/>
          <w:szCs w:val="24"/>
          <w:lang w:val="id-ID"/>
        </w:rPr>
        <w:t>dari usaha tersebut</w:t>
      </w:r>
      <w:r w:rsidRPr="00CC7CEE">
        <w:rPr>
          <w:rFonts w:ascii="Garamond" w:hAnsi="Garamond" w:cs="Times New Roman"/>
          <w:sz w:val="24"/>
          <w:szCs w:val="24"/>
        </w:rPr>
        <w:t>.</w:t>
      </w:r>
      <w:proofErr w:type="gramEnd"/>
      <w:r w:rsidR="001D7ECC">
        <w:rPr>
          <w:rFonts w:ascii="Garamond" w:hAnsi="Garamond" w:cs="Times New Roman"/>
          <w:sz w:val="24"/>
          <w:szCs w:val="24"/>
          <w:lang w:val="id-ID"/>
        </w:rPr>
        <w:t xml:space="preserve"> Usaha pembesa</w:t>
      </w:r>
      <w:r w:rsidR="00EA4B35">
        <w:rPr>
          <w:rFonts w:ascii="Garamond" w:hAnsi="Garamond" w:cs="Times New Roman"/>
          <w:sz w:val="24"/>
          <w:szCs w:val="24"/>
          <w:lang w:val="id-ID"/>
        </w:rPr>
        <w:t xml:space="preserve">ran ikan nila merah pada KJA di Mande, Cianjur ini </w:t>
      </w:r>
      <w:r w:rsidRPr="00CC7CEE">
        <w:rPr>
          <w:rFonts w:ascii="Garamond" w:hAnsi="Garamond" w:cs="Times New Roman"/>
          <w:sz w:val="24"/>
          <w:szCs w:val="24"/>
        </w:rPr>
        <w:t xml:space="preserve">telah berlangsung cukup lama, hal ini terbukti dengan </w:t>
      </w:r>
      <w:r w:rsidR="00EA4B35">
        <w:rPr>
          <w:rFonts w:ascii="Garamond" w:hAnsi="Garamond" w:cs="Times New Roman"/>
          <w:sz w:val="24"/>
          <w:szCs w:val="24"/>
          <w:lang w:val="id-ID"/>
        </w:rPr>
        <w:t xml:space="preserve">lama mengusahakan yaitu </w:t>
      </w:r>
      <w:r w:rsidRPr="00CC7CEE">
        <w:rPr>
          <w:rFonts w:ascii="Garamond" w:hAnsi="Garamond" w:cs="Times New Roman"/>
          <w:sz w:val="24"/>
          <w:szCs w:val="24"/>
        </w:rPr>
        <w:t xml:space="preserve"> 27 tahun. </w:t>
      </w:r>
      <w:proofErr w:type="gramStart"/>
      <w:r w:rsidRPr="00CC7CEE">
        <w:rPr>
          <w:rFonts w:ascii="Garamond" w:hAnsi="Garamond" w:cs="Times New Roman"/>
          <w:sz w:val="24"/>
          <w:szCs w:val="24"/>
        </w:rPr>
        <w:t>Hal ini menunjukkan bahwa responden telah cukup lama dalam menjalankan usahataninya, sehingga mereka memiliki cukup pengalaman dalam usaha pembesaran ikan nila merah pada karamba jaring apung.</w:t>
      </w:r>
      <w:proofErr w:type="gramEnd"/>
      <w:r w:rsidRPr="00CC7CEE">
        <w:rPr>
          <w:rFonts w:ascii="Garamond" w:hAnsi="Garamond" w:cs="Times New Roman"/>
          <w:sz w:val="24"/>
          <w:szCs w:val="24"/>
        </w:rPr>
        <w:t xml:space="preserve"> </w:t>
      </w:r>
      <w:proofErr w:type="gramStart"/>
      <w:r w:rsidRPr="00CC7CEE">
        <w:rPr>
          <w:rFonts w:ascii="Garamond" w:hAnsi="Garamond" w:cs="Times New Roman"/>
          <w:sz w:val="24"/>
          <w:szCs w:val="24"/>
        </w:rPr>
        <w:t xml:space="preserve">Semakin lama waktu mengusahakan, maka semakin banyak </w:t>
      </w:r>
      <w:r w:rsidRPr="00CC7CEE">
        <w:rPr>
          <w:rFonts w:ascii="Garamond" w:hAnsi="Garamond" w:cs="Times New Roman"/>
          <w:sz w:val="24"/>
          <w:szCs w:val="24"/>
        </w:rPr>
        <w:lastRenderedPageBreak/>
        <w:t>pengalaman yang diperoleh petani ikan nila merah.</w:t>
      </w:r>
      <w:proofErr w:type="gramEnd"/>
      <w:r w:rsidRPr="00CC7CEE">
        <w:rPr>
          <w:rFonts w:ascii="Garamond" w:hAnsi="Garamond" w:cs="Times New Roman"/>
          <w:sz w:val="24"/>
          <w:szCs w:val="24"/>
        </w:rPr>
        <w:t xml:space="preserve"> Banyaknya pengalaman yang dimiliki oleh petani ikan nila merah </w:t>
      </w:r>
      <w:proofErr w:type="gramStart"/>
      <w:r w:rsidRPr="00CC7CEE">
        <w:rPr>
          <w:rFonts w:ascii="Garamond" w:hAnsi="Garamond" w:cs="Times New Roman"/>
          <w:sz w:val="24"/>
          <w:szCs w:val="24"/>
        </w:rPr>
        <w:t>akan</w:t>
      </w:r>
      <w:proofErr w:type="gramEnd"/>
      <w:r w:rsidRPr="00CC7CEE">
        <w:rPr>
          <w:rFonts w:ascii="Garamond" w:hAnsi="Garamond" w:cs="Times New Roman"/>
          <w:sz w:val="24"/>
          <w:szCs w:val="24"/>
        </w:rPr>
        <w:t xml:space="preserve"> berguna untuk mengatasi berbagai kendala usahatani yang mereka hadapi.</w:t>
      </w:r>
    </w:p>
    <w:p w:rsidR="00F32D34" w:rsidRPr="00F32D34" w:rsidRDefault="00F32D34" w:rsidP="00F32D34">
      <w:pPr>
        <w:pStyle w:val="ListParagraph"/>
        <w:numPr>
          <w:ilvl w:val="1"/>
          <w:numId w:val="29"/>
        </w:numPr>
        <w:spacing w:after="0" w:line="360" w:lineRule="auto"/>
        <w:ind w:left="0" w:hanging="709"/>
        <w:contextualSpacing w:val="0"/>
        <w:rPr>
          <w:rFonts w:ascii="Garamond" w:hAnsi="Garamond" w:cs="Times New Roman"/>
          <w:b/>
          <w:sz w:val="24"/>
          <w:szCs w:val="24"/>
          <w:lang w:val="en-US"/>
        </w:rPr>
      </w:pPr>
      <w:r w:rsidRPr="00F32D34">
        <w:rPr>
          <w:rFonts w:ascii="Garamond" w:hAnsi="Garamond" w:cs="Times New Roman"/>
          <w:b/>
          <w:sz w:val="24"/>
          <w:szCs w:val="24"/>
        </w:rPr>
        <w:t>Analisis Usaha Pembesaran Ikan Nila Merah pada Karamba Jaring Apung di Kecamatan Mande Kabupaten Cianjur</w:t>
      </w:r>
    </w:p>
    <w:p w:rsidR="00F32D34" w:rsidRPr="00F32D34" w:rsidRDefault="00F32D34" w:rsidP="00F32D34">
      <w:pPr>
        <w:pStyle w:val="ListParagraph"/>
        <w:numPr>
          <w:ilvl w:val="0"/>
          <w:numId w:val="31"/>
        </w:numPr>
        <w:spacing w:after="0" w:line="360" w:lineRule="auto"/>
        <w:ind w:left="426"/>
        <w:contextualSpacing w:val="0"/>
        <w:rPr>
          <w:rFonts w:ascii="Garamond" w:hAnsi="Garamond" w:cs="Times New Roman"/>
          <w:b/>
          <w:sz w:val="24"/>
          <w:szCs w:val="24"/>
          <w:lang w:val="en-US"/>
        </w:rPr>
      </w:pPr>
      <w:r w:rsidRPr="00F32D34">
        <w:rPr>
          <w:rFonts w:ascii="Garamond" w:hAnsi="Garamond" w:cs="Times New Roman"/>
          <w:b/>
          <w:sz w:val="24"/>
          <w:szCs w:val="24"/>
        </w:rPr>
        <w:t>Penerimaan</w:t>
      </w:r>
    </w:p>
    <w:p w:rsidR="00F32D34" w:rsidRPr="00F32D34" w:rsidRDefault="00F32D34" w:rsidP="00F32D34">
      <w:pPr>
        <w:spacing w:line="360" w:lineRule="auto"/>
        <w:rPr>
          <w:rFonts w:ascii="Garamond" w:hAnsi="Garamond" w:cs="Times New Roman"/>
          <w:sz w:val="24"/>
          <w:szCs w:val="24"/>
          <w:lang w:val="id-ID"/>
        </w:rPr>
        <w:sectPr w:rsidR="00F32D34" w:rsidRPr="00F32D34" w:rsidSect="00CC7CEE">
          <w:type w:val="continuous"/>
          <w:pgSz w:w="11907" w:h="16840" w:code="9"/>
          <w:pgMar w:top="1701" w:right="1418" w:bottom="1701" w:left="1701" w:header="720" w:footer="720" w:gutter="0"/>
          <w:cols w:num="2" w:space="720"/>
          <w:titlePg/>
          <w:docGrid w:linePitch="360"/>
        </w:sectPr>
      </w:pPr>
      <w:r w:rsidRPr="00F32D34">
        <w:rPr>
          <w:rFonts w:ascii="Garamond" w:hAnsi="Garamond" w:cs="Times New Roman"/>
          <w:sz w:val="24"/>
          <w:szCs w:val="24"/>
        </w:rPr>
        <w:t xml:space="preserve">Penerimaan usaha pembesaran ikan nila merah pada karamba jaring apung di Kecamatan Mande Kabupaten Cianjur diperoleh dari hasil penjualan ikan nila merah dengan </w:t>
      </w:r>
      <w:proofErr w:type="gramStart"/>
      <w:r w:rsidRPr="00F32D34">
        <w:rPr>
          <w:rFonts w:ascii="Garamond" w:hAnsi="Garamond" w:cs="Times New Roman"/>
          <w:sz w:val="24"/>
          <w:szCs w:val="24"/>
        </w:rPr>
        <w:t>cara</w:t>
      </w:r>
      <w:proofErr w:type="gramEnd"/>
      <w:r w:rsidRPr="00F32D34">
        <w:rPr>
          <w:rFonts w:ascii="Garamond" w:hAnsi="Garamond" w:cs="Times New Roman"/>
          <w:sz w:val="24"/>
          <w:szCs w:val="24"/>
        </w:rPr>
        <w:t xml:space="preserve"> mengalikan jumlah produksi ikan nila merah yang dihasilkan dengan harga ikan nila merah/kg. </w:t>
      </w:r>
      <w:proofErr w:type="gramStart"/>
      <w:r w:rsidRPr="00F32D34">
        <w:rPr>
          <w:rFonts w:ascii="Garamond" w:hAnsi="Garamond" w:cs="Times New Roman"/>
          <w:sz w:val="24"/>
          <w:szCs w:val="24"/>
        </w:rPr>
        <w:t>Rata-rata produksi dan penerimaan usaha pembesaran ikan nila merah pada karamba jaring apung di Kecamatan Mande Kabupaten Cianjur dapat dilihat pada</w:t>
      </w:r>
      <w:r w:rsidRPr="00F32D34">
        <w:rPr>
          <w:rFonts w:ascii="Garamond" w:hAnsi="Garamond" w:cs="Times New Roman"/>
          <w:sz w:val="24"/>
          <w:szCs w:val="24"/>
          <w:lang w:val="id-ID"/>
        </w:rPr>
        <w:t xml:space="preserve"> tabel 3 berikut ini</w:t>
      </w:r>
      <w:r>
        <w:rPr>
          <w:rFonts w:ascii="Garamond" w:hAnsi="Garamond" w:cs="Times New Roman"/>
          <w:sz w:val="24"/>
          <w:szCs w:val="24"/>
          <w:lang w:val="id-ID"/>
        </w:rPr>
        <w:t>.</w:t>
      </w:r>
      <w:proofErr w:type="gramEnd"/>
    </w:p>
    <w:p w:rsidR="00471BD1" w:rsidRDefault="00F32D34" w:rsidP="00F32D34">
      <w:pPr>
        <w:pStyle w:val="ListParagraph"/>
        <w:spacing w:after="0" w:line="240" w:lineRule="auto"/>
        <w:ind w:left="0"/>
        <w:jc w:val="center"/>
        <w:rPr>
          <w:rFonts w:ascii="Garamond" w:hAnsi="Garamond" w:cs="Times New Roman"/>
          <w:sz w:val="24"/>
          <w:szCs w:val="24"/>
        </w:rPr>
      </w:pPr>
      <w:r>
        <w:rPr>
          <w:rFonts w:ascii="Garamond" w:hAnsi="Garamond" w:cs="Times New Roman"/>
          <w:sz w:val="24"/>
          <w:szCs w:val="24"/>
        </w:rPr>
        <w:lastRenderedPageBreak/>
        <w:t xml:space="preserve">Tabel 3. </w:t>
      </w:r>
      <w:r w:rsidRPr="0088278D">
        <w:rPr>
          <w:rFonts w:ascii="Times New Roman" w:hAnsi="Times New Roman" w:cs="Times New Roman"/>
          <w:sz w:val="24"/>
          <w:szCs w:val="24"/>
        </w:rPr>
        <w:t>Rata-rata Produksi dan Penerimaan Total Usaha Pembesaran Ikan Nila Merah pada Karamba Jaring Apung di Kecamatan Mande Kabupaten Cianjur selama 1 tahun (Periode Akhir Tahun 2019 sampai Pertengahan Tahun 2020)</w:t>
      </w:r>
    </w:p>
    <w:tbl>
      <w:tblPr>
        <w:tblStyle w:val="ListTable3"/>
        <w:tblpPr w:leftFromText="180" w:rightFromText="180" w:vertAnchor="text" w:horzAnchor="margin" w:tblpXSpec="center" w:tblpY="128"/>
        <w:tblW w:w="7927" w:type="dxa"/>
        <w:tblLook w:val="04A0" w:firstRow="1" w:lastRow="0" w:firstColumn="1" w:lastColumn="0" w:noHBand="0" w:noVBand="1"/>
      </w:tblPr>
      <w:tblGrid>
        <w:gridCol w:w="548"/>
        <w:gridCol w:w="2901"/>
        <w:gridCol w:w="1446"/>
        <w:gridCol w:w="1552"/>
        <w:gridCol w:w="1480"/>
      </w:tblGrid>
      <w:tr w:rsidR="00F32D34" w:rsidRPr="00F32D34" w:rsidTr="00F32D34">
        <w:trPr>
          <w:cnfStyle w:val="100000000000" w:firstRow="1" w:lastRow="0" w:firstColumn="0" w:lastColumn="0" w:oddVBand="0" w:evenVBand="0" w:oddHBand="0" w:evenHBand="0" w:firstRowFirstColumn="0" w:firstRowLastColumn="0" w:lastRowFirstColumn="0" w:lastRowLastColumn="0"/>
          <w:trHeight w:val="364"/>
          <w:tblHeader/>
        </w:trPr>
        <w:tc>
          <w:tcPr>
            <w:cnfStyle w:val="001000000100" w:firstRow="0" w:lastRow="0" w:firstColumn="1" w:lastColumn="0" w:oddVBand="0" w:evenVBand="0" w:oddHBand="0" w:evenHBand="0" w:firstRowFirstColumn="1" w:firstRowLastColumn="0" w:lastRowFirstColumn="0" w:lastRowLastColumn="0"/>
            <w:tcW w:w="548" w:type="dxa"/>
            <w:vAlign w:val="center"/>
          </w:tcPr>
          <w:p w:rsidR="00F32D34" w:rsidRPr="00F32D34" w:rsidRDefault="00F32D34" w:rsidP="00F32D34">
            <w:pPr>
              <w:jc w:val="center"/>
              <w:rPr>
                <w:rFonts w:ascii="Garamond" w:hAnsi="Garamond" w:cs="Times New Roman"/>
                <w:sz w:val="24"/>
                <w:szCs w:val="24"/>
              </w:rPr>
            </w:pPr>
            <w:r w:rsidRPr="00F32D34">
              <w:rPr>
                <w:rFonts w:ascii="Garamond" w:hAnsi="Garamond" w:cs="Times New Roman"/>
                <w:sz w:val="24"/>
                <w:szCs w:val="24"/>
              </w:rPr>
              <w:t>No</w:t>
            </w:r>
          </w:p>
        </w:tc>
        <w:tc>
          <w:tcPr>
            <w:tcW w:w="2901" w:type="dxa"/>
            <w:vAlign w:val="center"/>
          </w:tcPr>
          <w:p w:rsidR="00F32D34" w:rsidRPr="00F32D34" w:rsidRDefault="00F32D34" w:rsidP="00F32D3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Uraian</w:t>
            </w:r>
          </w:p>
        </w:tc>
        <w:tc>
          <w:tcPr>
            <w:tcW w:w="1446" w:type="dxa"/>
            <w:vAlign w:val="center"/>
          </w:tcPr>
          <w:p w:rsidR="00F32D34" w:rsidRPr="00F32D34" w:rsidRDefault="00F32D34" w:rsidP="00F32D3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Rata-rata Kg/Tahun</w:t>
            </w:r>
          </w:p>
        </w:tc>
        <w:tc>
          <w:tcPr>
            <w:tcW w:w="1552" w:type="dxa"/>
            <w:vAlign w:val="center"/>
          </w:tcPr>
          <w:p w:rsidR="00F32D34" w:rsidRPr="00F32D34" w:rsidRDefault="00F32D34" w:rsidP="00F32D3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Rata-Rata per UT</w:t>
            </w:r>
          </w:p>
        </w:tc>
        <w:tc>
          <w:tcPr>
            <w:tcW w:w="1480" w:type="dxa"/>
            <w:vAlign w:val="center"/>
          </w:tcPr>
          <w:p w:rsidR="00F32D34" w:rsidRPr="00F32D34" w:rsidRDefault="00F32D34" w:rsidP="00F32D34">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Rata-Rata Per Keramba</w:t>
            </w:r>
          </w:p>
        </w:tc>
      </w:tr>
      <w:tr w:rsidR="00F32D34" w:rsidRPr="00F32D34" w:rsidTr="00F32D34">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48" w:type="dxa"/>
            <w:vAlign w:val="center"/>
          </w:tcPr>
          <w:p w:rsidR="00F32D34" w:rsidRPr="00F32D34" w:rsidRDefault="00F32D34" w:rsidP="00F32D34">
            <w:pPr>
              <w:jc w:val="center"/>
              <w:rPr>
                <w:rFonts w:ascii="Garamond" w:hAnsi="Garamond" w:cs="Times New Roman"/>
                <w:sz w:val="24"/>
                <w:szCs w:val="24"/>
              </w:rPr>
            </w:pPr>
            <w:r w:rsidRPr="00F32D34">
              <w:rPr>
                <w:rFonts w:ascii="Garamond" w:hAnsi="Garamond" w:cs="Times New Roman"/>
                <w:sz w:val="24"/>
                <w:szCs w:val="24"/>
              </w:rPr>
              <w:t>1</w:t>
            </w:r>
          </w:p>
        </w:tc>
        <w:tc>
          <w:tcPr>
            <w:tcW w:w="2901" w:type="dxa"/>
            <w:vAlign w:val="center"/>
          </w:tcPr>
          <w:p w:rsidR="00F32D34" w:rsidRPr="00F32D34" w:rsidRDefault="00F32D34" w:rsidP="00F32D34">
            <w:pP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Produksi (Kg)</w:t>
            </w:r>
          </w:p>
        </w:tc>
        <w:tc>
          <w:tcPr>
            <w:tcW w:w="1446" w:type="dxa"/>
            <w:vAlign w:val="center"/>
          </w:tcPr>
          <w:p w:rsidR="00F32D34" w:rsidRPr="00F32D34" w:rsidRDefault="00F32D34" w:rsidP="00F32D3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17.950,61</w:t>
            </w:r>
          </w:p>
        </w:tc>
        <w:tc>
          <w:tcPr>
            <w:tcW w:w="1552" w:type="dxa"/>
            <w:vAlign w:val="center"/>
          </w:tcPr>
          <w:p w:rsidR="00F32D34" w:rsidRPr="00F32D34" w:rsidRDefault="00F32D34" w:rsidP="00F32D3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1.795,06</w:t>
            </w:r>
          </w:p>
        </w:tc>
        <w:tc>
          <w:tcPr>
            <w:tcW w:w="1480" w:type="dxa"/>
            <w:vAlign w:val="center"/>
          </w:tcPr>
          <w:p w:rsidR="00F32D34" w:rsidRPr="00F32D34" w:rsidRDefault="00F32D34" w:rsidP="00F32D3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598,35</w:t>
            </w:r>
          </w:p>
        </w:tc>
      </w:tr>
      <w:tr w:rsidR="00F32D34" w:rsidRPr="00F32D34" w:rsidTr="00F32D34">
        <w:trPr>
          <w:trHeight w:val="364"/>
        </w:trPr>
        <w:tc>
          <w:tcPr>
            <w:cnfStyle w:val="001000000000" w:firstRow="0" w:lastRow="0" w:firstColumn="1" w:lastColumn="0" w:oddVBand="0" w:evenVBand="0" w:oddHBand="0" w:evenHBand="0" w:firstRowFirstColumn="0" w:firstRowLastColumn="0" w:lastRowFirstColumn="0" w:lastRowLastColumn="0"/>
            <w:tcW w:w="548" w:type="dxa"/>
            <w:vAlign w:val="center"/>
          </w:tcPr>
          <w:p w:rsidR="00F32D34" w:rsidRPr="00F32D34" w:rsidRDefault="00F32D34" w:rsidP="00F32D34">
            <w:pPr>
              <w:jc w:val="center"/>
              <w:rPr>
                <w:rFonts w:ascii="Garamond" w:hAnsi="Garamond" w:cs="Times New Roman"/>
                <w:sz w:val="24"/>
                <w:szCs w:val="24"/>
              </w:rPr>
            </w:pPr>
          </w:p>
        </w:tc>
        <w:tc>
          <w:tcPr>
            <w:tcW w:w="2901" w:type="dxa"/>
            <w:vAlign w:val="center"/>
          </w:tcPr>
          <w:p w:rsidR="00F32D34" w:rsidRPr="00F32D34" w:rsidRDefault="00F32D34" w:rsidP="00F32D34">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lang w:val="en-US"/>
              </w:rPr>
            </w:pPr>
            <w:r w:rsidRPr="00F32D34">
              <w:rPr>
                <w:rFonts w:ascii="Garamond" w:hAnsi="Garamond" w:cs="Times New Roman"/>
                <w:sz w:val="24"/>
                <w:szCs w:val="24"/>
                <w:lang w:val="en-US"/>
              </w:rPr>
              <w:t>Akhir 2019</w:t>
            </w:r>
          </w:p>
        </w:tc>
        <w:tc>
          <w:tcPr>
            <w:tcW w:w="1446" w:type="dxa"/>
            <w:vAlign w:val="center"/>
          </w:tcPr>
          <w:p w:rsidR="00F32D34" w:rsidRPr="00F32D34" w:rsidRDefault="00F32D34" w:rsidP="00F32D3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5.935,75</w:t>
            </w:r>
          </w:p>
        </w:tc>
        <w:tc>
          <w:tcPr>
            <w:tcW w:w="1552" w:type="dxa"/>
            <w:vAlign w:val="center"/>
          </w:tcPr>
          <w:p w:rsidR="00F32D34" w:rsidRPr="00F32D34" w:rsidRDefault="00F32D34" w:rsidP="00F32D3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593,58</w:t>
            </w:r>
          </w:p>
        </w:tc>
        <w:tc>
          <w:tcPr>
            <w:tcW w:w="1480" w:type="dxa"/>
            <w:vAlign w:val="center"/>
          </w:tcPr>
          <w:p w:rsidR="00F32D34" w:rsidRPr="00F32D34" w:rsidRDefault="00F32D34" w:rsidP="00F32D3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197,86</w:t>
            </w:r>
          </w:p>
        </w:tc>
      </w:tr>
      <w:tr w:rsidR="00F32D34" w:rsidRPr="00F32D34" w:rsidTr="00F32D3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48" w:type="dxa"/>
            <w:vAlign w:val="center"/>
          </w:tcPr>
          <w:p w:rsidR="00F32D34" w:rsidRPr="00F32D34" w:rsidRDefault="00F32D34" w:rsidP="00F32D34">
            <w:pPr>
              <w:jc w:val="center"/>
              <w:rPr>
                <w:rFonts w:ascii="Garamond" w:hAnsi="Garamond" w:cs="Times New Roman"/>
                <w:sz w:val="24"/>
                <w:szCs w:val="24"/>
              </w:rPr>
            </w:pPr>
          </w:p>
        </w:tc>
        <w:tc>
          <w:tcPr>
            <w:tcW w:w="2901" w:type="dxa"/>
            <w:vAlign w:val="center"/>
          </w:tcPr>
          <w:p w:rsidR="00F32D34" w:rsidRPr="00F32D34" w:rsidRDefault="00F32D34" w:rsidP="00F32D34">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en-US"/>
              </w:rPr>
            </w:pPr>
            <w:r w:rsidRPr="00F32D34">
              <w:rPr>
                <w:rFonts w:ascii="Garamond" w:hAnsi="Garamond" w:cs="Times New Roman"/>
                <w:sz w:val="24"/>
                <w:szCs w:val="24"/>
                <w:lang w:val="en-US"/>
              </w:rPr>
              <w:t>Awal 2020</w:t>
            </w:r>
          </w:p>
        </w:tc>
        <w:tc>
          <w:tcPr>
            <w:tcW w:w="1446" w:type="dxa"/>
            <w:vAlign w:val="center"/>
          </w:tcPr>
          <w:p w:rsidR="00F32D34" w:rsidRPr="00F32D34" w:rsidRDefault="00F32D34" w:rsidP="00F32D3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6.275,41</w:t>
            </w:r>
          </w:p>
        </w:tc>
        <w:tc>
          <w:tcPr>
            <w:tcW w:w="1552" w:type="dxa"/>
            <w:vAlign w:val="center"/>
          </w:tcPr>
          <w:p w:rsidR="00F32D34" w:rsidRPr="00F32D34" w:rsidRDefault="00F32D34" w:rsidP="00F32D3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627,54</w:t>
            </w:r>
          </w:p>
        </w:tc>
        <w:tc>
          <w:tcPr>
            <w:tcW w:w="1480" w:type="dxa"/>
            <w:vAlign w:val="center"/>
          </w:tcPr>
          <w:p w:rsidR="00F32D34" w:rsidRPr="00F32D34" w:rsidRDefault="00F32D34" w:rsidP="00F32D3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209,18</w:t>
            </w:r>
          </w:p>
        </w:tc>
      </w:tr>
      <w:tr w:rsidR="00F32D34" w:rsidRPr="00F32D34" w:rsidTr="00F32D34">
        <w:trPr>
          <w:trHeight w:val="364"/>
        </w:trPr>
        <w:tc>
          <w:tcPr>
            <w:cnfStyle w:val="001000000000" w:firstRow="0" w:lastRow="0" w:firstColumn="1" w:lastColumn="0" w:oddVBand="0" w:evenVBand="0" w:oddHBand="0" w:evenHBand="0" w:firstRowFirstColumn="0" w:firstRowLastColumn="0" w:lastRowFirstColumn="0" w:lastRowLastColumn="0"/>
            <w:tcW w:w="548" w:type="dxa"/>
            <w:vAlign w:val="center"/>
          </w:tcPr>
          <w:p w:rsidR="00F32D34" w:rsidRPr="00F32D34" w:rsidRDefault="00F32D34" w:rsidP="00F32D34">
            <w:pPr>
              <w:jc w:val="center"/>
              <w:rPr>
                <w:rFonts w:ascii="Garamond" w:hAnsi="Garamond" w:cs="Times New Roman"/>
                <w:sz w:val="24"/>
                <w:szCs w:val="24"/>
              </w:rPr>
            </w:pPr>
          </w:p>
        </w:tc>
        <w:tc>
          <w:tcPr>
            <w:tcW w:w="2901" w:type="dxa"/>
            <w:vAlign w:val="center"/>
          </w:tcPr>
          <w:p w:rsidR="00F32D34" w:rsidRPr="00F32D34" w:rsidRDefault="00F32D34" w:rsidP="00F32D34">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lang w:val="en-US"/>
              </w:rPr>
            </w:pPr>
            <w:r w:rsidRPr="00F32D34">
              <w:rPr>
                <w:rFonts w:ascii="Garamond" w:hAnsi="Garamond" w:cs="Times New Roman"/>
                <w:sz w:val="24"/>
                <w:szCs w:val="24"/>
                <w:lang w:val="en-US"/>
              </w:rPr>
              <w:t>Pertengahan 2020</w:t>
            </w:r>
          </w:p>
        </w:tc>
        <w:tc>
          <w:tcPr>
            <w:tcW w:w="1446" w:type="dxa"/>
            <w:vAlign w:val="center"/>
          </w:tcPr>
          <w:p w:rsidR="00F32D34" w:rsidRPr="00F32D34" w:rsidRDefault="00F32D34" w:rsidP="00F32D3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5.739,45</w:t>
            </w:r>
          </w:p>
        </w:tc>
        <w:tc>
          <w:tcPr>
            <w:tcW w:w="1552" w:type="dxa"/>
            <w:vAlign w:val="center"/>
          </w:tcPr>
          <w:p w:rsidR="00F32D34" w:rsidRPr="00F32D34" w:rsidRDefault="00F32D34" w:rsidP="00F32D3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573,95</w:t>
            </w:r>
          </w:p>
        </w:tc>
        <w:tc>
          <w:tcPr>
            <w:tcW w:w="1480" w:type="dxa"/>
            <w:vAlign w:val="center"/>
          </w:tcPr>
          <w:p w:rsidR="00F32D34" w:rsidRPr="00F32D34" w:rsidRDefault="00F32D34" w:rsidP="00F32D3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191,32</w:t>
            </w:r>
          </w:p>
        </w:tc>
      </w:tr>
      <w:tr w:rsidR="00F32D34" w:rsidRPr="00F32D34" w:rsidTr="00F32D3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48" w:type="dxa"/>
            <w:vAlign w:val="center"/>
          </w:tcPr>
          <w:p w:rsidR="00F32D34" w:rsidRPr="00F32D34" w:rsidRDefault="00F32D34" w:rsidP="00F32D34">
            <w:pPr>
              <w:jc w:val="center"/>
              <w:rPr>
                <w:rFonts w:ascii="Garamond" w:hAnsi="Garamond" w:cs="Times New Roman"/>
                <w:sz w:val="24"/>
                <w:szCs w:val="24"/>
              </w:rPr>
            </w:pPr>
            <w:r w:rsidRPr="00F32D34">
              <w:rPr>
                <w:rFonts w:ascii="Garamond" w:hAnsi="Garamond" w:cs="Times New Roman"/>
                <w:sz w:val="24"/>
                <w:szCs w:val="24"/>
              </w:rPr>
              <w:t>2</w:t>
            </w:r>
          </w:p>
        </w:tc>
        <w:tc>
          <w:tcPr>
            <w:tcW w:w="2901" w:type="dxa"/>
            <w:vAlign w:val="center"/>
          </w:tcPr>
          <w:p w:rsidR="00F32D34" w:rsidRPr="00F32D34" w:rsidRDefault="00F32D34" w:rsidP="00F32D34">
            <w:pP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Harga (Rp/Kg)</w:t>
            </w:r>
          </w:p>
        </w:tc>
        <w:tc>
          <w:tcPr>
            <w:tcW w:w="1446" w:type="dxa"/>
            <w:vAlign w:val="center"/>
          </w:tcPr>
          <w:p w:rsidR="00F32D34" w:rsidRPr="00F32D34" w:rsidRDefault="00F32D34" w:rsidP="00F32D3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p>
        </w:tc>
        <w:tc>
          <w:tcPr>
            <w:tcW w:w="1552" w:type="dxa"/>
            <w:vAlign w:val="center"/>
          </w:tcPr>
          <w:p w:rsidR="00F32D34" w:rsidRPr="00F32D34" w:rsidRDefault="00F32D34" w:rsidP="00F32D3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p>
        </w:tc>
        <w:tc>
          <w:tcPr>
            <w:tcW w:w="1480" w:type="dxa"/>
            <w:vAlign w:val="center"/>
          </w:tcPr>
          <w:p w:rsidR="00F32D34" w:rsidRPr="00F32D34" w:rsidRDefault="00F32D34" w:rsidP="00F32D3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p>
        </w:tc>
      </w:tr>
      <w:tr w:rsidR="00F32D34" w:rsidRPr="00F32D34" w:rsidTr="00F32D34">
        <w:trPr>
          <w:trHeight w:val="364"/>
        </w:trPr>
        <w:tc>
          <w:tcPr>
            <w:cnfStyle w:val="001000000000" w:firstRow="0" w:lastRow="0" w:firstColumn="1" w:lastColumn="0" w:oddVBand="0" w:evenVBand="0" w:oddHBand="0" w:evenHBand="0" w:firstRowFirstColumn="0" w:firstRowLastColumn="0" w:lastRowFirstColumn="0" w:lastRowLastColumn="0"/>
            <w:tcW w:w="548" w:type="dxa"/>
            <w:vAlign w:val="center"/>
          </w:tcPr>
          <w:p w:rsidR="00F32D34" w:rsidRPr="00F32D34" w:rsidRDefault="00F32D34" w:rsidP="00F32D34">
            <w:pPr>
              <w:jc w:val="center"/>
              <w:rPr>
                <w:rFonts w:ascii="Garamond" w:hAnsi="Garamond" w:cs="Times New Roman"/>
                <w:sz w:val="24"/>
                <w:szCs w:val="24"/>
              </w:rPr>
            </w:pPr>
          </w:p>
        </w:tc>
        <w:tc>
          <w:tcPr>
            <w:tcW w:w="2901" w:type="dxa"/>
            <w:vAlign w:val="center"/>
          </w:tcPr>
          <w:p w:rsidR="00F32D34" w:rsidRPr="00F32D34" w:rsidRDefault="00F32D34" w:rsidP="00F32D34">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lang w:val="en-US"/>
              </w:rPr>
            </w:pPr>
            <w:r w:rsidRPr="00F32D34">
              <w:rPr>
                <w:rFonts w:ascii="Garamond" w:hAnsi="Garamond" w:cs="Times New Roman"/>
                <w:sz w:val="24"/>
                <w:szCs w:val="24"/>
                <w:lang w:val="en-US"/>
              </w:rPr>
              <w:t>Akhir 2019</w:t>
            </w:r>
          </w:p>
        </w:tc>
        <w:tc>
          <w:tcPr>
            <w:tcW w:w="1446" w:type="dxa"/>
            <w:vAlign w:val="center"/>
          </w:tcPr>
          <w:p w:rsidR="00F32D34" w:rsidRPr="00F32D34" w:rsidRDefault="00F32D34" w:rsidP="00F32D3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24.000</w:t>
            </w:r>
          </w:p>
        </w:tc>
        <w:tc>
          <w:tcPr>
            <w:tcW w:w="1552" w:type="dxa"/>
            <w:vAlign w:val="center"/>
          </w:tcPr>
          <w:p w:rsidR="00F32D34" w:rsidRPr="00F32D34" w:rsidRDefault="00F32D34" w:rsidP="00F32D3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24.000</w:t>
            </w:r>
          </w:p>
        </w:tc>
        <w:tc>
          <w:tcPr>
            <w:tcW w:w="1480" w:type="dxa"/>
            <w:vAlign w:val="center"/>
          </w:tcPr>
          <w:p w:rsidR="00F32D34" w:rsidRPr="00F32D34" w:rsidRDefault="00F32D34" w:rsidP="00F32D3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24.000</w:t>
            </w:r>
          </w:p>
        </w:tc>
      </w:tr>
      <w:tr w:rsidR="00F32D34" w:rsidRPr="00F32D34" w:rsidTr="00F32D3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48" w:type="dxa"/>
            <w:vAlign w:val="center"/>
          </w:tcPr>
          <w:p w:rsidR="00F32D34" w:rsidRPr="00F32D34" w:rsidRDefault="00F32D34" w:rsidP="00F32D34">
            <w:pPr>
              <w:jc w:val="center"/>
              <w:rPr>
                <w:rFonts w:ascii="Garamond" w:hAnsi="Garamond" w:cs="Times New Roman"/>
                <w:sz w:val="24"/>
                <w:szCs w:val="24"/>
              </w:rPr>
            </w:pPr>
          </w:p>
        </w:tc>
        <w:tc>
          <w:tcPr>
            <w:tcW w:w="2901" w:type="dxa"/>
            <w:vAlign w:val="center"/>
          </w:tcPr>
          <w:p w:rsidR="00F32D34" w:rsidRPr="00F32D34" w:rsidRDefault="00F32D34" w:rsidP="00F32D34">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en-US"/>
              </w:rPr>
            </w:pPr>
            <w:r w:rsidRPr="00F32D34">
              <w:rPr>
                <w:rFonts w:ascii="Garamond" w:hAnsi="Garamond" w:cs="Times New Roman"/>
                <w:sz w:val="24"/>
                <w:szCs w:val="24"/>
                <w:lang w:val="en-US"/>
              </w:rPr>
              <w:t>Awal 2020</w:t>
            </w:r>
          </w:p>
        </w:tc>
        <w:tc>
          <w:tcPr>
            <w:tcW w:w="1446" w:type="dxa"/>
            <w:vAlign w:val="center"/>
          </w:tcPr>
          <w:p w:rsidR="00F32D34" w:rsidRPr="00F32D34" w:rsidRDefault="00F32D34" w:rsidP="00F32D3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24.500</w:t>
            </w:r>
          </w:p>
        </w:tc>
        <w:tc>
          <w:tcPr>
            <w:tcW w:w="1552" w:type="dxa"/>
            <w:vAlign w:val="center"/>
          </w:tcPr>
          <w:p w:rsidR="00F32D34" w:rsidRPr="00F32D34" w:rsidRDefault="00F32D34" w:rsidP="00F32D3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24.500</w:t>
            </w:r>
          </w:p>
        </w:tc>
        <w:tc>
          <w:tcPr>
            <w:tcW w:w="1480" w:type="dxa"/>
            <w:vAlign w:val="center"/>
          </w:tcPr>
          <w:p w:rsidR="00F32D34" w:rsidRPr="00F32D34" w:rsidRDefault="00F32D34" w:rsidP="00F32D3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24.500</w:t>
            </w:r>
          </w:p>
        </w:tc>
      </w:tr>
      <w:tr w:rsidR="00F32D34" w:rsidRPr="00F32D34" w:rsidTr="00F32D34">
        <w:trPr>
          <w:trHeight w:val="364"/>
        </w:trPr>
        <w:tc>
          <w:tcPr>
            <w:cnfStyle w:val="001000000000" w:firstRow="0" w:lastRow="0" w:firstColumn="1" w:lastColumn="0" w:oddVBand="0" w:evenVBand="0" w:oddHBand="0" w:evenHBand="0" w:firstRowFirstColumn="0" w:firstRowLastColumn="0" w:lastRowFirstColumn="0" w:lastRowLastColumn="0"/>
            <w:tcW w:w="548" w:type="dxa"/>
            <w:vAlign w:val="center"/>
          </w:tcPr>
          <w:p w:rsidR="00F32D34" w:rsidRPr="00F32D34" w:rsidRDefault="00F32D34" w:rsidP="00F32D34">
            <w:pPr>
              <w:jc w:val="center"/>
              <w:rPr>
                <w:rFonts w:ascii="Garamond" w:hAnsi="Garamond" w:cs="Times New Roman"/>
                <w:sz w:val="24"/>
                <w:szCs w:val="24"/>
              </w:rPr>
            </w:pPr>
          </w:p>
        </w:tc>
        <w:tc>
          <w:tcPr>
            <w:tcW w:w="2901" w:type="dxa"/>
            <w:vAlign w:val="center"/>
          </w:tcPr>
          <w:p w:rsidR="00F32D34" w:rsidRPr="00F32D34" w:rsidRDefault="00F32D34" w:rsidP="00F32D34">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lang w:val="en-US"/>
              </w:rPr>
            </w:pPr>
            <w:r w:rsidRPr="00F32D34">
              <w:rPr>
                <w:rFonts w:ascii="Garamond" w:hAnsi="Garamond" w:cs="Times New Roman"/>
                <w:sz w:val="24"/>
                <w:szCs w:val="24"/>
                <w:lang w:val="en-US"/>
              </w:rPr>
              <w:t>Pertengahan 2020</w:t>
            </w:r>
          </w:p>
        </w:tc>
        <w:tc>
          <w:tcPr>
            <w:tcW w:w="1446" w:type="dxa"/>
            <w:vAlign w:val="center"/>
          </w:tcPr>
          <w:p w:rsidR="00F32D34" w:rsidRPr="00F32D34" w:rsidRDefault="00F32D34" w:rsidP="00F32D3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25.000</w:t>
            </w:r>
          </w:p>
        </w:tc>
        <w:tc>
          <w:tcPr>
            <w:tcW w:w="1552" w:type="dxa"/>
            <w:vAlign w:val="center"/>
          </w:tcPr>
          <w:p w:rsidR="00F32D34" w:rsidRPr="00F32D34" w:rsidRDefault="00F32D34" w:rsidP="00F32D3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25.000</w:t>
            </w:r>
          </w:p>
        </w:tc>
        <w:tc>
          <w:tcPr>
            <w:tcW w:w="1480" w:type="dxa"/>
            <w:vAlign w:val="center"/>
          </w:tcPr>
          <w:p w:rsidR="00F32D34" w:rsidRPr="00F32D34" w:rsidRDefault="00F32D34" w:rsidP="00F32D3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25.000</w:t>
            </w:r>
          </w:p>
        </w:tc>
      </w:tr>
      <w:tr w:rsidR="00F32D34" w:rsidRPr="00F32D34" w:rsidTr="00F32D3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48" w:type="dxa"/>
            <w:vAlign w:val="center"/>
          </w:tcPr>
          <w:p w:rsidR="00F32D34" w:rsidRPr="00F32D34" w:rsidRDefault="00F32D34" w:rsidP="00F32D34">
            <w:pPr>
              <w:jc w:val="center"/>
              <w:rPr>
                <w:rFonts w:ascii="Garamond" w:hAnsi="Garamond" w:cs="Times New Roman"/>
                <w:sz w:val="24"/>
                <w:szCs w:val="24"/>
              </w:rPr>
            </w:pPr>
            <w:r w:rsidRPr="00F32D34">
              <w:rPr>
                <w:rFonts w:ascii="Garamond" w:hAnsi="Garamond" w:cs="Times New Roman"/>
                <w:sz w:val="24"/>
                <w:szCs w:val="24"/>
              </w:rPr>
              <w:t>3</w:t>
            </w:r>
          </w:p>
        </w:tc>
        <w:tc>
          <w:tcPr>
            <w:tcW w:w="2901" w:type="dxa"/>
            <w:vAlign w:val="center"/>
          </w:tcPr>
          <w:p w:rsidR="00F32D34" w:rsidRPr="00F32D34" w:rsidRDefault="00F32D34" w:rsidP="00F32D34">
            <w:pP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Penerimaan Total (Rp)</w:t>
            </w:r>
          </w:p>
        </w:tc>
        <w:tc>
          <w:tcPr>
            <w:tcW w:w="1446" w:type="dxa"/>
            <w:vAlign w:val="center"/>
          </w:tcPr>
          <w:p w:rsidR="00F32D34" w:rsidRPr="00F32D34" w:rsidRDefault="00F32D34" w:rsidP="00F32D3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439.691.795</w:t>
            </w:r>
          </w:p>
        </w:tc>
        <w:tc>
          <w:tcPr>
            <w:tcW w:w="1552" w:type="dxa"/>
            <w:vAlign w:val="center"/>
          </w:tcPr>
          <w:p w:rsidR="00F32D34" w:rsidRPr="00F32D34" w:rsidRDefault="00F32D34" w:rsidP="00F32D3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43.969.179,50</w:t>
            </w:r>
          </w:p>
        </w:tc>
        <w:tc>
          <w:tcPr>
            <w:tcW w:w="1480" w:type="dxa"/>
            <w:vAlign w:val="center"/>
          </w:tcPr>
          <w:p w:rsidR="00F32D34" w:rsidRPr="00F32D34" w:rsidRDefault="00F32D34" w:rsidP="00F32D3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14.656.393</w:t>
            </w:r>
          </w:p>
        </w:tc>
      </w:tr>
      <w:tr w:rsidR="00F32D34" w:rsidRPr="00F32D34" w:rsidTr="00F32D34">
        <w:trPr>
          <w:trHeight w:val="364"/>
        </w:trPr>
        <w:tc>
          <w:tcPr>
            <w:cnfStyle w:val="001000000000" w:firstRow="0" w:lastRow="0" w:firstColumn="1" w:lastColumn="0" w:oddVBand="0" w:evenVBand="0" w:oddHBand="0" w:evenHBand="0" w:firstRowFirstColumn="0" w:firstRowLastColumn="0" w:lastRowFirstColumn="0" w:lastRowLastColumn="0"/>
            <w:tcW w:w="548" w:type="dxa"/>
            <w:vAlign w:val="center"/>
          </w:tcPr>
          <w:p w:rsidR="00F32D34" w:rsidRPr="00F32D34" w:rsidRDefault="00F32D34" w:rsidP="00F32D34">
            <w:pPr>
              <w:jc w:val="center"/>
              <w:rPr>
                <w:rFonts w:ascii="Garamond" w:hAnsi="Garamond" w:cs="Times New Roman"/>
                <w:sz w:val="24"/>
                <w:szCs w:val="24"/>
              </w:rPr>
            </w:pPr>
          </w:p>
        </w:tc>
        <w:tc>
          <w:tcPr>
            <w:tcW w:w="2901" w:type="dxa"/>
            <w:vAlign w:val="center"/>
          </w:tcPr>
          <w:p w:rsidR="00F32D34" w:rsidRPr="00F32D34" w:rsidRDefault="00F32D34" w:rsidP="00F32D34">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lang w:val="en-US"/>
              </w:rPr>
            </w:pPr>
            <w:r w:rsidRPr="00F32D34">
              <w:rPr>
                <w:rFonts w:ascii="Garamond" w:hAnsi="Garamond" w:cs="Times New Roman"/>
                <w:sz w:val="24"/>
                <w:szCs w:val="24"/>
                <w:lang w:val="en-US"/>
              </w:rPr>
              <w:t>Akhir 2019</w:t>
            </w:r>
          </w:p>
        </w:tc>
        <w:tc>
          <w:tcPr>
            <w:tcW w:w="1446" w:type="dxa"/>
            <w:vAlign w:val="center"/>
          </w:tcPr>
          <w:p w:rsidR="00F32D34" w:rsidRPr="00F32D34" w:rsidRDefault="00F32D34" w:rsidP="00F32D3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142.458.000</w:t>
            </w:r>
          </w:p>
        </w:tc>
        <w:tc>
          <w:tcPr>
            <w:tcW w:w="1552" w:type="dxa"/>
            <w:vAlign w:val="center"/>
          </w:tcPr>
          <w:p w:rsidR="00F32D34" w:rsidRPr="00F32D34" w:rsidRDefault="00F32D34" w:rsidP="00F32D3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14.245.800,00</w:t>
            </w:r>
          </w:p>
        </w:tc>
        <w:tc>
          <w:tcPr>
            <w:tcW w:w="1480" w:type="dxa"/>
            <w:vAlign w:val="center"/>
          </w:tcPr>
          <w:p w:rsidR="00F32D34" w:rsidRPr="00F32D34" w:rsidRDefault="00F32D34" w:rsidP="00F32D3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4.748.600</w:t>
            </w:r>
          </w:p>
        </w:tc>
      </w:tr>
      <w:tr w:rsidR="00F32D34" w:rsidRPr="00F32D34" w:rsidTr="00F32D3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48" w:type="dxa"/>
            <w:vAlign w:val="center"/>
          </w:tcPr>
          <w:p w:rsidR="00F32D34" w:rsidRPr="00F32D34" w:rsidRDefault="00F32D34" w:rsidP="00F32D34">
            <w:pPr>
              <w:jc w:val="center"/>
              <w:rPr>
                <w:rFonts w:ascii="Garamond" w:hAnsi="Garamond" w:cs="Times New Roman"/>
                <w:sz w:val="24"/>
                <w:szCs w:val="24"/>
              </w:rPr>
            </w:pPr>
          </w:p>
        </w:tc>
        <w:tc>
          <w:tcPr>
            <w:tcW w:w="2901" w:type="dxa"/>
            <w:vAlign w:val="center"/>
          </w:tcPr>
          <w:p w:rsidR="00F32D34" w:rsidRPr="00F32D34" w:rsidRDefault="00F32D34" w:rsidP="00F32D34">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en-US"/>
              </w:rPr>
            </w:pPr>
            <w:r w:rsidRPr="00F32D34">
              <w:rPr>
                <w:rFonts w:ascii="Garamond" w:hAnsi="Garamond" w:cs="Times New Roman"/>
                <w:sz w:val="24"/>
                <w:szCs w:val="24"/>
                <w:lang w:val="en-US"/>
              </w:rPr>
              <w:t>Awal 2020</w:t>
            </w:r>
          </w:p>
        </w:tc>
        <w:tc>
          <w:tcPr>
            <w:tcW w:w="1446" w:type="dxa"/>
            <w:vAlign w:val="center"/>
          </w:tcPr>
          <w:p w:rsidR="00F32D34" w:rsidRPr="00F32D34" w:rsidRDefault="00F32D34" w:rsidP="00F32D3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153.747.545</w:t>
            </w:r>
          </w:p>
        </w:tc>
        <w:tc>
          <w:tcPr>
            <w:tcW w:w="1552" w:type="dxa"/>
            <w:vAlign w:val="center"/>
          </w:tcPr>
          <w:p w:rsidR="00F32D34" w:rsidRPr="00F32D34" w:rsidRDefault="00F32D34" w:rsidP="00F32D3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15.374.754,50</w:t>
            </w:r>
          </w:p>
        </w:tc>
        <w:tc>
          <w:tcPr>
            <w:tcW w:w="1480" w:type="dxa"/>
            <w:vAlign w:val="center"/>
          </w:tcPr>
          <w:p w:rsidR="00F32D34" w:rsidRPr="00F32D34" w:rsidRDefault="00F32D34" w:rsidP="00F32D34">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5.124.918</w:t>
            </w:r>
          </w:p>
        </w:tc>
      </w:tr>
      <w:tr w:rsidR="00F32D34" w:rsidRPr="00F32D34" w:rsidTr="00F32D34">
        <w:trPr>
          <w:trHeight w:val="364"/>
        </w:trPr>
        <w:tc>
          <w:tcPr>
            <w:cnfStyle w:val="001000000000" w:firstRow="0" w:lastRow="0" w:firstColumn="1" w:lastColumn="0" w:oddVBand="0" w:evenVBand="0" w:oddHBand="0" w:evenHBand="0" w:firstRowFirstColumn="0" w:firstRowLastColumn="0" w:lastRowFirstColumn="0" w:lastRowLastColumn="0"/>
            <w:tcW w:w="548" w:type="dxa"/>
            <w:vAlign w:val="center"/>
          </w:tcPr>
          <w:p w:rsidR="00F32D34" w:rsidRPr="00F32D34" w:rsidRDefault="00F32D34" w:rsidP="00F32D34">
            <w:pPr>
              <w:jc w:val="center"/>
              <w:rPr>
                <w:rFonts w:ascii="Garamond" w:hAnsi="Garamond" w:cs="Times New Roman"/>
                <w:sz w:val="24"/>
                <w:szCs w:val="24"/>
              </w:rPr>
            </w:pPr>
          </w:p>
        </w:tc>
        <w:tc>
          <w:tcPr>
            <w:tcW w:w="2901" w:type="dxa"/>
            <w:vAlign w:val="center"/>
          </w:tcPr>
          <w:p w:rsidR="00F32D34" w:rsidRPr="00F32D34" w:rsidRDefault="00F32D34" w:rsidP="00F32D34">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lang w:val="en-US"/>
              </w:rPr>
            </w:pPr>
            <w:r w:rsidRPr="00F32D34">
              <w:rPr>
                <w:rFonts w:ascii="Garamond" w:hAnsi="Garamond" w:cs="Times New Roman"/>
                <w:sz w:val="24"/>
                <w:szCs w:val="24"/>
                <w:lang w:val="en-US"/>
              </w:rPr>
              <w:t>Pertengahan</w:t>
            </w:r>
            <w:r>
              <w:rPr>
                <w:rFonts w:ascii="Garamond" w:hAnsi="Garamond" w:cs="Times New Roman"/>
                <w:sz w:val="24"/>
                <w:szCs w:val="24"/>
              </w:rPr>
              <w:t>2020</w:t>
            </w:r>
            <w:r>
              <w:rPr>
                <w:rFonts w:ascii="Garamond" w:hAnsi="Garamond" w:cs="Times New Roman"/>
                <w:sz w:val="24"/>
                <w:szCs w:val="24"/>
                <w:lang w:val="en-US"/>
              </w:rPr>
              <w:t xml:space="preserve"> </w:t>
            </w:r>
          </w:p>
        </w:tc>
        <w:tc>
          <w:tcPr>
            <w:tcW w:w="1446" w:type="dxa"/>
            <w:vAlign w:val="center"/>
          </w:tcPr>
          <w:p w:rsidR="00F32D34" w:rsidRPr="00F32D34" w:rsidRDefault="00F32D34" w:rsidP="00F32D3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143.486.250</w:t>
            </w:r>
          </w:p>
        </w:tc>
        <w:tc>
          <w:tcPr>
            <w:tcW w:w="1552" w:type="dxa"/>
            <w:vAlign w:val="center"/>
          </w:tcPr>
          <w:p w:rsidR="00F32D34" w:rsidRPr="00F32D34" w:rsidRDefault="00F32D34" w:rsidP="00F32D3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14.348.625,00</w:t>
            </w:r>
          </w:p>
        </w:tc>
        <w:tc>
          <w:tcPr>
            <w:tcW w:w="1480" w:type="dxa"/>
            <w:vAlign w:val="center"/>
          </w:tcPr>
          <w:p w:rsidR="00F32D34" w:rsidRPr="00F32D34" w:rsidRDefault="00F32D34" w:rsidP="00F32D34">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F32D34">
              <w:rPr>
                <w:rFonts w:ascii="Garamond" w:hAnsi="Garamond" w:cs="Times New Roman"/>
                <w:sz w:val="24"/>
                <w:szCs w:val="24"/>
              </w:rPr>
              <w:t>4.782.875</w:t>
            </w:r>
          </w:p>
        </w:tc>
      </w:tr>
    </w:tbl>
    <w:p w:rsidR="00F32D34" w:rsidRDefault="00F32D34" w:rsidP="00F32D34">
      <w:pPr>
        <w:pStyle w:val="ListParagraph"/>
        <w:spacing w:after="0" w:line="360" w:lineRule="auto"/>
        <w:ind w:left="0" w:firstLine="720"/>
        <w:jc w:val="both"/>
        <w:rPr>
          <w:rFonts w:ascii="Garamond" w:hAnsi="Garamond" w:cs="Times New Roman"/>
          <w:sz w:val="24"/>
          <w:szCs w:val="24"/>
        </w:rPr>
        <w:sectPr w:rsidR="00F32D34" w:rsidSect="00471BD1">
          <w:type w:val="continuous"/>
          <w:pgSz w:w="11907" w:h="16840" w:code="9"/>
          <w:pgMar w:top="1701" w:right="1418" w:bottom="1701" w:left="1701" w:header="720" w:footer="720" w:gutter="0"/>
          <w:cols w:space="720"/>
          <w:titlePg/>
          <w:docGrid w:linePitch="360"/>
        </w:sectPr>
      </w:pPr>
    </w:p>
    <w:p w:rsidR="00F32D34" w:rsidRPr="00F32D34" w:rsidRDefault="00F32D34" w:rsidP="00F32D34">
      <w:pPr>
        <w:pStyle w:val="ListParagraph"/>
        <w:spacing w:after="0" w:line="360" w:lineRule="auto"/>
        <w:ind w:left="0" w:firstLine="720"/>
        <w:jc w:val="both"/>
        <w:rPr>
          <w:rFonts w:ascii="Garamond" w:hAnsi="Garamond" w:cs="Times New Roman"/>
          <w:sz w:val="24"/>
          <w:szCs w:val="24"/>
        </w:rPr>
      </w:pPr>
      <w:r>
        <w:rPr>
          <w:rFonts w:ascii="Garamond" w:hAnsi="Garamond" w:cs="Times New Roman"/>
          <w:sz w:val="24"/>
          <w:szCs w:val="24"/>
        </w:rPr>
        <w:lastRenderedPageBreak/>
        <w:t xml:space="preserve">Pada tabel 3 </w:t>
      </w:r>
      <w:r w:rsidRPr="00F32D34">
        <w:rPr>
          <w:rFonts w:ascii="Garamond" w:hAnsi="Garamond" w:cs="Times New Roman"/>
          <w:sz w:val="24"/>
          <w:szCs w:val="24"/>
        </w:rPr>
        <w:t>menunjukkan</w:t>
      </w:r>
      <w:r w:rsidR="00EA4B35">
        <w:rPr>
          <w:rFonts w:ascii="Garamond" w:hAnsi="Garamond" w:cs="Times New Roman"/>
          <w:sz w:val="24"/>
          <w:szCs w:val="24"/>
        </w:rPr>
        <w:t xml:space="preserve"> rata-rata produksi usaha sebesar</w:t>
      </w:r>
      <w:r w:rsidRPr="00F32D34">
        <w:rPr>
          <w:rFonts w:ascii="Garamond" w:hAnsi="Garamond" w:cs="Times New Roman"/>
          <w:sz w:val="24"/>
          <w:szCs w:val="24"/>
        </w:rPr>
        <w:t xml:space="preserve"> 1.795,06 kg per usahatani yang </w:t>
      </w:r>
      <w:r w:rsidR="00EA4B35">
        <w:rPr>
          <w:rFonts w:ascii="Garamond" w:hAnsi="Garamond" w:cs="Times New Roman"/>
          <w:sz w:val="24"/>
          <w:szCs w:val="24"/>
        </w:rPr>
        <w:t xml:space="preserve">oleh responden </w:t>
      </w:r>
      <w:r w:rsidRPr="00F32D34">
        <w:rPr>
          <w:rFonts w:ascii="Garamond" w:hAnsi="Garamond" w:cs="Times New Roman"/>
          <w:sz w:val="24"/>
          <w:szCs w:val="24"/>
        </w:rPr>
        <w:t xml:space="preserve">atau sebesar </w:t>
      </w:r>
      <w:r w:rsidRPr="00F32D34">
        <w:rPr>
          <w:rFonts w:ascii="Garamond" w:hAnsi="Garamond" w:cs="Times New Roman"/>
          <w:sz w:val="24"/>
        </w:rPr>
        <w:t xml:space="preserve">598,35 </w:t>
      </w:r>
      <w:r w:rsidRPr="00F32D34">
        <w:rPr>
          <w:rFonts w:ascii="Garamond" w:hAnsi="Garamond" w:cs="Times New Roman"/>
          <w:sz w:val="24"/>
          <w:szCs w:val="24"/>
        </w:rPr>
        <w:t xml:space="preserve">kg selama 1 tahun proses produksi yaitu 3 kali periode produksi, dimana pada periode akhir tahun 2019 rata-rata produksi sebesar 593,58 kg per usahatani atau sebesar </w:t>
      </w:r>
      <w:r w:rsidRPr="00F32D34">
        <w:rPr>
          <w:rFonts w:ascii="Garamond" w:hAnsi="Garamond" w:cs="Times New Roman"/>
          <w:sz w:val="24"/>
        </w:rPr>
        <w:t>197,86</w:t>
      </w:r>
      <w:r w:rsidRPr="00F32D34">
        <w:rPr>
          <w:rFonts w:ascii="Garamond" w:hAnsi="Garamond" w:cs="Times New Roman"/>
          <w:sz w:val="24"/>
          <w:szCs w:val="24"/>
        </w:rPr>
        <w:t xml:space="preserve"> kg per karamba, periode awal tahun 2020 sebesar 627,54 kg per usaha tani atau sebesar </w:t>
      </w:r>
      <w:r w:rsidRPr="00F32D34">
        <w:rPr>
          <w:rFonts w:ascii="Garamond" w:hAnsi="Garamond" w:cs="Times New Roman"/>
          <w:sz w:val="24"/>
        </w:rPr>
        <w:t>209,18</w:t>
      </w:r>
      <w:r w:rsidRPr="00F32D34">
        <w:rPr>
          <w:rFonts w:ascii="Garamond" w:hAnsi="Garamond" w:cs="Times New Roman"/>
          <w:sz w:val="24"/>
          <w:szCs w:val="24"/>
        </w:rPr>
        <w:t xml:space="preserve"> kg per karamba, dan pada periode pertengahan tahun 2020 sebesar 573,95 kg per usahatani atau sebesar </w:t>
      </w:r>
      <w:r w:rsidRPr="00F32D34">
        <w:rPr>
          <w:rFonts w:ascii="Garamond" w:hAnsi="Garamond" w:cs="Times New Roman"/>
          <w:sz w:val="24"/>
        </w:rPr>
        <w:t xml:space="preserve">191,32 </w:t>
      </w:r>
      <w:r w:rsidRPr="00F32D34">
        <w:rPr>
          <w:rFonts w:ascii="Garamond" w:hAnsi="Garamond" w:cs="Times New Roman"/>
          <w:sz w:val="24"/>
          <w:szCs w:val="24"/>
        </w:rPr>
        <w:t xml:space="preserve">kg per karamba. </w:t>
      </w:r>
    </w:p>
    <w:p w:rsidR="00F32D34" w:rsidRPr="00F32D34" w:rsidRDefault="00EA4B35" w:rsidP="00F32D34">
      <w:pPr>
        <w:pStyle w:val="ListParagraph"/>
        <w:spacing w:after="0" w:line="360" w:lineRule="auto"/>
        <w:ind w:left="0" w:firstLine="720"/>
        <w:jc w:val="both"/>
        <w:rPr>
          <w:rFonts w:ascii="Garamond" w:hAnsi="Garamond" w:cs="Times New Roman"/>
          <w:sz w:val="24"/>
          <w:szCs w:val="24"/>
        </w:rPr>
      </w:pPr>
      <w:r>
        <w:rPr>
          <w:rFonts w:ascii="Garamond" w:hAnsi="Garamond" w:cs="Times New Roman"/>
          <w:sz w:val="24"/>
          <w:szCs w:val="24"/>
        </w:rPr>
        <w:t>Harga jual ikan nila merah pada akhir</w:t>
      </w:r>
      <w:r w:rsidR="00F32D34" w:rsidRPr="00F32D34">
        <w:rPr>
          <w:rFonts w:ascii="Garamond" w:hAnsi="Garamond" w:cs="Times New Roman"/>
          <w:sz w:val="24"/>
          <w:szCs w:val="24"/>
        </w:rPr>
        <w:t xml:space="preserve"> tahun 2019 sebesar Rp. 24.000/Kg, kemudian awal tahun 2020 mengalami kenaikan menjadi Rp. 24.500,00/kg dan pada pertengahan tahun 2020 mengalami kenaikan lagi menjadi Rp.25.000,00/kg. </w:t>
      </w:r>
      <w:r>
        <w:rPr>
          <w:rFonts w:ascii="Garamond" w:hAnsi="Garamond" w:cs="Times New Roman"/>
          <w:sz w:val="24"/>
          <w:szCs w:val="24"/>
        </w:rPr>
        <w:t>Harga jual</w:t>
      </w:r>
      <w:r w:rsidR="00F32D34" w:rsidRPr="00F32D34">
        <w:rPr>
          <w:rFonts w:ascii="Garamond" w:hAnsi="Garamond" w:cs="Times New Roman"/>
          <w:sz w:val="24"/>
          <w:szCs w:val="24"/>
        </w:rPr>
        <w:t xml:space="preserve"> yang diberikan kepada pedagang sama/seragam. Hal ini dilakukan berdasarkan kesepakatan kelompok agar harga jual ikan nila merah di tingkat petani tetap stabil. </w:t>
      </w:r>
    </w:p>
    <w:p w:rsidR="00F32D34" w:rsidRPr="00F32D34" w:rsidRDefault="00F32D34" w:rsidP="00F32D34">
      <w:pPr>
        <w:pStyle w:val="ListParagraph"/>
        <w:spacing w:after="0" w:line="360" w:lineRule="auto"/>
        <w:ind w:left="0" w:firstLine="720"/>
        <w:jc w:val="both"/>
        <w:rPr>
          <w:rFonts w:ascii="Garamond" w:hAnsi="Garamond" w:cs="Times New Roman"/>
          <w:sz w:val="24"/>
          <w:szCs w:val="24"/>
        </w:rPr>
      </w:pPr>
      <w:r w:rsidRPr="00F32D34">
        <w:rPr>
          <w:rFonts w:ascii="Garamond" w:hAnsi="Garamond" w:cs="Times New Roman"/>
          <w:sz w:val="24"/>
          <w:szCs w:val="24"/>
        </w:rPr>
        <w:lastRenderedPageBreak/>
        <w:t xml:space="preserve">Rata-rata </w:t>
      </w:r>
      <w:r w:rsidR="00EA4B35">
        <w:rPr>
          <w:rFonts w:ascii="Garamond" w:hAnsi="Garamond" w:cs="Times New Roman"/>
          <w:sz w:val="24"/>
          <w:szCs w:val="24"/>
        </w:rPr>
        <w:t>penerimaan total usaha sebesar</w:t>
      </w:r>
      <w:r w:rsidRPr="00F32D34">
        <w:rPr>
          <w:rFonts w:ascii="Garamond" w:hAnsi="Garamond" w:cs="Times New Roman"/>
          <w:sz w:val="24"/>
          <w:szCs w:val="24"/>
        </w:rPr>
        <w:t xml:space="preserve"> Rp. 43.969.179,50  per usaha tani atau sebesar Rp. 14.656.400 per karamba selama 1 tahun proses produksi yaitu 3 kali periode produksi, dimana pada periode akhir tahun 2019 rata-rata penerimaan sebesar Rp.</w:t>
      </w:r>
      <w:r w:rsidRPr="00F32D34">
        <w:rPr>
          <w:rFonts w:ascii="Garamond" w:hAnsi="Garamond" w:cs="Times New Roman"/>
          <w:sz w:val="24"/>
        </w:rPr>
        <w:t xml:space="preserve"> </w:t>
      </w:r>
      <w:r w:rsidRPr="00F32D34">
        <w:rPr>
          <w:rFonts w:ascii="Garamond" w:hAnsi="Garamond" w:cs="Times New Roman"/>
          <w:sz w:val="24"/>
          <w:szCs w:val="24"/>
        </w:rPr>
        <w:t>14.245.800,00 per usahatani atau sebesar Rp. 4.748.600 per karamba, pada periode awal tahun 2020 rata-rata penerimaan sebesar Rp.</w:t>
      </w:r>
      <w:r w:rsidRPr="00F32D34">
        <w:rPr>
          <w:rFonts w:ascii="Garamond" w:hAnsi="Garamond" w:cs="Times New Roman"/>
          <w:sz w:val="24"/>
        </w:rPr>
        <w:t xml:space="preserve"> </w:t>
      </w:r>
      <w:r w:rsidRPr="00F32D34">
        <w:rPr>
          <w:rFonts w:ascii="Garamond" w:hAnsi="Garamond" w:cs="Times New Roman"/>
          <w:sz w:val="24"/>
          <w:szCs w:val="24"/>
        </w:rPr>
        <w:t xml:space="preserve">15.374.754,50 per usahatani atau sebesar Rp. 5.124.900 per karamba, dan pada periode pertengahan tahun 2020 rata-rata penerimaan sebesar Rp. </w:t>
      </w:r>
      <w:r w:rsidRPr="00F32D34">
        <w:rPr>
          <w:rFonts w:ascii="Garamond" w:hAnsi="Garamond" w:cs="Times New Roman"/>
          <w:sz w:val="24"/>
        </w:rPr>
        <w:t xml:space="preserve">14.348.625,00 </w:t>
      </w:r>
      <w:r w:rsidRPr="00F32D34">
        <w:rPr>
          <w:rFonts w:ascii="Garamond" w:hAnsi="Garamond" w:cs="Times New Roman"/>
          <w:sz w:val="24"/>
          <w:szCs w:val="24"/>
        </w:rPr>
        <w:t xml:space="preserve">per usahatani atau sebesar Rp. </w:t>
      </w:r>
      <w:r w:rsidRPr="00F32D34">
        <w:rPr>
          <w:rFonts w:ascii="Garamond" w:hAnsi="Garamond" w:cs="Times New Roman"/>
          <w:sz w:val="24"/>
        </w:rPr>
        <w:t xml:space="preserve">4.782.800 </w:t>
      </w:r>
      <w:r w:rsidRPr="00F32D34">
        <w:rPr>
          <w:rFonts w:ascii="Garamond" w:hAnsi="Garamond" w:cs="Times New Roman"/>
          <w:sz w:val="24"/>
          <w:szCs w:val="24"/>
        </w:rPr>
        <w:t>per karamba. Rata-rata penerimaan paling besar yaitu pada awal tahun 2020 hal ini disebabkan pada awal tahun 2020 harga jual ikan nila merah mengalami kenaikan serta keadaan karamba yang lebih baik dibandingkan pada periode sebelumnya sehingga produksi ikan nila merah meningkat sehingga penerimaan juga meningkat.</w:t>
      </w:r>
    </w:p>
    <w:p w:rsidR="00F32D34" w:rsidRPr="00F32D34" w:rsidRDefault="00F32D34" w:rsidP="00F32D34">
      <w:pPr>
        <w:pStyle w:val="ListParagraph"/>
        <w:spacing w:after="0" w:line="360" w:lineRule="auto"/>
        <w:ind w:left="0"/>
        <w:rPr>
          <w:rFonts w:ascii="Garamond" w:hAnsi="Garamond" w:cs="Times New Roman"/>
          <w:b/>
          <w:sz w:val="24"/>
          <w:szCs w:val="24"/>
          <w:lang w:val="en-US"/>
        </w:rPr>
      </w:pPr>
      <w:r w:rsidRPr="00F32D34">
        <w:rPr>
          <w:rFonts w:ascii="Garamond" w:hAnsi="Garamond" w:cs="Times New Roman"/>
          <w:b/>
          <w:sz w:val="24"/>
          <w:szCs w:val="24"/>
          <w:lang w:val="en-US"/>
        </w:rPr>
        <w:t>Analisis Biaya</w:t>
      </w:r>
    </w:p>
    <w:p w:rsidR="00F32D34" w:rsidRPr="00F32D34" w:rsidRDefault="00F32D34" w:rsidP="00F32D34">
      <w:pPr>
        <w:pStyle w:val="ListParagraph"/>
        <w:numPr>
          <w:ilvl w:val="0"/>
          <w:numId w:val="35"/>
        </w:numPr>
        <w:spacing w:after="0" w:line="360" w:lineRule="auto"/>
        <w:ind w:hanging="720"/>
        <w:jc w:val="both"/>
        <w:rPr>
          <w:rFonts w:ascii="Garamond" w:hAnsi="Garamond" w:cs="Times New Roman"/>
          <w:sz w:val="24"/>
          <w:szCs w:val="24"/>
          <w:lang w:val="en-US"/>
        </w:rPr>
      </w:pPr>
      <w:r w:rsidRPr="00F32D34">
        <w:rPr>
          <w:rFonts w:ascii="Garamond" w:hAnsi="Garamond" w:cs="Times New Roman"/>
          <w:sz w:val="24"/>
          <w:szCs w:val="24"/>
        </w:rPr>
        <w:lastRenderedPageBreak/>
        <w:t>Biaya Eksplisit</w:t>
      </w:r>
    </w:p>
    <w:p w:rsidR="00F32D34" w:rsidRPr="00F32D34" w:rsidRDefault="00F32D34" w:rsidP="00F32D34">
      <w:pPr>
        <w:pStyle w:val="ListParagraph"/>
        <w:spacing w:after="0" w:line="360" w:lineRule="auto"/>
        <w:ind w:left="0"/>
        <w:rPr>
          <w:rFonts w:ascii="Garamond" w:hAnsi="Garamond" w:cs="Times New Roman"/>
          <w:sz w:val="24"/>
          <w:szCs w:val="24"/>
        </w:rPr>
      </w:pPr>
      <w:r w:rsidRPr="00F32D34">
        <w:rPr>
          <w:rFonts w:ascii="Garamond" w:hAnsi="Garamond" w:cs="Times New Roman"/>
          <w:sz w:val="24"/>
          <w:szCs w:val="24"/>
        </w:rPr>
        <w:t>Biaya eksplisit adalah biaya yang secara nyata dibayarkan selama proses produksi, dalam penelitian ini biaya eksplisit yang dikeluarkan</w:t>
      </w:r>
      <w:r w:rsidR="00EA4B35">
        <w:rPr>
          <w:rFonts w:ascii="Garamond" w:hAnsi="Garamond" w:cs="Times New Roman"/>
          <w:sz w:val="24"/>
          <w:szCs w:val="24"/>
        </w:rPr>
        <w:t xml:space="preserve"> pada usaha pembesaran pada KJA</w:t>
      </w:r>
      <w:r w:rsidRPr="00F32D34">
        <w:rPr>
          <w:rFonts w:ascii="Garamond" w:hAnsi="Garamond" w:cs="Times New Roman"/>
          <w:sz w:val="24"/>
          <w:szCs w:val="24"/>
        </w:rPr>
        <w:t xml:space="preserve"> </w:t>
      </w:r>
      <w:r w:rsidR="00EA4B35">
        <w:rPr>
          <w:rFonts w:ascii="Garamond" w:hAnsi="Garamond" w:cs="Times New Roman"/>
          <w:sz w:val="24"/>
          <w:szCs w:val="24"/>
        </w:rPr>
        <w:t>yang meliputi</w:t>
      </w:r>
      <w:r w:rsidRPr="00F32D34">
        <w:rPr>
          <w:rFonts w:ascii="Garamond" w:hAnsi="Garamond" w:cs="Times New Roman"/>
          <w:sz w:val="24"/>
          <w:szCs w:val="24"/>
        </w:rPr>
        <w:t xml:space="preserve"> biaya bibit dari luar, </w:t>
      </w:r>
      <w:r w:rsidRPr="00F32D34">
        <w:rPr>
          <w:rFonts w:ascii="Garamond" w:hAnsi="Garamond" w:cs="Times New Roman"/>
          <w:sz w:val="24"/>
          <w:szCs w:val="24"/>
        </w:rPr>
        <w:lastRenderedPageBreak/>
        <w:t xml:space="preserve">biaya pakan dari luar, </w:t>
      </w:r>
      <w:r w:rsidR="00EA4B35">
        <w:rPr>
          <w:rFonts w:ascii="Garamond" w:hAnsi="Garamond" w:cs="Times New Roman"/>
          <w:sz w:val="24"/>
          <w:szCs w:val="24"/>
        </w:rPr>
        <w:t>biaya tenaga kerja luar keluarga, biaya sewa karamba, biaya pengisisan aki, dan biaya transportasi.</w:t>
      </w:r>
      <w:r w:rsidRPr="00F32D34">
        <w:rPr>
          <w:rFonts w:ascii="Garamond" w:hAnsi="Garamond" w:cs="Times New Roman"/>
          <w:sz w:val="24"/>
          <w:szCs w:val="24"/>
        </w:rPr>
        <w:t xml:space="preserve">, Rata-rata biaya eksplisit </w:t>
      </w:r>
      <w:r w:rsidR="00EA4B35">
        <w:rPr>
          <w:rFonts w:ascii="Garamond" w:hAnsi="Garamond" w:cs="Times New Roman"/>
          <w:sz w:val="24"/>
          <w:szCs w:val="24"/>
        </w:rPr>
        <w:t>dalam usaha pembesaran ikan nila pada KJA</w:t>
      </w:r>
      <w:r w:rsidRPr="00F32D34">
        <w:rPr>
          <w:rFonts w:ascii="Garamond" w:hAnsi="Garamond" w:cs="Times New Roman"/>
          <w:sz w:val="24"/>
          <w:szCs w:val="24"/>
        </w:rPr>
        <w:t xml:space="preserve"> dapat dilihat pada tabel 4.</w:t>
      </w:r>
    </w:p>
    <w:p w:rsidR="00F32D34" w:rsidRDefault="00F32D34" w:rsidP="00F32D34">
      <w:pPr>
        <w:pStyle w:val="ListParagraph"/>
        <w:spacing w:line="480" w:lineRule="auto"/>
        <w:ind w:left="0"/>
        <w:rPr>
          <w:rFonts w:ascii="Garamond" w:hAnsi="Garamond" w:cs="Times New Roman"/>
          <w:sz w:val="24"/>
          <w:szCs w:val="24"/>
        </w:rPr>
        <w:sectPr w:rsidR="00F32D34" w:rsidSect="00F32D34">
          <w:type w:val="continuous"/>
          <w:pgSz w:w="11907" w:h="16840" w:code="9"/>
          <w:pgMar w:top="1701" w:right="1418" w:bottom="1701" w:left="1701" w:header="720" w:footer="720" w:gutter="0"/>
          <w:cols w:num="2" w:space="720"/>
          <w:titlePg/>
          <w:docGrid w:linePitch="360"/>
        </w:sectPr>
      </w:pPr>
    </w:p>
    <w:p w:rsidR="000F6223" w:rsidRPr="000F6223" w:rsidRDefault="00F32D34" w:rsidP="000F6223">
      <w:pPr>
        <w:pStyle w:val="ListParagraph"/>
        <w:spacing w:after="0" w:line="240" w:lineRule="auto"/>
        <w:ind w:left="1843" w:hanging="1123"/>
        <w:jc w:val="both"/>
        <w:rPr>
          <w:rFonts w:ascii="Garamond" w:hAnsi="Garamond" w:cs="Times New Roman"/>
          <w:sz w:val="24"/>
          <w:szCs w:val="24"/>
        </w:rPr>
      </w:pPr>
      <w:r w:rsidRPr="000F6223">
        <w:rPr>
          <w:rFonts w:ascii="Garamond" w:hAnsi="Garamond" w:cs="Times New Roman"/>
          <w:sz w:val="24"/>
          <w:szCs w:val="24"/>
        </w:rPr>
        <w:lastRenderedPageBreak/>
        <w:t xml:space="preserve">Tabel 4. </w:t>
      </w:r>
      <w:r w:rsidR="000F6223" w:rsidRPr="000F6223">
        <w:rPr>
          <w:rFonts w:ascii="Garamond" w:hAnsi="Garamond" w:cs="Times New Roman"/>
          <w:sz w:val="24"/>
          <w:szCs w:val="24"/>
        </w:rPr>
        <w:t xml:space="preserve">Rata-rata Biaya Eksplisit </w:t>
      </w:r>
      <w:r w:rsidR="00EA4B35">
        <w:rPr>
          <w:rFonts w:ascii="Garamond" w:hAnsi="Garamond" w:cs="Times New Roman"/>
          <w:sz w:val="24"/>
          <w:szCs w:val="24"/>
        </w:rPr>
        <w:t>(Akhir tahun 2-19 – Pertengahan Tahun 2020)</w:t>
      </w:r>
      <w:r w:rsidR="000F6223" w:rsidRPr="000F6223">
        <w:rPr>
          <w:rFonts w:ascii="Garamond" w:hAnsi="Garamond" w:cs="Times New Roman"/>
          <w:sz w:val="24"/>
          <w:szCs w:val="24"/>
        </w:rPr>
        <w:t>(</w:t>
      </w:r>
    </w:p>
    <w:tbl>
      <w:tblPr>
        <w:tblStyle w:val="ListTable3"/>
        <w:tblW w:w="0" w:type="auto"/>
        <w:tblInd w:w="299" w:type="dxa"/>
        <w:tblLook w:val="04A0" w:firstRow="1" w:lastRow="0" w:firstColumn="1" w:lastColumn="0" w:noHBand="0" w:noVBand="1"/>
      </w:tblPr>
      <w:tblGrid>
        <w:gridCol w:w="562"/>
        <w:gridCol w:w="3401"/>
        <w:gridCol w:w="1982"/>
        <w:gridCol w:w="1982"/>
      </w:tblGrid>
      <w:tr w:rsidR="000F6223" w:rsidRPr="000F6223" w:rsidTr="000F622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62" w:type="dxa"/>
            <w:vAlign w:val="center"/>
          </w:tcPr>
          <w:p w:rsidR="000F6223" w:rsidRPr="000F6223" w:rsidRDefault="000F6223" w:rsidP="00907F09">
            <w:pPr>
              <w:pStyle w:val="ListParagraph"/>
              <w:ind w:left="0"/>
              <w:jc w:val="center"/>
              <w:rPr>
                <w:rFonts w:ascii="Garamond" w:hAnsi="Garamond" w:cs="Times New Roman"/>
                <w:sz w:val="24"/>
                <w:szCs w:val="24"/>
                <w:lang w:val="en-US"/>
              </w:rPr>
            </w:pPr>
            <w:r w:rsidRPr="000F6223">
              <w:rPr>
                <w:rFonts w:ascii="Garamond" w:hAnsi="Garamond" w:cs="Times New Roman"/>
                <w:sz w:val="24"/>
                <w:szCs w:val="24"/>
                <w:lang w:val="en-US"/>
              </w:rPr>
              <w:t>No</w:t>
            </w:r>
          </w:p>
        </w:tc>
        <w:tc>
          <w:tcPr>
            <w:tcW w:w="3401" w:type="dxa"/>
            <w:vAlign w:val="center"/>
          </w:tcPr>
          <w:p w:rsidR="000F6223" w:rsidRPr="000F6223" w:rsidRDefault="000F6223" w:rsidP="00907F0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4"/>
                <w:szCs w:val="24"/>
                <w:lang w:val="en-US"/>
              </w:rPr>
            </w:pPr>
            <w:r w:rsidRPr="000F6223">
              <w:rPr>
                <w:rFonts w:ascii="Garamond" w:hAnsi="Garamond" w:cs="Times New Roman"/>
                <w:sz w:val="24"/>
                <w:szCs w:val="24"/>
                <w:lang w:val="en-US"/>
              </w:rPr>
              <w:t>Jenis Biaya Eksplisit</w:t>
            </w:r>
          </w:p>
        </w:tc>
        <w:tc>
          <w:tcPr>
            <w:tcW w:w="1982" w:type="dxa"/>
            <w:vAlign w:val="center"/>
          </w:tcPr>
          <w:p w:rsidR="000F6223" w:rsidRPr="000F6223" w:rsidRDefault="000F6223" w:rsidP="00907F0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4"/>
                <w:szCs w:val="24"/>
                <w:lang w:val="en-US"/>
              </w:rPr>
            </w:pPr>
            <w:r w:rsidRPr="000F6223">
              <w:rPr>
                <w:rFonts w:ascii="Garamond" w:hAnsi="Garamond" w:cs="Times New Roman"/>
                <w:sz w:val="24"/>
                <w:szCs w:val="24"/>
                <w:lang w:val="en-US"/>
              </w:rPr>
              <w:t>Rata-rata (Rp/Tahun)</w:t>
            </w:r>
          </w:p>
        </w:tc>
        <w:tc>
          <w:tcPr>
            <w:tcW w:w="1982" w:type="dxa"/>
            <w:vAlign w:val="center"/>
          </w:tcPr>
          <w:p w:rsidR="000F6223" w:rsidRPr="000F6223" w:rsidRDefault="000F6223" w:rsidP="00907F0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4"/>
                <w:szCs w:val="24"/>
                <w:lang w:val="en-US"/>
              </w:rPr>
            </w:pPr>
            <w:r w:rsidRPr="000F6223">
              <w:rPr>
                <w:rFonts w:ascii="Garamond" w:hAnsi="Garamond" w:cs="Times New Roman"/>
                <w:sz w:val="24"/>
                <w:szCs w:val="24"/>
                <w:lang w:val="en-US"/>
              </w:rPr>
              <w:t>Presentase</w:t>
            </w:r>
          </w:p>
          <w:p w:rsidR="000F6223" w:rsidRPr="000F6223" w:rsidRDefault="000F6223" w:rsidP="00907F0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4"/>
                <w:szCs w:val="24"/>
                <w:lang w:val="en-US"/>
              </w:rPr>
            </w:pPr>
            <w:r w:rsidRPr="000F6223">
              <w:rPr>
                <w:rFonts w:ascii="Garamond" w:hAnsi="Garamond" w:cs="Times New Roman"/>
                <w:sz w:val="24"/>
                <w:szCs w:val="24"/>
                <w:lang w:val="en-US"/>
              </w:rPr>
              <w:t>(%)</w:t>
            </w:r>
          </w:p>
        </w:tc>
      </w:tr>
      <w:tr w:rsidR="000F6223" w:rsidRPr="000F6223" w:rsidTr="000F6223">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562" w:type="dxa"/>
            <w:vAlign w:val="center"/>
          </w:tcPr>
          <w:p w:rsidR="000F6223" w:rsidRPr="000F6223" w:rsidRDefault="000F6223" w:rsidP="00907F09">
            <w:pPr>
              <w:pStyle w:val="ListParagraph"/>
              <w:ind w:left="0"/>
              <w:jc w:val="center"/>
              <w:rPr>
                <w:rFonts w:ascii="Garamond" w:hAnsi="Garamond" w:cs="Times New Roman"/>
                <w:sz w:val="24"/>
                <w:szCs w:val="24"/>
                <w:lang w:val="en-US"/>
              </w:rPr>
            </w:pPr>
            <w:r w:rsidRPr="000F6223">
              <w:rPr>
                <w:rFonts w:ascii="Garamond" w:hAnsi="Garamond" w:cs="Times New Roman"/>
                <w:sz w:val="24"/>
                <w:szCs w:val="24"/>
                <w:lang w:val="en-US"/>
              </w:rPr>
              <w:t>1</w:t>
            </w:r>
          </w:p>
        </w:tc>
        <w:tc>
          <w:tcPr>
            <w:tcW w:w="3401" w:type="dxa"/>
            <w:vAlign w:val="center"/>
          </w:tcPr>
          <w:p w:rsidR="000F6223" w:rsidRPr="000F6223" w:rsidRDefault="000F6223" w:rsidP="00907F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en-US"/>
              </w:rPr>
            </w:pPr>
            <w:r w:rsidRPr="000F6223">
              <w:rPr>
                <w:rFonts w:ascii="Garamond" w:hAnsi="Garamond" w:cs="Times New Roman"/>
                <w:sz w:val="24"/>
                <w:szCs w:val="24"/>
                <w:lang w:val="en-US"/>
              </w:rPr>
              <w:t>Biaya Bibit</w:t>
            </w:r>
          </w:p>
        </w:tc>
        <w:tc>
          <w:tcPr>
            <w:tcW w:w="1982" w:type="dxa"/>
          </w:tcPr>
          <w:p w:rsidR="000F6223" w:rsidRPr="000F6223" w:rsidRDefault="000F6223"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0F6223">
              <w:rPr>
                <w:rFonts w:ascii="Garamond" w:hAnsi="Garamond" w:cs="Times New Roman"/>
                <w:sz w:val="24"/>
                <w:szCs w:val="24"/>
              </w:rPr>
              <w:t>15.660.000,00</w:t>
            </w:r>
          </w:p>
        </w:tc>
        <w:tc>
          <w:tcPr>
            <w:tcW w:w="1982" w:type="dxa"/>
          </w:tcPr>
          <w:p w:rsidR="000F6223" w:rsidRPr="000F6223" w:rsidRDefault="000F6223"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id-ID"/>
              </w:rPr>
            </w:pPr>
            <w:r w:rsidRPr="000F6223">
              <w:rPr>
                <w:rFonts w:ascii="Garamond" w:hAnsi="Garamond" w:cs="Times New Roman"/>
                <w:sz w:val="24"/>
                <w:szCs w:val="24"/>
              </w:rPr>
              <w:t>11.1</w:t>
            </w:r>
          </w:p>
        </w:tc>
      </w:tr>
      <w:tr w:rsidR="000F6223" w:rsidRPr="000F6223" w:rsidTr="000F6223">
        <w:tc>
          <w:tcPr>
            <w:cnfStyle w:val="001000000000" w:firstRow="0" w:lastRow="0" w:firstColumn="1" w:lastColumn="0" w:oddVBand="0" w:evenVBand="0" w:oddHBand="0" w:evenHBand="0" w:firstRowFirstColumn="0" w:firstRowLastColumn="0" w:lastRowFirstColumn="0" w:lastRowLastColumn="0"/>
            <w:tcW w:w="562" w:type="dxa"/>
            <w:vAlign w:val="center"/>
          </w:tcPr>
          <w:p w:rsidR="000F6223" w:rsidRPr="000F6223" w:rsidRDefault="000F6223" w:rsidP="00907F09">
            <w:pPr>
              <w:pStyle w:val="ListParagraph"/>
              <w:ind w:left="0"/>
              <w:jc w:val="center"/>
              <w:rPr>
                <w:rFonts w:ascii="Garamond" w:hAnsi="Garamond" w:cs="Times New Roman"/>
                <w:sz w:val="24"/>
                <w:szCs w:val="24"/>
                <w:lang w:val="en-US"/>
              </w:rPr>
            </w:pPr>
            <w:r w:rsidRPr="000F6223">
              <w:rPr>
                <w:rFonts w:ascii="Garamond" w:hAnsi="Garamond" w:cs="Times New Roman"/>
                <w:sz w:val="24"/>
                <w:szCs w:val="24"/>
                <w:lang w:val="en-US"/>
              </w:rPr>
              <w:t>2</w:t>
            </w:r>
          </w:p>
        </w:tc>
        <w:tc>
          <w:tcPr>
            <w:tcW w:w="3401" w:type="dxa"/>
            <w:vAlign w:val="center"/>
          </w:tcPr>
          <w:p w:rsidR="000F6223" w:rsidRPr="000F6223" w:rsidRDefault="000F6223" w:rsidP="00907F0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lang w:val="en-US"/>
              </w:rPr>
            </w:pPr>
            <w:r w:rsidRPr="000F6223">
              <w:rPr>
                <w:rFonts w:ascii="Garamond" w:hAnsi="Garamond" w:cs="Times New Roman"/>
                <w:sz w:val="24"/>
                <w:szCs w:val="24"/>
                <w:lang w:val="en-US"/>
              </w:rPr>
              <w:t>Biaya Pakan</w:t>
            </w:r>
          </w:p>
        </w:tc>
        <w:tc>
          <w:tcPr>
            <w:tcW w:w="1982" w:type="dxa"/>
          </w:tcPr>
          <w:p w:rsidR="000F6223" w:rsidRPr="000F6223" w:rsidRDefault="000F6223" w:rsidP="00907F0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0F6223">
              <w:rPr>
                <w:rFonts w:ascii="Garamond" w:hAnsi="Garamond" w:cs="Times New Roman"/>
                <w:sz w:val="24"/>
                <w:szCs w:val="24"/>
              </w:rPr>
              <w:t>119.299.333,33</w:t>
            </w:r>
          </w:p>
        </w:tc>
        <w:tc>
          <w:tcPr>
            <w:tcW w:w="1982" w:type="dxa"/>
          </w:tcPr>
          <w:p w:rsidR="000F6223" w:rsidRPr="000F6223" w:rsidRDefault="000F6223" w:rsidP="00907F0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lang w:val="id-ID"/>
              </w:rPr>
            </w:pPr>
            <w:r w:rsidRPr="000F6223">
              <w:rPr>
                <w:rFonts w:ascii="Garamond" w:hAnsi="Garamond" w:cs="Times New Roman"/>
                <w:sz w:val="24"/>
                <w:szCs w:val="24"/>
              </w:rPr>
              <w:t>84.5</w:t>
            </w:r>
          </w:p>
        </w:tc>
      </w:tr>
      <w:tr w:rsidR="000F6223" w:rsidRPr="000F6223" w:rsidTr="000F6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rsidR="000F6223" w:rsidRPr="000F6223" w:rsidRDefault="000F6223" w:rsidP="00907F09">
            <w:pPr>
              <w:pStyle w:val="ListParagraph"/>
              <w:ind w:left="0"/>
              <w:jc w:val="center"/>
              <w:rPr>
                <w:rFonts w:ascii="Garamond" w:hAnsi="Garamond" w:cs="Times New Roman"/>
                <w:sz w:val="24"/>
                <w:szCs w:val="24"/>
                <w:lang w:val="en-US"/>
              </w:rPr>
            </w:pPr>
            <w:r w:rsidRPr="000F6223">
              <w:rPr>
                <w:rFonts w:ascii="Garamond" w:hAnsi="Garamond" w:cs="Times New Roman"/>
                <w:sz w:val="24"/>
                <w:szCs w:val="24"/>
                <w:lang w:val="en-US"/>
              </w:rPr>
              <w:t>3</w:t>
            </w:r>
          </w:p>
        </w:tc>
        <w:tc>
          <w:tcPr>
            <w:tcW w:w="3401" w:type="dxa"/>
            <w:vAlign w:val="center"/>
          </w:tcPr>
          <w:p w:rsidR="000F6223" w:rsidRPr="000F6223" w:rsidRDefault="000F6223" w:rsidP="00907F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en-US"/>
              </w:rPr>
            </w:pPr>
            <w:r w:rsidRPr="000F6223">
              <w:rPr>
                <w:rFonts w:ascii="Garamond" w:hAnsi="Garamond" w:cs="Times New Roman"/>
                <w:sz w:val="24"/>
                <w:szCs w:val="24"/>
                <w:lang w:val="en-US"/>
              </w:rPr>
              <w:t>Biaya T.K Luar</w:t>
            </w:r>
          </w:p>
        </w:tc>
        <w:tc>
          <w:tcPr>
            <w:tcW w:w="1982" w:type="dxa"/>
          </w:tcPr>
          <w:p w:rsidR="000F6223" w:rsidRPr="000F6223" w:rsidRDefault="000F6223"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0F6223">
              <w:rPr>
                <w:rFonts w:ascii="Garamond" w:hAnsi="Garamond" w:cs="Times New Roman"/>
                <w:sz w:val="24"/>
                <w:szCs w:val="24"/>
              </w:rPr>
              <w:t>5.010.000,00</w:t>
            </w:r>
          </w:p>
        </w:tc>
        <w:tc>
          <w:tcPr>
            <w:tcW w:w="1982" w:type="dxa"/>
          </w:tcPr>
          <w:p w:rsidR="000F6223" w:rsidRPr="000F6223" w:rsidRDefault="000F6223"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id-ID"/>
              </w:rPr>
            </w:pPr>
            <w:r w:rsidRPr="000F6223">
              <w:rPr>
                <w:rFonts w:ascii="Garamond" w:hAnsi="Garamond" w:cs="Times New Roman"/>
                <w:sz w:val="24"/>
                <w:szCs w:val="24"/>
              </w:rPr>
              <w:t>3.55</w:t>
            </w:r>
          </w:p>
        </w:tc>
      </w:tr>
      <w:tr w:rsidR="000F6223" w:rsidRPr="000F6223" w:rsidTr="000F6223">
        <w:tc>
          <w:tcPr>
            <w:cnfStyle w:val="001000000000" w:firstRow="0" w:lastRow="0" w:firstColumn="1" w:lastColumn="0" w:oddVBand="0" w:evenVBand="0" w:oddHBand="0" w:evenHBand="0" w:firstRowFirstColumn="0" w:firstRowLastColumn="0" w:lastRowFirstColumn="0" w:lastRowLastColumn="0"/>
            <w:tcW w:w="562" w:type="dxa"/>
            <w:vAlign w:val="center"/>
          </w:tcPr>
          <w:p w:rsidR="000F6223" w:rsidRPr="000F6223" w:rsidRDefault="000F6223" w:rsidP="00907F09">
            <w:pPr>
              <w:pStyle w:val="ListParagraph"/>
              <w:ind w:left="0"/>
              <w:jc w:val="center"/>
              <w:rPr>
                <w:rFonts w:ascii="Garamond" w:hAnsi="Garamond" w:cs="Times New Roman"/>
                <w:sz w:val="24"/>
                <w:szCs w:val="24"/>
                <w:lang w:val="en-US"/>
              </w:rPr>
            </w:pPr>
            <w:r w:rsidRPr="000F6223">
              <w:rPr>
                <w:rFonts w:ascii="Garamond" w:hAnsi="Garamond" w:cs="Times New Roman"/>
                <w:sz w:val="24"/>
                <w:szCs w:val="24"/>
                <w:lang w:val="en-US"/>
              </w:rPr>
              <w:t>4</w:t>
            </w:r>
          </w:p>
        </w:tc>
        <w:tc>
          <w:tcPr>
            <w:tcW w:w="3401" w:type="dxa"/>
            <w:vAlign w:val="center"/>
          </w:tcPr>
          <w:p w:rsidR="000F6223" w:rsidRPr="000F6223" w:rsidRDefault="000F6223" w:rsidP="00907F0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lang w:val="en-US"/>
              </w:rPr>
            </w:pPr>
            <w:r w:rsidRPr="000F6223">
              <w:rPr>
                <w:rFonts w:ascii="Garamond" w:hAnsi="Garamond" w:cs="Times New Roman"/>
                <w:sz w:val="24"/>
                <w:szCs w:val="24"/>
                <w:lang w:val="en-US"/>
              </w:rPr>
              <w:t>Biaya Sewa Keramba</w:t>
            </w:r>
          </w:p>
        </w:tc>
        <w:tc>
          <w:tcPr>
            <w:tcW w:w="1982" w:type="dxa"/>
          </w:tcPr>
          <w:p w:rsidR="000F6223" w:rsidRPr="000F6223" w:rsidRDefault="000F6223" w:rsidP="00907F0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0F6223">
              <w:rPr>
                <w:rFonts w:ascii="Garamond" w:hAnsi="Garamond" w:cs="Times New Roman"/>
                <w:sz w:val="24"/>
                <w:szCs w:val="24"/>
              </w:rPr>
              <w:t>100.000,00</w:t>
            </w:r>
          </w:p>
        </w:tc>
        <w:tc>
          <w:tcPr>
            <w:tcW w:w="1982" w:type="dxa"/>
          </w:tcPr>
          <w:p w:rsidR="000F6223" w:rsidRPr="000F6223" w:rsidRDefault="000F6223" w:rsidP="00907F0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lang w:val="id-ID"/>
              </w:rPr>
            </w:pPr>
            <w:r w:rsidRPr="000F6223">
              <w:rPr>
                <w:rFonts w:ascii="Garamond" w:hAnsi="Garamond" w:cs="Times New Roman"/>
                <w:sz w:val="24"/>
                <w:szCs w:val="24"/>
              </w:rPr>
              <w:t>0.07</w:t>
            </w:r>
          </w:p>
        </w:tc>
      </w:tr>
      <w:tr w:rsidR="000F6223" w:rsidRPr="000F6223" w:rsidTr="000F6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rsidR="000F6223" w:rsidRPr="000F6223" w:rsidRDefault="000F6223" w:rsidP="00907F09">
            <w:pPr>
              <w:pStyle w:val="ListParagraph"/>
              <w:ind w:left="0"/>
              <w:jc w:val="center"/>
              <w:rPr>
                <w:rFonts w:ascii="Garamond" w:hAnsi="Garamond" w:cs="Times New Roman"/>
                <w:sz w:val="24"/>
                <w:szCs w:val="24"/>
                <w:lang w:val="en-US"/>
              </w:rPr>
            </w:pPr>
            <w:r w:rsidRPr="000F6223">
              <w:rPr>
                <w:rFonts w:ascii="Garamond" w:hAnsi="Garamond" w:cs="Times New Roman"/>
                <w:sz w:val="24"/>
                <w:szCs w:val="24"/>
                <w:lang w:val="en-US"/>
              </w:rPr>
              <w:t>5</w:t>
            </w:r>
          </w:p>
        </w:tc>
        <w:tc>
          <w:tcPr>
            <w:tcW w:w="3401" w:type="dxa"/>
            <w:vAlign w:val="center"/>
          </w:tcPr>
          <w:p w:rsidR="000F6223" w:rsidRPr="000F6223" w:rsidRDefault="000F6223" w:rsidP="00907F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en-US"/>
              </w:rPr>
            </w:pPr>
            <w:r w:rsidRPr="000F6223">
              <w:rPr>
                <w:rFonts w:ascii="Garamond" w:hAnsi="Garamond" w:cs="Times New Roman"/>
                <w:sz w:val="24"/>
                <w:szCs w:val="24"/>
                <w:lang w:val="en-US"/>
              </w:rPr>
              <w:t>Biaya Pengisian Aki</w:t>
            </w:r>
          </w:p>
        </w:tc>
        <w:tc>
          <w:tcPr>
            <w:tcW w:w="1982" w:type="dxa"/>
          </w:tcPr>
          <w:p w:rsidR="000F6223" w:rsidRPr="000F6223" w:rsidRDefault="000F6223"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0F6223">
              <w:rPr>
                <w:rFonts w:ascii="Garamond" w:hAnsi="Garamond" w:cs="Times New Roman"/>
                <w:sz w:val="24"/>
                <w:szCs w:val="24"/>
              </w:rPr>
              <w:t>300.000,00</w:t>
            </w:r>
          </w:p>
        </w:tc>
        <w:tc>
          <w:tcPr>
            <w:tcW w:w="1982" w:type="dxa"/>
          </w:tcPr>
          <w:p w:rsidR="000F6223" w:rsidRPr="000F6223" w:rsidRDefault="000F6223"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id-ID"/>
              </w:rPr>
            </w:pPr>
            <w:r w:rsidRPr="000F6223">
              <w:rPr>
                <w:rFonts w:ascii="Garamond" w:hAnsi="Garamond" w:cs="Times New Roman"/>
                <w:sz w:val="24"/>
                <w:szCs w:val="24"/>
              </w:rPr>
              <w:t>0.21</w:t>
            </w:r>
          </w:p>
        </w:tc>
      </w:tr>
      <w:tr w:rsidR="000F6223" w:rsidRPr="000F6223" w:rsidTr="000F6223">
        <w:tc>
          <w:tcPr>
            <w:cnfStyle w:val="001000000000" w:firstRow="0" w:lastRow="0" w:firstColumn="1" w:lastColumn="0" w:oddVBand="0" w:evenVBand="0" w:oddHBand="0" w:evenHBand="0" w:firstRowFirstColumn="0" w:firstRowLastColumn="0" w:lastRowFirstColumn="0" w:lastRowLastColumn="0"/>
            <w:tcW w:w="562" w:type="dxa"/>
            <w:vAlign w:val="center"/>
          </w:tcPr>
          <w:p w:rsidR="000F6223" w:rsidRPr="000F6223" w:rsidRDefault="000F6223" w:rsidP="00907F09">
            <w:pPr>
              <w:pStyle w:val="ListParagraph"/>
              <w:ind w:left="0"/>
              <w:jc w:val="center"/>
              <w:rPr>
                <w:rFonts w:ascii="Garamond" w:hAnsi="Garamond" w:cs="Times New Roman"/>
                <w:sz w:val="24"/>
                <w:szCs w:val="24"/>
                <w:lang w:val="en-US"/>
              </w:rPr>
            </w:pPr>
            <w:r w:rsidRPr="000F6223">
              <w:rPr>
                <w:rFonts w:ascii="Garamond" w:hAnsi="Garamond" w:cs="Times New Roman"/>
                <w:sz w:val="24"/>
                <w:szCs w:val="24"/>
                <w:lang w:val="en-US"/>
              </w:rPr>
              <w:t>6</w:t>
            </w:r>
          </w:p>
        </w:tc>
        <w:tc>
          <w:tcPr>
            <w:tcW w:w="3401" w:type="dxa"/>
            <w:vAlign w:val="center"/>
          </w:tcPr>
          <w:p w:rsidR="000F6223" w:rsidRPr="000F6223" w:rsidRDefault="000F6223" w:rsidP="00907F0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lang w:val="en-US"/>
              </w:rPr>
            </w:pPr>
            <w:r w:rsidRPr="000F6223">
              <w:rPr>
                <w:rFonts w:ascii="Garamond" w:hAnsi="Garamond" w:cs="Times New Roman"/>
                <w:sz w:val="24"/>
                <w:szCs w:val="24"/>
                <w:lang w:val="en-US"/>
              </w:rPr>
              <w:t>Biaya Transportasi</w:t>
            </w:r>
          </w:p>
        </w:tc>
        <w:tc>
          <w:tcPr>
            <w:tcW w:w="1982" w:type="dxa"/>
          </w:tcPr>
          <w:p w:rsidR="000F6223" w:rsidRPr="000F6223" w:rsidRDefault="000F6223" w:rsidP="00907F0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0F6223">
              <w:rPr>
                <w:rFonts w:ascii="Garamond" w:hAnsi="Garamond" w:cs="Times New Roman"/>
                <w:sz w:val="24"/>
                <w:szCs w:val="24"/>
              </w:rPr>
              <w:t>765.000,00</w:t>
            </w:r>
          </w:p>
        </w:tc>
        <w:tc>
          <w:tcPr>
            <w:tcW w:w="1982" w:type="dxa"/>
          </w:tcPr>
          <w:p w:rsidR="000F6223" w:rsidRPr="000F6223" w:rsidRDefault="000F6223" w:rsidP="00907F0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lang w:val="id-ID"/>
              </w:rPr>
            </w:pPr>
            <w:r w:rsidRPr="000F6223">
              <w:rPr>
                <w:rFonts w:ascii="Garamond" w:hAnsi="Garamond" w:cs="Times New Roman"/>
                <w:sz w:val="24"/>
                <w:szCs w:val="24"/>
              </w:rPr>
              <w:t>0.54</w:t>
            </w:r>
          </w:p>
        </w:tc>
      </w:tr>
      <w:tr w:rsidR="000F6223" w:rsidRPr="000F6223" w:rsidTr="000F6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rsidR="000F6223" w:rsidRPr="000F6223" w:rsidRDefault="000F6223" w:rsidP="00907F09">
            <w:pPr>
              <w:pStyle w:val="ListParagraph"/>
              <w:ind w:left="0"/>
              <w:jc w:val="center"/>
              <w:rPr>
                <w:rFonts w:ascii="Garamond" w:hAnsi="Garamond" w:cs="Times New Roman"/>
                <w:sz w:val="24"/>
                <w:szCs w:val="24"/>
                <w:lang w:val="en-US"/>
              </w:rPr>
            </w:pPr>
          </w:p>
        </w:tc>
        <w:tc>
          <w:tcPr>
            <w:tcW w:w="3401" w:type="dxa"/>
            <w:vAlign w:val="center"/>
          </w:tcPr>
          <w:p w:rsidR="000F6223" w:rsidRPr="000F6223" w:rsidRDefault="000F6223" w:rsidP="00907F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en-US"/>
              </w:rPr>
            </w:pPr>
            <w:r w:rsidRPr="000F6223">
              <w:rPr>
                <w:rFonts w:ascii="Garamond" w:hAnsi="Garamond" w:cs="Times New Roman"/>
                <w:sz w:val="24"/>
                <w:szCs w:val="24"/>
                <w:lang w:val="en-US"/>
              </w:rPr>
              <w:t>Total</w:t>
            </w:r>
          </w:p>
        </w:tc>
        <w:tc>
          <w:tcPr>
            <w:tcW w:w="1982" w:type="dxa"/>
          </w:tcPr>
          <w:p w:rsidR="000F6223" w:rsidRPr="000F6223" w:rsidRDefault="000F6223"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0F6223">
              <w:rPr>
                <w:rFonts w:ascii="Garamond" w:hAnsi="Garamond" w:cs="Times New Roman"/>
                <w:sz w:val="24"/>
                <w:szCs w:val="24"/>
              </w:rPr>
              <w:t>142.534.333,33</w:t>
            </w:r>
          </w:p>
        </w:tc>
        <w:tc>
          <w:tcPr>
            <w:tcW w:w="1982" w:type="dxa"/>
          </w:tcPr>
          <w:p w:rsidR="000F6223" w:rsidRPr="000F6223" w:rsidRDefault="000F6223" w:rsidP="00907F09">
            <w:pPr>
              <w:tabs>
                <w:tab w:val="left" w:pos="375"/>
                <w:tab w:val="center" w:pos="883"/>
              </w:tabs>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id-ID"/>
              </w:rPr>
            </w:pPr>
            <w:r w:rsidRPr="000F6223">
              <w:rPr>
                <w:rFonts w:ascii="Garamond" w:hAnsi="Garamond" w:cs="Times New Roman"/>
                <w:sz w:val="24"/>
                <w:szCs w:val="24"/>
              </w:rPr>
              <w:tab/>
            </w:r>
            <w:r w:rsidRPr="000F6223">
              <w:rPr>
                <w:rFonts w:ascii="Garamond" w:hAnsi="Garamond" w:cs="Times New Roman"/>
                <w:sz w:val="24"/>
                <w:szCs w:val="24"/>
              </w:rPr>
              <w:tab/>
              <w:t>100.00</w:t>
            </w:r>
          </w:p>
        </w:tc>
      </w:tr>
    </w:tbl>
    <w:p w:rsidR="000F6223" w:rsidRDefault="000F6223" w:rsidP="000F6223">
      <w:pPr>
        <w:spacing w:after="0" w:line="240" w:lineRule="auto"/>
        <w:jc w:val="both"/>
        <w:rPr>
          <w:rFonts w:ascii="Garamond" w:hAnsi="Garamond" w:cs="Times New Roman"/>
          <w:sz w:val="24"/>
          <w:lang w:val="id-ID"/>
        </w:rPr>
      </w:pPr>
      <w:r>
        <w:rPr>
          <w:rFonts w:ascii="Garamond" w:hAnsi="Garamond" w:cs="Times New Roman"/>
          <w:sz w:val="24"/>
          <w:lang w:val="id-ID"/>
        </w:rPr>
        <w:t xml:space="preserve">   </w:t>
      </w:r>
      <w:r w:rsidR="00EA4B35">
        <w:rPr>
          <w:rFonts w:ascii="Garamond" w:hAnsi="Garamond" w:cs="Times New Roman"/>
          <w:sz w:val="24"/>
          <w:lang w:val="id-ID"/>
        </w:rPr>
        <w:t xml:space="preserve"> Sumber : Data Primer (diolah), 2020</w:t>
      </w:r>
      <w:r w:rsidRPr="000F6223">
        <w:rPr>
          <w:rFonts w:ascii="Garamond" w:hAnsi="Garamond" w:cs="Times New Roman"/>
          <w:sz w:val="24"/>
          <w:highlight w:val="yellow"/>
          <w:lang w:val="id-ID"/>
        </w:rPr>
        <w:t xml:space="preserve"> </w:t>
      </w:r>
    </w:p>
    <w:p w:rsidR="000F6223" w:rsidRDefault="000F6223" w:rsidP="000F6223">
      <w:pPr>
        <w:spacing w:after="0" w:line="240" w:lineRule="auto"/>
        <w:jc w:val="both"/>
        <w:rPr>
          <w:rFonts w:ascii="Garamond" w:hAnsi="Garamond" w:cs="Times New Roman"/>
          <w:sz w:val="24"/>
          <w:lang w:val="id-ID"/>
        </w:rPr>
      </w:pPr>
    </w:p>
    <w:p w:rsidR="000F6223" w:rsidRDefault="000F6223" w:rsidP="000F6223">
      <w:pPr>
        <w:pStyle w:val="ListParagraph"/>
        <w:spacing w:after="0" w:line="360" w:lineRule="auto"/>
        <w:ind w:left="0" w:firstLine="720"/>
        <w:jc w:val="both"/>
        <w:rPr>
          <w:rFonts w:ascii="Garamond" w:hAnsi="Garamond" w:cs="Times New Roman"/>
          <w:sz w:val="24"/>
          <w:szCs w:val="24"/>
        </w:rPr>
        <w:sectPr w:rsidR="000F6223" w:rsidSect="00471BD1">
          <w:type w:val="continuous"/>
          <w:pgSz w:w="11907" w:h="16840" w:code="9"/>
          <w:pgMar w:top="1701" w:right="1418" w:bottom="1701" w:left="1701" w:header="720" w:footer="720" w:gutter="0"/>
          <w:cols w:space="720"/>
          <w:titlePg/>
          <w:docGrid w:linePitch="360"/>
        </w:sectPr>
      </w:pPr>
    </w:p>
    <w:p w:rsidR="000F6223" w:rsidRPr="000F6223" w:rsidRDefault="000F6223" w:rsidP="000F6223">
      <w:pPr>
        <w:pStyle w:val="ListParagraph"/>
        <w:spacing w:after="0" w:line="360" w:lineRule="auto"/>
        <w:ind w:left="0" w:firstLine="720"/>
        <w:jc w:val="both"/>
        <w:rPr>
          <w:rFonts w:ascii="Garamond" w:hAnsi="Garamond" w:cs="Times New Roman"/>
          <w:sz w:val="24"/>
          <w:szCs w:val="24"/>
        </w:rPr>
      </w:pPr>
      <w:r>
        <w:rPr>
          <w:rFonts w:ascii="Garamond" w:hAnsi="Garamond" w:cs="Times New Roman"/>
          <w:sz w:val="24"/>
          <w:szCs w:val="24"/>
        </w:rPr>
        <w:lastRenderedPageBreak/>
        <w:t>Pada tabel 4.</w:t>
      </w:r>
      <w:r w:rsidRPr="000F6223">
        <w:rPr>
          <w:rFonts w:ascii="Garamond" w:hAnsi="Garamond" w:cs="Times New Roman"/>
          <w:sz w:val="24"/>
          <w:szCs w:val="24"/>
        </w:rPr>
        <w:t xml:space="preserve"> menunjukkan rata-rata biaya eksplisit atau biaya yang benar-benar dikeluarkan </w:t>
      </w:r>
      <w:r w:rsidR="00EA4B35">
        <w:rPr>
          <w:rFonts w:ascii="Garamond" w:hAnsi="Garamond" w:cs="Times New Roman"/>
          <w:sz w:val="24"/>
          <w:szCs w:val="24"/>
        </w:rPr>
        <w:t>selama satu tahun yaitu tiga kali masa produksi periode akhir tahun 2019</w:t>
      </w:r>
      <w:r w:rsidRPr="000F6223">
        <w:rPr>
          <w:rFonts w:ascii="Garamond" w:hAnsi="Garamond" w:cs="Times New Roman"/>
          <w:sz w:val="24"/>
          <w:szCs w:val="24"/>
        </w:rPr>
        <w:t xml:space="preserve"> Kabupaten Cianjur selama 1 tahun yaitu 3 kali masa produksi pada periode akhir tahun 2019 sampai pertengahan tahun 2020 sebesar Rp. 142.534.333,33. Semua biaya eksplisit yang dikeluarkan sangat berpengaruh </w:t>
      </w:r>
      <w:r w:rsidR="00B62EB8">
        <w:rPr>
          <w:rFonts w:ascii="Garamond" w:hAnsi="Garamond" w:cs="Times New Roman"/>
          <w:sz w:val="24"/>
          <w:szCs w:val="24"/>
        </w:rPr>
        <w:t>terhadap hasil produksi ikan nila merah di KJA.</w:t>
      </w:r>
    </w:p>
    <w:p w:rsidR="000F6223" w:rsidRPr="000F6223" w:rsidRDefault="00B62EB8" w:rsidP="000F6223">
      <w:pPr>
        <w:pStyle w:val="ListParagraph"/>
        <w:spacing w:after="0" w:line="360" w:lineRule="auto"/>
        <w:ind w:left="0" w:firstLine="720"/>
        <w:jc w:val="both"/>
        <w:rPr>
          <w:rFonts w:ascii="Garamond" w:hAnsi="Garamond" w:cs="Times New Roman"/>
          <w:sz w:val="24"/>
          <w:szCs w:val="24"/>
        </w:rPr>
      </w:pPr>
      <w:r>
        <w:rPr>
          <w:rFonts w:ascii="Garamond" w:hAnsi="Garamond" w:cs="Times New Roman"/>
          <w:sz w:val="24"/>
          <w:szCs w:val="24"/>
        </w:rPr>
        <w:t>Biaya pakan menempati urutan pertama dalam usaha pembesaran ikan nila metah, rata-rata biaya pakan sebesar Rp. 119.299.333,33 atau sebesar 84,53% dari keseluruhan biaya eksplisit</w:t>
      </w:r>
      <w:r w:rsidR="000F6223" w:rsidRPr="000F6223">
        <w:rPr>
          <w:rFonts w:ascii="Garamond" w:hAnsi="Garamond" w:cs="Times New Roman"/>
          <w:sz w:val="24"/>
          <w:szCs w:val="24"/>
        </w:rPr>
        <w:t xml:space="preserve"> </w:t>
      </w:r>
      <w:r>
        <w:rPr>
          <w:rFonts w:ascii="Garamond" w:hAnsi="Garamond" w:cs="Times New Roman"/>
          <w:sz w:val="24"/>
          <w:szCs w:val="24"/>
        </w:rPr>
        <w:t>pada</w:t>
      </w:r>
      <w:r w:rsidR="000F6223" w:rsidRPr="000F6223">
        <w:rPr>
          <w:rFonts w:ascii="Garamond" w:hAnsi="Garamond" w:cs="Times New Roman"/>
          <w:sz w:val="24"/>
          <w:szCs w:val="24"/>
        </w:rPr>
        <w:t xml:space="preserve"> periode akhir tahun 2019 sampai pertengahan tahun 2020. Rata-rata jumlah pemberian pakan ikan nila merah dalam 1 tahun </w:t>
      </w:r>
      <w:r w:rsidR="000F6223" w:rsidRPr="000F6223">
        <w:rPr>
          <w:rFonts w:ascii="Garamond" w:hAnsi="Garamond" w:cs="Times New Roman"/>
          <w:sz w:val="24"/>
          <w:szCs w:val="24"/>
        </w:rPr>
        <w:lastRenderedPageBreak/>
        <w:t xml:space="preserve">mencapai 14.345 kg/keramba yang terdiri dari pelet -3 dan pelet -5. Rata-rata jumlah pakan pelet -3 yaitu sebesar 727 kg/tahun dengan harga Rp. 250.000,00/sak (1 sak: 30 kg) dan rata-rata jumlah pakan pelet -5 sebesar 13.618 kg/tahun dengan harga Rp. 240.000,00/sak (1 sak: 30kg) sehingga biaya pakan paling besar. </w:t>
      </w:r>
    </w:p>
    <w:p w:rsidR="000F6223" w:rsidRPr="000F6223" w:rsidRDefault="00B62EB8" w:rsidP="000F6223">
      <w:pPr>
        <w:pStyle w:val="ListParagraph"/>
        <w:spacing w:after="0" w:line="360" w:lineRule="auto"/>
        <w:ind w:left="0" w:firstLine="720"/>
        <w:jc w:val="both"/>
        <w:rPr>
          <w:rFonts w:ascii="Garamond" w:hAnsi="Garamond" w:cs="Times New Roman"/>
          <w:sz w:val="24"/>
          <w:szCs w:val="24"/>
        </w:rPr>
      </w:pPr>
      <w:r>
        <w:rPr>
          <w:rFonts w:ascii="Garamond" w:hAnsi="Garamond" w:cs="Times New Roman"/>
          <w:sz w:val="24"/>
          <w:szCs w:val="24"/>
        </w:rPr>
        <w:t xml:space="preserve">Biaya bibit menempati urutan kedua dalam usaha pembesaran, </w:t>
      </w:r>
      <w:r w:rsidR="000F6223" w:rsidRPr="000F6223">
        <w:rPr>
          <w:rFonts w:ascii="Garamond" w:hAnsi="Garamond" w:cs="Times New Roman"/>
          <w:sz w:val="24"/>
          <w:szCs w:val="24"/>
        </w:rPr>
        <w:t xml:space="preserve">rata-rata biaya bibit yang dikeluarkan sebesar Rp. 15.660.000,00 dalam 1 tahun (3 kali periode produksi) atau sebesar </w:t>
      </w:r>
      <w:r w:rsidR="000F6223" w:rsidRPr="000F6223">
        <w:rPr>
          <w:rFonts w:ascii="Garamond" w:hAnsi="Garamond" w:cs="Times New Roman"/>
          <w:color w:val="000000" w:themeColor="text1"/>
          <w:sz w:val="24"/>
          <w:szCs w:val="24"/>
        </w:rPr>
        <w:t>11,10</w:t>
      </w:r>
      <w:r w:rsidR="000F6223" w:rsidRPr="000F6223">
        <w:rPr>
          <w:rFonts w:ascii="Garamond" w:hAnsi="Garamond" w:cs="Times New Roman"/>
          <w:sz w:val="24"/>
          <w:szCs w:val="24"/>
        </w:rPr>
        <w:t xml:space="preserve">% dari total biaya eksplisit yang dikeluarkan selama 1 tahun (3 kali periode produksi), yaitu periode akhir tahun 2019 sampai pertengahan tahun 2020. Rata-rata jumlah bibit yang digunakan </w:t>
      </w:r>
      <w:r>
        <w:rPr>
          <w:rFonts w:ascii="Garamond" w:hAnsi="Garamond" w:cs="Times New Roman"/>
          <w:sz w:val="24"/>
          <w:szCs w:val="24"/>
        </w:rPr>
        <w:t>responden</w:t>
      </w:r>
      <w:r w:rsidR="000F6223" w:rsidRPr="000F6223">
        <w:rPr>
          <w:rFonts w:ascii="Garamond" w:hAnsi="Garamond" w:cs="Times New Roman"/>
          <w:sz w:val="24"/>
          <w:szCs w:val="24"/>
        </w:rPr>
        <w:t xml:space="preserve"> sebesar 783 kg/tahun dengan harga Rp. 20.000/kg </w:t>
      </w:r>
      <w:r w:rsidR="000F6223" w:rsidRPr="000F6223">
        <w:rPr>
          <w:rFonts w:ascii="Garamond" w:hAnsi="Garamond" w:cs="Times New Roman"/>
          <w:sz w:val="24"/>
          <w:szCs w:val="24"/>
        </w:rPr>
        <w:lastRenderedPageBreak/>
        <w:t xml:space="preserve">sehingga biaya bibit menjadi biaya terbesar terbesar kedua. </w:t>
      </w:r>
    </w:p>
    <w:p w:rsidR="000F6223" w:rsidRPr="000F6223" w:rsidRDefault="000F6223" w:rsidP="000F6223">
      <w:pPr>
        <w:pStyle w:val="ListParagraph"/>
        <w:spacing w:after="0" w:line="360" w:lineRule="auto"/>
        <w:ind w:left="0" w:firstLine="720"/>
        <w:jc w:val="both"/>
        <w:rPr>
          <w:rFonts w:ascii="Garamond" w:hAnsi="Garamond" w:cs="Times New Roman"/>
          <w:sz w:val="24"/>
          <w:szCs w:val="24"/>
        </w:rPr>
      </w:pPr>
      <w:r w:rsidRPr="000F6223">
        <w:rPr>
          <w:rFonts w:ascii="Garamond" w:hAnsi="Garamond" w:cs="Times New Roman"/>
          <w:sz w:val="24"/>
          <w:szCs w:val="24"/>
        </w:rPr>
        <w:t xml:space="preserve">Biaya tenaga kerja luar menempati urutan ketiga dalam usaha pembesaran ikan nila merah pada karamba jaring apung, rata-rata biaya tenaga kerja luar yaitu sebesar Rp. 5.010.000,00 atau sebesar </w:t>
      </w:r>
      <w:r w:rsidRPr="000F6223">
        <w:rPr>
          <w:rFonts w:ascii="Garamond" w:hAnsi="Garamond" w:cs="Times New Roman"/>
          <w:color w:val="000000" w:themeColor="text1"/>
          <w:sz w:val="24"/>
          <w:szCs w:val="24"/>
        </w:rPr>
        <w:t>3,55</w:t>
      </w:r>
      <w:r w:rsidRPr="000F6223">
        <w:rPr>
          <w:rFonts w:ascii="Garamond" w:hAnsi="Garamond" w:cs="Times New Roman"/>
          <w:sz w:val="24"/>
          <w:szCs w:val="24"/>
        </w:rPr>
        <w:t>% dari total biaya eksplisit yang dikeluarkan dalam 1 tahun (3 kali periode produksi), yaitu periode akhir tahun 2019 sampai pertengahan tahun 2020. Petani ikan nila merah menggunakan tenaga kerja dari luar karena petani ikan nila merah memiliki skala usaha yang lebih besar (jumlah petak karamba lebih banyak), sehingga membutuhkan tenaga kerja dari luar. Sistem upah yang diberikan untuk tenaga kerja dari luar keluarga yaitu upah pokok dan upah sampingan. Upah pokok diberikan kepada tenaga kerja luar yang melakukan kegiatan perawatan karamba dan ikan nila merah selama proses budidaya, diberikan 1 bulan sekali yang besarnya Rp. 400.000,00/bulan untuk 1 orang tenaga kerja luar keluarga. Upah sampingan merupakan upah yang diberikan saat tenaga kerja luar melakukan kegiatan tertentu seperti persiapan karamba, pembersihan karamba, panen, dan pengangkutan hasil panen, upah sampingan diberikan 4 bulan sekali yang besarnya Rp. 70.000,00/hari untuk 1 orang</w:t>
      </w:r>
      <w:r w:rsidR="00B62EB8">
        <w:rPr>
          <w:rFonts w:ascii="Garamond" w:hAnsi="Garamond" w:cs="Times New Roman"/>
          <w:sz w:val="24"/>
          <w:szCs w:val="24"/>
        </w:rPr>
        <w:t xml:space="preserve"> tenaga bantuan yang berasal di luar keluarga.</w:t>
      </w:r>
    </w:p>
    <w:p w:rsidR="000F6223" w:rsidRPr="000F6223" w:rsidRDefault="00B62EB8" w:rsidP="000F6223">
      <w:pPr>
        <w:pStyle w:val="ListParagraph"/>
        <w:spacing w:after="0" w:line="360" w:lineRule="auto"/>
        <w:ind w:left="0" w:firstLine="720"/>
        <w:jc w:val="both"/>
        <w:rPr>
          <w:rFonts w:ascii="Garamond" w:hAnsi="Garamond" w:cs="Times New Roman"/>
          <w:sz w:val="24"/>
          <w:szCs w:val="24"/>
        </w:rPr>
      </w:pPr>
      <w:r>
        <w:rPr>
          <w:rFonts w:ascii="Garamond" w:hAnsi="Garamond" w:cs="Times New Roman"/>
          <w:sz w:val="24"/>
          <w:szCs w:val="24"/>
        </w:rPr>
        <w:lastRenderedPageBreak/>
        <w:t xml:space="preserve">Biaya transportasi menempati urutan keempat pada usaha pembesaran, </w:t>
      </w:r>
      <w:r w:rsidR="000F6223" w:rsidRPr="000F6223">
        <w:rPr>
          <w:rFonts w:ascii="Garamond" w:hAnsi="Garamond" w:cs="Times New Roman"/>
          <w:sz w:val="24"/>
          <w:szCs w:val="24"/>
        </w:rPr>
        <w:t xml:space="preserve"> rata-rata biaya transportasi yang dikeluarakan dalam 1 tahun (3 kali periode produksi) </w:t>
      </w:r>
      <w:r>
        <w:rPr>
          <w:rFonts w:ascii="Garamond" w:hAnsi="Garamond" w:cs="Times New Roman"/>
          <w:sz w:val="24"/>
          <w:szCs w:val="24"/>
        </w:rPr>
        <w:t>dari akhir 2019 sampai pertengahan 2020</w:t>
      </w:r>
      <w:r w:rsidR="000F6223" w:rsidRPr="000F6223">
        <w:rPr>
          <w:rFonts w:ascii="Garamond" w:hAnsi="Garamond" w:cs="Times New Roman"/>
          <w:sz w:val="24"/>
          <w:szCs w:val="24"/>
        </w:rPr>
        <w:t xml:space="preserve"> sebesar Rp. 765.000,00 atau sebesar 0,54% dari total biaya eksplisit yang dikeluarkan dalam usaha pembesaran ikan nila merah pada karamba jaring apung. Biaya transportasi merupakan biaya untuk membeli bahan bakar perahu yaitu bensin. Biaya transportasi termasuk biaya yang lebih kecil dibandingkan biaya pakan, biaya benih, dan biaya tenaga kerja luar karena bahan bakar digunakan hanya pada saat memberi pakan ke karamba dan digunakan pada saat panen saja. Petani ikan nila merah tidak mengeluarkan biaya transportasi untuk pemasaran ikan nila merah karena pembeli langsung datang ke karamba pembesaran. </w:t>
      </w:r>
    </w:p>
    <w:p w:rsidR="000F6223" w:rsidRPr="000F6223" w:rsidRDefault="000F6223" w:rsidP="000F6223">
      <w:pPr>
        <w:pStyle w:val="ListParagraph"/>
        <w:spacing w:after="0" w:line="360" w:lineRule="auto"/>
        <w:ind w:left="0" w:firstLine="720"/>
        <w:jc w:val="both"/>
        <w:rPr>
          <w:rFonts w:ascii="Garamond" w:hAnsi="Garamond" w:cs="Times New Roman"/>
          <w:sz w:val="24"/>
          <w:szCs w:val="24"/>
        </w:rPr>
      </w:pPr>
      <w:r w:rsidRPr="000F6223">
        <w:rPr>
          <w:rFonts w:ascii="Garamond" w:hAnsi="Garamond" w:cs="Times New Roman"/>
          <w:sz w:val="24"/>
          <w:szCs w:val="24"/>
        </w:rPr>
        <w:t xml:space="preserve">Biaya pengisian aki menempati urutan kelima dalam usaha pembesaran ikan nila merah pada karamba jaring apung, biaya pengisian aki merupakan biaya yang digunakan untuk penerangan karamba karena usaha pembesaran ikan nila merah pada karamba jaring apung di Kecamatan Mande Kabupaten Cianjur menggunakan aki untuk penerangan karamba. Rata-rata biaya pengisian aki yang dikeluarkan dalam 1 tahun (3 kali periode produksi) </w:t>
      </w:r>
      <w:r w:rsidR="00B62EB8">
        <w:rPr>
          <w:rFonts w:ascii="Garamond" w:hAnsi="Garamond" w:cs="Times New Roman"/>
          <w:sz w:val="24"/>
          <w:szCs w:val="24"/>
        </w:rPr>
        <w:t>dari</w:t>
      </w:r>
      <w:r w:rsidRPr="000F6223">
        <w:rPr>
          <w:rFonts w:ascii="Garamond" w:hAnsi="Garamond" w:cs="Times New Roman"/>
          <w:sz w:val="24"/>
          <w:szCs w:val="24"/>
        </w:rPr>
        <w:t xml:space="preserve"> 2019 sampai pertengahan tahun 2020 sebesar </w:t>
      </w:r>
      <w:r w:rsidRPr="000F6223">
        <w:rPr>
          <w:rFonts w:ascii="Garamond" w:hAnsi="Garamond" w:cs="Times New Roman"/>
          <w:sz w:val="24"/>
          <w:szCs w:val="24"/>
        </w:rPr>
        <w:lastRenderedPageBreak/>
        <w:t xml:space="preserve">Rp. 300.000,00 atau sebesar 0,21% dari total biaya eksplisit yang dikeluarkan. Aki yang digunakan petani ikan nila merah dapat digunakan selama 1,5 sampai 2 tahun, pengisian air aki antara 4-7 hari sekali tergantung pemakaiannya. </w:t>
      </w:r>
    </w:p>
    <w:p w:rsidR="000F6223" w:rsidRPr="000F6223" w:rsidRDefault="000F6223" w:rsidP="000F6223">
      <w:pPr>
        <w:pStyle w:val="ListParagraph"/>
        <w:spacing w:after="0" w:line="360" w:lineRule="auto"/>
        <w:ind w:left="0" w:firstLine="720"/>
        <w:jc w:val="both"/>
        <w:rPr>
          <w:rFonts w:ascii="Garamond" w:hAnsi="Garamond" w:cs="Times New Roman"/>
          <w:sz w:val="24"/>
          <w:szCs w:val="24"/>
        </w:rPr>
      </w:pPr>
      <w:r w:rsidRPr="000F6223">
        <w:rPr>
          <w:rFonts w:ascii="Garamond" w:hAnsi="Garamond" w:cs="Times New Roman"/>
          <w:sz w:val="24"/>
          <w:szCs w:val="24"/>
        </w:rPr>
        <w:t xml:space="preserve">Biaya sewa karamba menempati urutan keenam dalam usaha pembesaran ikan nila merah dalam karamba jaring apung, rata-rata biaya sewa yang dikeluarkan dalam 1 tahun (3 kali periode produksi) yaitu periode akhir tahun 2019 sampai pertengahan tahun 2020 sebesar Rp. 100.000,00 atau </w:t>
      </w:r>
      <w:r w:rsidRPr="000F6223">
        <w:rPr>
          <w:rFonts w:ascii="Garamond" w:hAnsi="Garamond" w:cs="Times New Roman"/>
          <w:color w:val="000000" w:themeColor="text1"/>
          <w:sz w:val="24"/>
          <w:szCs w:val="24"/>
        </w:rPr>
        <w:t xml:space="preserve">0,07% </w:t>
      </w:r>
      <w:r w:rsidRPr="000F6223">
        <w:rPr>
          <w:rFonts w:ascii="Garamond" w:hAnsi="Garamond" w:cs="Times New Roman"/>
          <w:sz w:val="24"/>
          <w:szCs w:val="24"/>
        </w:rPr>
        <w:t xml:space="preserve">dari total biaya eksplisit yang dikeluarkan. Biaya sewa </w:t>
      </w:r>
      <w:r w:rsidRPr="000F6223">
        <w:rPr>
          <w:rFonts w:ascii="Garamond" w:hAnsi="Garamond" w:cs="Times New Roman"/>
          <w:sz w:val="24"/>
          <w:szCs w:val="24"/>
        </w:rPr>
        <w:lastRenderedPageBreak/>
        <w:t>karamba merupakan biaya yang jumlah nya tidak besar, biaya sewa karamba dibayarkan setiap 1 tahun sekali yang besarnya tergantung luas karamba dimana tiap meter karamba diwajibkan membayar Rp. 100.000,00. Biaya sewa karamba ini ditetapkan dan digunakan berdasarkan rapat kelompok petani ikan nila merah.</w:t>
      </w:r>
    </w:p>
    <w:p w:rsidR="000F6223" w:rsidRDefault="000F6223" w:rsidP="000F6223">
      <w:pPr>
        <w:pStyle w:val="ListParagraph"/>
        <w:numPr>
          <w:ilvl w:val="0"/>
          <w:numId w:val="35"/>
        </w:numPr>
        <w:spacing w:after="0" w:line="240" w:lineRule="auto"/>
        <w:ind w:left="426"/>
        <w:rPr>
          <w:rFonts w:ascii="Garamond" w:hAnsi="Garamond" w:cs="Times New Roman"/>
          <w:sz w:val="24"/>
        </w:rPr>
      </w:pPr>
      <w:r>
        <w:rPr>
          <w:rFonts w:ascii="Garamond" w:hAnsi="Garamond" w:cs="Times New Roman"/>
          <w:sz w:val="24"/>
        </w:rPr>
        <w:t>Biaya Implisit</w:t>
      </w:r>
    </w:p>
    <w:p w:rsidR="000F6223" w:rsidRDefault="000F6223" w:rsidP="000F6223">
      <w:pPr>
        <w:spacing w:after="0" w:line="240" w:lineRule="auto"/>
        <w:rPr>
          <w:rFonts w:ascii="Garamond" w:hAnsi="Garamond" w:cs="Times New Roman"/>
          <w:sz w:val="24"/>
          <w:lang w:val="id-ID"/>
        </w:rPr>
      </w:pPr>
    </w:p>
    <w:p w:rsidR="000F6223" w:rsidRPr="000F6223" w:rsidRDefault="000F6223" w:rsidP="000F6223">
      <w:pPr>
        <w:spacing w:after="0" w:line="360" w:lineRule="auto"/>
        <w:ind w:firstLine="425"/>
        <w:jc w:val="both"/>
        <w:rPr>
          <w:rFonts w:ascii="Garamond" w:hAnsi="Garamond" w:cs="Times New Roman"/>
          <w:sz w:val="24"/>
          <w:lang w:val="id-ID"/>
        </w:rPr>
        <w:sectPr w:rsidR="000F6223" w:rsidRPr="000F6223" w:rsidSect="000F6223">
          <w:type w:val="continuous"/>
          <w:pgSz w:w="11907" w:h="16840" w:code="9"/>
          <w:pgMar w:top="1701" w:right="1418" w:bottom="1701" w:left="1701" w:header="720" w:footer="720" w:gutter="0"/>
          <w:cols w:num="2" w:space="720"/>
          <w:titlePg/>
          <w:docGrid w:linePitch="360"/>
        </w:sectPr>
      </w:pPr>
      <w:r w:rsidRPr="000F6223">
        <w:rPr>
          <w:rFonts w:ascii="Garamond" w:hAnsi="Garamond" w:cs="Times New Roman"/>
          <w:sz w:val="24"/>
          <w:szCs w:val="24"/>
        </w:rPr>
        <w:t xml:space="preserve">Biaya implisit </w:t>
      </w:r>
      <w:r w:rsidR="00B62EB8">
        <w:rPr>
          <w:rFonts w:ascii="Garamond" w:hAnsi="Garamond" w:cs="Times New Roman"/>
          <w:sz w:val="24"/>
          <w:szCs w:val="24"/>
          <w:lang w:val="id-ID"/>
        </w:rPr>
        <w:t>berupa</w:t>
      </w:r>
      <w:r w:rsidRPr="000F6223">
        <w:rPr>
          <w:rFonts w:ascii="Garamond" w:hAnsi="Garamond" w:cs="Times New Roman"/>
          <w:sz w:val="24"/>
          <w:szCs w:val="24"/>
        </w:rPr>
        <w:t xml:space="preserve"> biaya yang tidak benar-benar dikeluarkan, antara lain biaya </w:t>
      </w:r>
      <w:r w:rsidR="00B62EB8">
        <w:rPr>
          <w:rFonts w:ascii="Garamond" w:hAnsi="Garamond" w:cs="Times New Roman"/>
          <w:sz w:val="24"/>
          <w:szCs w:val="24"/>
          <w:lang w:val="id-ID"/>
        </w:rPr>
        <w:t>bantuan di luar keluarga</w:t>
      </w:r>
      <w:proofErr w:type="gramStart"/>
      <w:r w:rsidR="00B62EB8">
        <w:rPr>
          <w:rFonts w:ascii="Garamond" w:hAnsi="Garamond" w:cs="Times New Roman"/>
          <w:sz w:val="24"/>
          <w:szCs w:val="24"/>
          <w:lang w:val="id-ID"/>
        </w:rPr>
        <w:t xml:space="preserve">, </w:t>
      </w:r>
      <w:r w:rsidRPr="000F6223">
        <w:rPr>
          <w:rFonts w:ascii="Garamond" w:hAnsi="Garamond" w:cs="Times New Roman"/>
          <w:sz w:val="24"/>
          <w:szCs w:val="24"/>
        </w:rPr>
        <w:t xml:space="preserve"> biaya</w:t>
      </w:r>
      <w:proofErr w:type="gramEnd"/>
      <w:r w:rsidRPr="000F6223">
        <w:rPr>
          <w:rFonts w:ascii="Garamond" w:hAnsi="Garamond" w:cs="Times New Roman"/>
          <w:sz w:val="24"/>
          <w:szCs w:val="24"/>
        </w:rPr>
        <w:t xml:space="preserve"> penyusutan, dan biaya bunga modal sendiri</w:t>
      </w:r>
      <w:r w:rsidRPr="000F6223">
        <w:rPr>
          <w:rFonts w:ascii="Garamond" w:hAnsi="Garamond" w:cs="Times New Roman"/>
          <w:sz w:val="24"/>
          <w:szCs w:val="24"/>
          <w:lang w:val="id-ID"/>
        </w:rPr>
        <w:t>. Biaya implisit dapat dilihat pada tabel 5 berikut ini.</w:t>
      </w:r>
    </w:p>
    <w:p w:rsidR="000F6223" w:rsidRPr="000F6223" w:rsidRDefault="000F6223" w:rsidP="000F6223">
      <w:pPr>
        <w:spacing w:after="0" w:line="240" w:lineRule="auto"/>
        <w:jc w:val="both"/>
        <w:rPr>
          <w:rFonts w:ascii="Garamond" w:hAnsi="Garamond" w:cs="Times New Roman"/>
          <w:sz w:val="24"/>
          <w:lang w:val="id-ID"/>
        </w:rPr>
      </w:pPr>
      <w:r>
        <w:rPr>
          <w:rFonts w:ascii="Garamond" w:hAnsi="Garamond" w:cs="Times New Roman"/>
          <w:sz w:val="24"/>
          <w:lang w:val="id-ID"/>
        </w:rPr>
        <w:lastRenderedPageBreak/>
        <w:t xml:space="preserve">Tabel 5. </w:t>
      </w:r>
      <w:r w:rsidRPr="000F6223">
        <w:rPr>
          <w:rFonts w:ascii="Garamond" w:hAnsi="Garamond" w:cs="Times New Roman"/>
          <w:sz w:val="24"/>
          <w:szCs w:val="24"/>
        </w:rPr>
        <w:t xml:space="preserve">Rata-rata Biaya Implisit Usaha </w:t>
      </w:r>
      <w:r w:rsidR="00B62EB8">
        <w:rPr>
          <w:rFonts w:ascii="Garamond" w:hAnsi="Garamond" w:cs="Times New Roman"/>
          <w:sz w:val="24"/>
          <w:szCs w:val="24"/>
          <w:lang w:val="id-ID"/>
        </w:rPr>
        <w:t>selama satu tahun</w:t>
      </w:r>
    </w:p>
    <w:tbl>
      <w:tblPr>
        <w:tblStyle w:val="ListTable3"/>
        <w:tblW w:w="0" w:type="auto"/>
        <w:tblInd w:w="299" w:type="dxa"/>
        <w:tblLook w:val="04A0" w:firstRow="1" w:lastRow="0" w:firstColumn="1" w:lastColumn="0" w:noHBand="0" w:noVBand="1"/>
      </w:tblPr>
      <w:tblGrid>
        <w:gridCol w:w="562"/>
        <w:gridCol w:w="3401"/>
        <w:gridCol w:w="1982"/>
        <w:gridCol w:w="1982"/>
      </w:tblGrid>
      <w:tr w:rsidR="000F6223" w:rsidRPr="00CB2DD1" w:rsidTr="000F62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2" w:type="dxa"/>
            <w:vAlign w:val="center"/>
          </w:tcPr>
          <w:p w:rsidR="000F6223" w:rsidRPr="00CB2DD1" w:rsidRDefault="000F6223" w:rsidP="00907F09">
            <w:pPr>
              <w:pStyle w:val="ListParagraph"/>
              <w:ind w:left="0"/>
              <w:jc w:val="center"/>
              <w:rPr>
                <w:rFonts w:ascii="Garamond" w:hAnsi="Garamond" w:cs="Times New Roman"/>
                <w:sz w:val="24"/>
                <w:szCs w:val="24"/>
                <w:lang w:val="en-US"/>
              </w:rPr>
            </w:pPr>
            <w:r w:rsidRPr="00CB2DD1">
              <w:rPr>
                <w:rFonts w:ascii="Garamond" w:hAnsi="Garamond" w:cs="Times New Roman"/>
                <w:sz w:val="24"/>
                <w:szCs w:val="24"/>
                <w:lang w:val="en-US"/>
              </w:rPr>
              <w:t>No</w:t>
            </w:r>
          </w:p>
        </w:tc>
        <w:tc>
          <w:tcPr>
            <w:tcW w:w="3401" w:type="dxa"/>
            <w:vAlign w:val="center"/>
          </w:tcPr>
          <w:p w:rsidR="000F6223" w:rsidRPr="00CB2DD1" w:rsidRDefault="000F6223" w:rsidP="00907F0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4"/>
                <w:szCs w:val="24"/>
                <w:lang w:val="en-US"/>
              </w:rPr>
            </w:pPr>
            <w:r w:rsidRPr="00CB2DD1">
              <w:rPr>
                <w:rFonts w:ascii="Garamond" w:hAnsi="Garamond" w:cs="Times New Roman"/>
                <w:sz w:val="24"/>
                <w:szCs w:val="24"/>
                <w:lang w:val="en-US"/>
              </w:rPr>
              <w:t>Jenis Biaya Implisit</w:t>
            </w:r>
          </w:p>
        </w:tc>
        <w:tc>
          <w:tcPr>
            <w:tcW w:w="1982" w:type="dxa"/>
            <w:vAlign w:val="center"/>
          </w:tcPr>
          <w:p w:rsidR="000F6223" w:rsidRPr="00CB2DD1" w:rsidRDefault="000F6223" w:rsidP="00907F0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4"/>
                <w:szCs w:val="24"/>
                <w:lang w:val="en-US"/>
              </w:rPr>
            </w:pPr>
            <w:r w:rsidRPr="00CB2DD1">
              <w:rPr>
                <w:rFonts w:ascii="Garamond" w:hAnsi="Garamond" w:cs="Times New Roman"/>
                <w:sz w:val="24"/>
                <w:szCs w:val="24"/>
                <w:lang w:val="en-US"/>
              </w:rPr>
              <w:t>Rata-rata (Rp/Tahun)</w:t>
            </w:r>
          </w:p>
        </w:tc>
        <w:tc>
          <w:tcPr>
            <w:tcW w:w="1982" w:type="dxa"/>
            <w:vAlign w:val="center"/>
          </w:tcPr>
          <w:p w:rsidR="000F6223" w:rsidRPr="00CB2DD1" w:rsidRDefault="000F6223" w:rsidP="00907F0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4"/>
                <w:szCs w:val="24"/>
                <w:lang w:val="en-US"/>
              </w:rPr>
            </w:pPr>
            <w:r w:rsidRPr="00CB2DD1">
              <w:rPr>
                <w:rFonts w:ascii="Garamond" w:hAnsi="Garamond" w:cs="Times New Roman"/>
                <w:sz w:val="24"/>
                <w:szCs w:val="24"/>
                <w:lang w:val="en-US"/>
              </w:rPr>
              <w:t>Presentase</w:t>
            </w:r>
          </w:p>
          <w:p w:rsidR="000F6223" w:rsidRPr="00CB2DD1" w:rsidRDefault="000F6223" w:rsidP="00907F0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4"/>
                <w:szCs w:val="24"/>
                <w:lang w:val="en-US"/>
              </w:rPr>
            </w:pPr>
            <w:r w:rsidRPr="00CB2DD1">
              <w:rPr>
                <w:rFonts w:ascii="Garamond" w:hAnsi="Garamond" w:cs="Times New Roman"/>
                <w:sz w:val="24"/>
                <w:szCs w:val="24"/>
                <w:lang w:val="en-US"/>
              </w:rPr>
              <w:t>(%)</w:t>
            </w:r>
          </w:p>
        </w:tc>
      </w:tr>
      <w:tr w:rsidR="000F6223" w:rsidRPr="00CB2DD1" w:rsidTr="000F6223">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562" w:type="dxa"/>
            <w:vAlign w:val="center"/>
          </w:tcPr>
          <w:p w:rsidR="000F6223" w:rsidRPr="00CB2DD1" w:rsidRDefault="000F6223" w:rsidP="00907F09">
            <w:pPr>
              <w:pStyle w:val="ListParagraph"/>
              <w:ind w:left="0"/>
              <w:jc w:val="center"/>
              <w:rPr>
                <w:rFonts w:ascii="Garamond" w:hAnsi="Garamond" w:cs="Times New Roman"/>
                <w:sz w:val="24"/>
                <w:szCs w:val="24"/>
                <w:lang w:val="en-US"/>
              </w:rPr>
            </w:pPr>
            <w:r w:rsidRPr="00CB2DD1">
              <w:rPr>
                <w:rFonts w:ascii="Garamond" w:hAnsi="Garamond" w:cs="Times New Roman"/>
                <w:sz w:val="24"/>
                <w:szCs w:val="24"/>
                <w:lang w:val="en-US"/>
              </w:rPr>
              <w:t>1</w:t>
            </w:r>
          </w:p>
        </w:tc>
        <w:tc>
          <w:tcPr>
            <w:tcW w:w="3401" w:type="dxa"/>
            <w:vAlign w:val="center"/>
          </w:tcPr>
          <w:p w:rsidR="000F6223" w:rsidRPr="00CB2DD1" w:rsidRDefault="000F6223" w:rsidP="00907F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en-US"/>
              </w:rPr>
            </w:pPr>
            <w:r w:rsidRPr="00CB2DD1">
              <w:rPr>
                <w:rFonts w:ascii="Garamond" w:hAnsi="Garamond" w:cs="Times New Roman"/>
                <w:sz w:val="24"/>
                <w:szCs w:val="24"/>
                <w:lang w:val="en-US"/>
              </w:rPr>
              <w:t>Biaya T.K Keluarga</w:t>
            </w:r>
          </w:p>
        </w:tc>
        <w:tc>
          <w:tcPr>
            <w:tcW w:w="1982" w:type="dxa"/>
          </w:tcPr>
          <w:p w:rsidR="000F6223" w:rsidRPr="00CB2DD1" w:rsidRDefault="000F6223"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CB2DD1">
              <w:rPr>
                <w:rFonts w:ascii="Garamond" w:hAnsi="Garamond" w:cs="Times New Roman"/>
                <w:sz w:val="24"/>
                <w:szCs w:val="24"/>
              </w:rPr>
              <w:t>2.400.000,00</w:t>
            </w:r>
          </w:p>
        </w:tc>
        <w:tc>
          <w:tcPr>
            <w:tcW w:w="1982" w:type="dxa"/>
          </w:tcPr>
          <w:p w:rsidR="000F6223" w:rsidRPr="00CB2DD1" w:rsidRDefault="000F6223"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id-ID"/>
              </w:rPr>
            </w:pPr>
            <w:r w:rsidRPr="00CB2DD1">
              <w:rPr>
                <w:rFonts w:ascii="Garamond" w:hAnsi="Garamond" w:cs="Times New Roman"/>
                <w:sz w:val="24"/>
                <w:szCs w:val="24"/>
              </w:rPr>
              <w:t>66.45</w:t>
            </w:r>
          </w:p>
        </w:tc>
      </w:tr>
      <w:tr w:rsidR="000F6223" w:rsidRPr="00CB2DD1" w:rsidTr="000F6223">
        <w:tc>
          <w:tcPr>
            <w:cnfStyle w:val="001000000000" w:firstRow="0" w:lastRow="0" w:firstColumn="1" w:lastColumn="0" w:oddVBand="0" w:evenVBand="0" w:oddHBand="0" w:evenHBand="0" w:firstRowFirstColumn="0" w:firstRowLastColumn="0" w:lastRowFirstColumn="0" w:lastRowLastColumn="0"/>
            <w:tcW w:w="562" w:type="dxa"/>
            <w:vAlign w:val="center"/>
          </w:tcPr>
          <w:p w:rsidR="000F6223" w:rsidRPr="00CB2DD1" w:rsidRDefault="000F6223" w:rsidP="00907F09">
            <w:pPr>
              <w:pStyle w:val="ListParagraph"/>
              <w:ind w:left="0"/>
              <w:jc w:val="center"/>
              <w:rPr>
                <w:rFonts w:ascii="Garamond" w:hAnsi="Garamond" w:cs="Times New Roman"/>
                <w:sz w:val="24"/>
                <w:szCs w:val="24"/>
                <w:lang w:val="en-US"/>
              </w:rPr>
            </w:pPr>
            <w:r w:rsidRPr="00CB2DD1">
              <w:rPr>
                <w:rFonts w:ascii="Garamond" w:hAnsi="Garamond" w:cs="Times New Roman"/>
                <w:sz w:val="24"/>
                <w:szCs w:val="24"/>
                <w:lang w:val="en-US"/>
              </w:rPr>
              <w:t>2</w:t>
            </w:r>
          </w:p>
        </w:tc>
        <w:tc>
          <w:tcPr>
            <w:tcW w:w="3401" w:type="dxa"/>
            <w:vAlign w:val="center"/>
          </w:tcPr>
          <w:p w:rsidR="000F6223" w:rsidRPr="00CB2DD1" w:rsidRDefault="000F6223" w:rsidP="00907F0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lang w:val="en-US"/>
              </w:rPr>
            </w:pPr>
            <w:r w:rsidRPr="00CB2DD1">
              <w:rPr>
                <w:rFonts w:ascii="Garamond" w:hAnsi="Garamond" w:cs="Times New Roman"/>
                <w:sz w:val="24"/>
                <w:szCs w:val="24"/>
                <w:lang w:val="en-US"/>
              </w:rPr>
              <w:t>Biaya Penyusutan</w:t>
            </w:r>
          </w:p>
        </w:tc>
        <w:tc>
          <w:tcPr>
            <w:tcW w:w="1982" w:type="dxa"/>
          </w:tcPr>
          <w:p w:rsidR="000F6223" w:rsidRPr="00CB2DD1" w:rsidRDefault="000F6223" w:rsidP="00907F0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CB2DD1">
              <w:rPr>
                <w:rFonts w:ascii="Garamond" w:hAnsi="Garamond" w:cs="Times New Roman"/>
                <w:sz w:val="24"/>
                <w:szCs w:val="24"/>
              </w:rPr>
              <w:t>1.212.000,00</w:t>
            </w:r>
          </w:p>
        </w:tc>
        <w:tc>
          <w:tcPr>
            <w:tcW w:w="1982" w:type="dxa"/>
          </w:tcPr>
          <w:p w:rsidR="000F6223" w:rsidRPr="00CB2DD1" w:rsidRDefault="000F6223" w:rsidP="00907F0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lang w:val="id-ID"/>
              </w:rPr>
            </w:pPr>
            <w:r w:rsidRPr="00CB2DD1">
              <w:rPr>
                <w:rFonts w:ascii="Garamond" w:hAnsi="Garamond" w:cs="Times New Roman"/>
                <w:sz w:val="24"/>
                <w:szCs w:val="24"/>
              </w:rPr>
              <w:t>33.55</w:t>
            </w:r>
          </w:p>
        </w:tc>
      </w:tr>
      <w:tr w:rsidR="000F6223" w:rsidRPr="00CB2DD1" w:rsidTr="000F6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rsidR="000F6223" w:rsidRPr="00CB2DD1" w:rsidRDefault="000F6223" w:rsidP="00907F09">
            <w:pPr>
              <w:pStyle w:val="ListParagraph"/>
              <w:ind w:left="0"/>
              <w:jc w:val="center"/>
              <w:rPr>
                <w:rFonts w:ascii="Garamond" w:hAnsi="Garamond" w:cs="Times New Roman"/>
                <w:sz w:val="24"/>
                <w:szCs w:val="24"/>
                <w:lang w:val="en-US"/>
              </w:rPr>
            </w:pPr>
          </w:p>
        </w:tc>
        <w:tc>
          <w:tcPr>
            <w:tcW w:w="3401" w:type="dxa"/>
            <w:vAlign w:val="center"/>
          </w:tcPr>
          <w:p w:rsidR="000F6223" w:rsidRPr="00CB2DD1" w:rsidRDefault="000F6223" w:rsidP="00907F0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en-US"/>
              </w:rPr>
            </w:pPr>
            <w:r w:rsidRPr="00CB2DD1">
              <w:rPr>
                <w:rFonts w:ascii="Garamond" w:hAnsi="Garamond" w:cs="Times New Roman"/>
                <w:sz w:val="24"/>
                <w:szCs w:val="24"/>
                <w:lang w:val="en-US"/>
              </w:rPr>
              <w:t>Total</w:t>
            </w:r>
          </w:p>
        </w:tc>
        <w:tc>
          <w:tcPr>
            <w:tcW w:w="1982" w:type="dxa"/>
          </w:tcPr>
          <w:p w:rsidR="000F6223" w:rsidRPr="00CB2DD1" w:rsidRDefault="000F6223"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CB2DD1">
              <w:rPr>
                <w:rFonts w:ascii="Garamond" w:hAnsi="Garamond" w:cs="Times New Roman"/>
                <w:sz w:val="24"/>
                <w:szCs w:val="24"/>
              </w:rPr>
              <w:t>3.612.000,00</w:t>
            </w:r>
          </w:p>
        </w:tc>
        <w:tc>
          <w:tcPr>
            <w:tcW w:w="1982" w:type="dxa"/>
          </w:tcPr>
          <w:p w:rsidR="000F6223" w:rsidRPr="00CB2DD1" w:rsidRDefault="000F6223"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id-ID"/>
              </w:rPr>
            </w:pPr>
            <w:r w:rsidRPr="00CB2DD1">
              <w:rPr>
                <w:rFonts w:ascii="Garamond" w:hAnsi="Garamond" w:cs="Times New Roman"/>
                <w:sz w:val="24"/>
                <w:szCs w:val="24"/>
              </w:rPr>
              <w:t>100.00</w:t>
            </w:r>
          </w:p>
        </w:tc>
      </w:tr>
    </w:tbl>
    <w:p w:rsidR="00F32D34" w:rsidRDefault="000F6223" w:rsidP="00CC7CEE">
      <w:pPr>
        <w:pStyle w:val="ListParagraph"/>
        <w:spacing w:line="480" w:lineRule="auto"/>
        <w:ind w:left="0"/>
        <w:rPr>
          <w:rFonts w:ascii="Garamond" w:hAnsi="Garamond" w:cs="Times New Roman"/>
          <w:sz w:val="24"/>
        </w:rPr>
      </w:pPr>
      <w:r>
        <w:rPr>
          <w:rFonts w:ascii="Garamond" w:hAnsi="Garamond" w:cs="Times New Roman"/>
          <w:sz w:val="24"/>
          <w:szCs w:val="24"/>
        </w:rPr>
        <w:t xml:space="preserve">   Sumber </w:t>
      </w:r>
      <w:r w:rsidRPr="000F6223">
        <w:rPr>
          <w:rFonts w:ascii="Garamond" w:hAnsi="Garamond" w:cs="Times New Roman"/>
          <w:sz w:val="24"/>
        </w:rPr>
        <w:t>: Data Primer (diolah), 2020</w:t>
      </w:r>
    </w:p>
    <w:p w:rsidR="00CB2DD1" w:rsidRDefault="00CB2DD1" w:rsidP="00CB2DD1">
      <w:pPr>
        <w:spacing w:after="0" w:line="360" w:lineRule="auto"/>
        <w:ind w:firstLine="720"/>
        <w:contextualSpacing/>
        <w:jc w:val="both"/>
        <w:rPr>
          <w:rFonts w:ascii="Garamond" w:hAnsi="Garamond" w:cs="Times New Roman"/>
          <w:sz w:val="24"/>
          <w:szCs w:val="24"/>
          <w:lang w:val="id-ID"/>
        </w:rPr>
        <w:sectPr w:rsidR="00CB2DD1" w:rsidSect="00471BD1">
          <w:type w:val="continuous"/>
          <w:pgSz w:w="11907" w:h="16840" w:code="9"/>
          <w:pgMar w:top="1701" w:right="1418" w:bottom="1701" w:left="1701" w:header="720" w:footer="720" w:gutter="0"/>
          <w:cols w:space="720"/>
          <w:titlePg/>
          <w:docGrid w:linePitch="360"/>
        </w:sectPr>
      </w:pPr>
    </w:p>
    <w:p w:rsidR="00CB2DD1" w:rsidRPr="00CB2DD1" w:rsidRDefault="00CB2DD1" w:rsidP="00CB2DD1">
      <w:pPr>
        <w:spacing w:after="0" w:line="360" w:lineRule="auto"/>
        <w:ind w:firstLine="720"/>
        <w:contextualSpacing/>
        <w:jc w:val="both"/>
        <w:rPr>
          <w:rFonts w:ascii="Garamond" w:hAnsi="Garamond" w:cs="Times New Roman"/>
          <w:sz w:val="24"/>
          <w:szCs w:val="24"/>
        </w:rPr>
      </w:pPr>
      <w:r w:rsidRPr="00CB2DD1">
        <w:rPr>
          <w:rFonts w:ascii="Garamond" w:hAnsi="Garamond" w:cs="Times New Roman"/>
          <w:sz w:val="24"/>
          <w:szCs w:val="24"/>
          <w:lang w:val="id-ID"/>
        </w:rPr>
        <w:lastRenderedPageBreak/>
        <w:t xml:space="preserve">Pada tabel 5 </w:t>
      </w:r>
      <w:r w:rsidRPr="00CB2DD1">
        <w:rPr>
          <w:rFonts w:ascii="Garamond" w:hAnsi="Garamond" w:cs="Times New Roman"/>
          <w:sz w:val="24"/>
          <w:szCs w:val="24"/>
        </w:rPr>
        <w:t xml:space="preserve">menunjukkan rata-rata biaya implisit yang dikeluarkan </w:t>
      </w:r>
      <w:r w:rsidR="00B62EB8">
        <w:rPr>
          <w:rFonts w:ascii="Garamond" w:hAnsi="Garamond" w:cs="Times New Roman"/>
          <w:sz w:val="24"/>
          <w:szCs w:val="24"/>
          <w:lang w:val="id-ID"/>
        </w:rPr>
        <w:t>dalam usaha pembesaran nila merah</w:t>
      </w:r>
      <w:r w:rsidRPr="00CB2DD1">
        <w:rPr>
          <w:rFonts w:ascii="Garamond" w:hAnsi="Garamond" w:cs="Times New Roman"/>
          <w:sz w:val="24"/>
          <w:szCs w:val="24"/>
        </w:rPr>
        <w:t xml:space="preserve"> selama 1 tahun produksi yaitu 3 kali periode produksi pada periode akhir tahun 2019 sampai pertengahan tahun 2020, </w:t>
      </w:r>
      <w:r w:rsidR="00B62EB8">
        <w:rPr>
          <w:rFonts w:ascii="Garamond" w:hAnsi="Garamond" w:cs="Times New Roman"/>
          <w:sz w:val="24"/>
          <w:szCs w:val="24"/>
          <w:lang w:val="id-ID"/>
        </w:rPr>
        <w:t xml:space="preserve">biaya yang dibutuhkan </w:t>
      </w:r>
      <w:r w:rsidRPr="00CB2DD1">
        <w:rPr>
          <w:rFonts w:ascii="Garamond" w:hAnsi="Garamond" w:cs="Times New Roman"/>
          <w:sz w:val="24"/>
          <w:szCs w:val="24"/>
        </w:rPr>
        <w:t xml:space="preserve">sebesar Rp 3.612.000,00. Biaya implisit yang dikeluarkan terdiri dari biaya tenaga kerja keluarga, dimana jumlah tenaga kerja dalam keluarga </w:t>
      </w:r>
      <w:proofErr w:type="gramStart"/>
      <w:r w:rsidRPr="00CB2DD1">
        <w:rPr>
          <w:rFonts w:ascii="Garamond" w:hAnsi="Garamond" w:cs="Times New Roman"/>
          <w:sz w:val="24"/>
          <w:szCs w:val="24"/>
        </w:rPr>
        <w:t>akan</w:t>
      </w:r>
      <w:proofErr w:type="gramEnd"/>
      <w:r w:rsidRPr="00CB2DD1">
        <w:rPr>
          <w:rFonts w:ascii="Garamond" w:hAnsi="Garamond" w:cs="Times New Roman"/>
          <w:sz w:val="24"/>
          <w:szCs w:val="24"/>
        </w:rPr>
        <w:t xml:space="preserve"> berpengaruh langsung pada biaya, semakin banyak menggunakan tenaga kerja keluarga </w:t>
      </w:r>
      <w:r w:rsidRPr="00CB2DD1">
        <w:rPr>
          <w:rFonts w:ascii="Garamond" w:hAnsi="Garamond" w:cs="Times New Roman"/>
          <w:sz w:val="24"/>
          <w:szCs w:val="24"/>
        </w:rPr>
        <w:lastRenderedPageBreak/>
        <w:t xml:space="preserve">maka semakin sedikit biaya yang digunakan untuk mengupah tenaga kerja luar keluarga. </w:t>
      </w:r>
      <w:r w:rsidR="00B62EB8">
        <w:rPr>
          <w:rFonts w:ascii="Garamond" w:hAnsi="Garamond" w:cs="Times New Roman"/>
          <w:sz w:val="24"/>
          <w:szCs w:val="24"/>
          <w:lang w:val="id-ID"/>
        </w:rPr>
        <w:t>Perhitungan biaya penyusutan pada dasarnya bertitik tolakpada harga perolehan hingga modal yang memberikan manfaat</w:t>
      </w:r>
      <w:r w:rsidRPr="00CB2DD1">
        <w:rPr>
          <w:rFonts w:ascii="Garamond" w:hAnsi="Garamond" w:cs="Times New Roman"/>
          <w:sz w:val="24"/>
          <w:szCs w:val="24"/>
        </w:rPr>
        <w:t xml:space="preserve"> (Suratiyah, 2006). </w:t>
      </w:r>
    </w:p>
    <w:p w:rsidR="00CB2DD1" w:rsidRPr="00CB2DD1" w:rsidRDefault="00B62EB8" w:rsidP="00CB2DD1">
      <w:pPr>
        <w:spacing w:after="0" w:line="360" w:lineRule="auto"/>
        <w:ind w:firstLine="720"/>
        <w:contextualSpacing/>
        <w:jc w:val="both"/>
        <w:rPr>
          <w:rFonts w:ascii="Garamond" w:hAnsi="Garamond" w:cs="Times New Roman"/>
          <w:sz w:val="24"/>
          <w:szCs w:val="24"/>
        </w:rPr>
      </w:pPr>
      <w:r>
        <w:rPr>
          <w:rFonts w:ascii="Garamond" w:hAnsi="Garamond" w:cs="Times New Roman"/>
          <w:sz w:val="24"/>
          <w:szCs w:val="24"/>
          <w:lang w:val="id-ID"/>
        </w:rPr>
        <w:t xml:space="preserve">Biaya tenaga bantuan di luar keluarga/biaya tenaga kerja luar keluarga </w:t>
      </w:r>
      <w:r w:rsidR="00CB2DD1" w:rsidRPr="00CB2DD1">
        <w:rPr>
          <w:rFonts w:ascii="Garamond" w:hAnsi="Garamond" w:cs="Times New Roman"/>
          <w:sz w:val="24"/>
          <w:szCs w:val="24"/>
        </w:rPr>
        <w:t xml:space="preserve">menempati urutan pertama dalam usaha pembesaran ikan nila merah pada karamba jaring apung, rata-rata biaya tenaga kerja keluarga dalam 1 tahun proses produksi </w:t>
      </w:r>
      <w:r w:rsidR="00CB2DD1" w:rsidRPr="00CB2DD1">
        <w:rPr>
          <w:rFonts w:ascii="Garamond" w:hAnsi="Garamond" w:cs="Times New Roman"/>
          <w:sz w:val="24"/>
          <w:szCs w:val="24"/>
        </w:rPr>
        <w:lastRenderedPageBreak/>
        <w:t xml:space="preserve">yaitu 3 kali periode produksi pada periode akhir tahun 2019 sampai pertengahan tahun 2020 sebesar Rp. 2.400.000,00 atau sebesar 66,45% dari total biaya implisit yang dikeluarkan. </w:t>
      </w:r>
      <w:proofErr w:type="gramStart"/>
      <w:r w:rsidR="00CB2DD1" w:rsidRPr="00CB2DD1">
        <w:rPr>
          <w:rFonts w:ascii="Garamond" w:hAnsi="Garamond" w:cs="Times New Roman"/>
          <w:sz w:val="24"/>
          <w:szCs w:val="24"/>
        </w:rPr>
        <w:t>Biaya tenaga kerja keluarga merupakan seluruh biaya yang dikeluarkan untuk membayar tenaga kerja keluarga yang aktif dalam kegiatan usaha pembesaran ikan nila merah.</w:t>
      </w:r>
      <w:proofErr w:type="gramEnd"/>
      <w:r w:rsidR="00CB2DD1" w:rsidRPr="00CB2DD1">
        <w:rPr>
          <w:rFonts w:ascii="Garamond" w:hAnsi="Garamond" w:cs="Times New Roman"/>
          <w:sz w:val="24"/>
          <w:szCs w:val="24"/>
        </w:rPr>
        <w:t xml:space="preserve"> </w:t>
      </w:r>
      <w:proofErr w:type="gramStart"/>
      <w:r w:rsidR="00CB2DD1" w:rsidRPr="00CB2DD1">
        <w:rPr>
          <w:rFonts w:ascii="Garamond" w:hAnsi="Garamond" w:cs="Times New Roman"/>
          <w:sz w:val="24"/>
          <w:szCs w:val="24"/>
        </w:rPr>
        <w:t>Rata-rata tenaga kerja yang aktif dalam usaha pembesaran ikan nila merah hanya 1 orang yaitu petani responden sendiri.</w:t>
      </w:r>
      <w:proofErr w:type="gramEnd"/>
      <w:r w:rsidR="00CB2DD1" w:rsidRPr="00CB2DD1">
        <w:rPr>
          <w:rFonts w:ascii="Garamond" w:hAnsi="Garamond" w:cs="Times New Roman"/>
          <w:sz w:val="24"/>
          <w:szCs w:val="24"/>
        </w:rPr>
        <w:t xml:space="preserve"> </w:t>
      </w:r>
    </w:p>
    <w:p w:rsidR="00CB2DD1" w:rsidRDefault="00CB2DD1" w:rsidP="00CB2DD1">
      <w:pPr>
        <w:pStyle w:val="ListParagraph"/>
        <w:spacing w:line="360" w:lineRule="auto"/>
        <w:ind w:left="0" w:firstLine="720"/>
        <w:jc w:val="both"/>
        <w:rPr>
          <w:rFonts w:ascii="Garamond" w:hAnsi="Garamond" w:cs="Times New Roman"/>
          <w:sz w:val="24"/>
          <w:szCs w:val="24"/>
        </w:rPr>
      </w:pPr>
      <w:r w:rsidRPr="00CB2DD1">
        <w:rPr>
          <w:rFonts w:ascii="Garamond" w:hAnsi="Garamond" w:cs="Times New Roman"/>
          <w:sz w:val="24"/>
          <w:szCs w:val="24"/>
        </w:rPr>
        <w:t xml:space="preserve">Biaya penyusutan menempati urutan kedua dalam usaha pembesaran ikan nila merah pada karamba jaring apung, rata-rata biaya penyusutan dalam 1 tahun proses produksi yaitu 3 kali periode produksi pada periode akhir thun 2019 sampai pertengahan tahun 2020 sebesar Rp. 1.212.000,00 atau sebesar 33,55% dari total biaya implisit yang dikeluarkan. </w:t>
      </w:r>
      <w:r w:rsidRPr="00CB2DD1">
        <w:rPr>
          <w:rFonts w:ascii="Garamond" w:hAnsi="Garamond" w:cs="Times New Roman"/>
          <w:sz w:val="24"/>
          <w:szCs w:val="24"/>
        </w:rPr>
        <w:lastRenderedPageBreak/>
        <w:t>Peralatan yang digunakan dalam pembesaran ikan nila merah pada karamba jaring apung di Kecamatan Mande Kabupaten Cianjur antara lain: karamba pembesaran, karamba transfer, rumah jaga, timbangan, serok, ember, dan countertelly. Biaya penyusutan diperhitungkan dengan cara membagi nilai pembelian peralatan dengan umur ekonomis peralatan. Biaya penyusutan alat yang dipakai dalam penelitian ini adalah biaya penyusutan alat setiap tahunnya.</w:t>
      </w:r>
    </w:p>
    <w:p w:rsidR="00CB2DD1" w:rsidRPr="00CB2DD1" w:rsidRDefault="00CB2DD1" w:rsidP="00CC7CEE">
      <w:pPr>
        <w:pStyle w:val="ListParagraph"/>
        <w:spacing w:line="480" w:lineRule="auto"/>
        <w:ind w:left="0"/>
        <w:rPr>
          <w:rFonts w:ascii="Garamond" w:hAnsi="Garamond" w:cs="Times New Roman"/>
          <w:b/>
          <w:sz w:val="24"/>
          <w:szCs w:val="24"/>
        </w:rPr>
      </w:pPr>
      <w:r w:rsidRPr="00CB2DD1">
        <w:rPr>
          <w:rFonts w:ascii="Garamond" w:hAnsi="Garamond" w:cs="Times New Roman"/>
          <w:b/>
          <w:sz w:val="24"/>
          <w:szCs w:val="24"/>
          <w:lang w:val="en-US"/>
        </w:rPr>
        <w:t>Pendapatan</w:t>
      </w:r>
    </w:p>
    <w:p w:rsidR="00CB2DD1" w:rsidRPr="00CB2DD1" w:rsidRDefault="00CB2DD1" w:rsidP="00CB2DD1">
      <w:pPr>
        <w:pStyle w:val="ListParagraph"/>
        <w:spacing w:after="0" w:line="360" w:lineRule="auto"/>
        <w:ind w:left="0" w:firstLine="720"/>
        <w:jc w:val="both"/>
        <w:rPr>
          <w:rFonts w:ascii="Garamond" w:hAnsi="Garamond" w:cs="Times New Roman"/>
          <w:sz w:val="24"/>
          <w:szCs w:val="24"/>
        </w:rPr>
        <w:sectPr w:rsidR="00CB2DD1" w:rsidRPr="00CB2DD1" w:rsidSect="00CB2DD1">
          <w:type w:val="continuous"/>
          <w:pgSz w:w="11907" w:h="16840" w:code="9"/>
          <w:pgMar w:top="1701" w:right="1418" w:bottom="1701" w:left="1701" w:header="720" w:footer="720" w:gutter="0"/>
          <w:cols w:num="2" w:space="720"/>
          <w:titlePg/>
          <w:docGrid w:linePitch="360"/>
        </w:sectPr>
      </w:pPr>
      <w:r w:rsidRPr="00CB2DD1">
        <w:rPr>
          <w:rFonts w:ascii="Garamond" w:hAnsi="Garamond" w:cs="Times New Roman"/>
          <w:sz w:val="24"/>
          <w:szCs w:val="24"/>
        </w:rPr>
        <w:t>Pendapatan petani ikan nila merah merupakan selisih antara penerimaan total dengan biaya eksplisit. Rata-rata pendapatan yang diperoleh untuk setiap usaha pembesaran ikan nila merah pada karamba jaring apung di Kecamatan Mande Kabupaten Cianjur dapat dilihat pada tabel</w:t>
      </w:r>
      <w:r>
        <w:rPr>
          <w:rFonts w:ascii="Garamond" w:hAnsi="Garamond" w:cs="Times New Roman"/>
          <w:sz w:val="24"/>
          <w:szCs w:val="24"/>
        </w:rPr>
        <w:t xml:space="preserve"> 6 berikut ini.</w:t>
      </w:r>
    </w:p>
    <w:p w:rsidR="00F32D34" w:rsidRDefault="00CB2DD1" w:rsidP="00CB2DD1">
      <w:pPr>
        <w:pStyle w:val="ListParagraph"/>
        <w:spacing w:after="0" w:line="240" w:lineRule="auto"/>
        <w:ind w:left="0"/>
        <w:jc w:val="both"/>
        <w:rPr>
          <w:rFonts w:ascii="Garamond" w:hAnsi="Garamond" w:cs="Times New Roman"/>
          <w:sz w:val="24"/>
          <w:szCs w:val="24"/>
        </w:rPr>
      </w:pPr>
      <w:r>
        <w:rPr>
          <w:rFonts w:ascii="Garamond" w:hAnsi="Garamond" w:cs="Times New Roman"/>
          <w:sz w:val="24"/>
          <w:szCs w:val="24"/>
        </w:rPr>
        <w:lastRenderedPageBreak/>
        <w:t>Tabel 6.</w:t>
      </w:r>
      <w:r w:rsidRPr="00CB2DD1">
        <w:rPr>
          <w:rFonts w:ascii="Times New Roman" w:hAnsi="Times New Roman" w:cs="Times New Roman"/>
          <w:sz w:val="24"/>
          <w:szCs w:val="24"/>
        </w:rPr>
        <w:t xml:space="preserve"> </w:t>
      </w:r>
      <w:r w:rsidRPr="00CB2DD1">
        <w:rPr>
          <w:rFonts w:ascii="Garamond" w:hAnsi="Garamond" w:cs="Times New Roman"/>
          <w:sz w:val="24"/>
          <w:szCs w:val="24"/>
        </w:rPr>
        <w:t>Rata-rata Pendapatan Usaha Pembesaran Ikan Nila Merah pada Karamba Jaring Apung di Kecamatan Mande Kabupaten Cianjur selama 1 Tahun (Periode Akhir Tahun 2019 sampai Pertengahan Tahun 2020)</w:t>
      </w:r>
    </w:p>
    <w:tbl>
      <w:tblPr>
        <w:tblStyle w:val="ListTable3"/>
        <w:tblW w:w="0" w:type="auto"/>
        <w:tblInd w:w="299" w:type="dxa"/>
        <w:tblLook w:val="04A0" w:firstRow="1" w:lastRow="0" w:firstColumn="1" w:lastColumn="0" w:noHBand="0" w:noVBand="1"/>
      </w:tblPr>
      <w:tblGrid>
        <w:gridCol w:w="562"/>
        <w:gridCol w:w="2552"/>
        <w:gridCol w:w="1984"/>
        <w:gridCol w:w="2829"/>
      </w:tblGrid>
      <w:tr w:rsidR="00CB2DD1" w:rsidRPr="0088278D" w:rsidTr="00CB2D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2" w:type="dxa"/>
            <w:vAlign w:val="center"/>
          </w:tcPr>
          <w:p w:rsidR="00CB2DD1" w:rsidRPr="0088278D" w:rsidRDefault="00CB2DD1" w:rsidP="00907F09">
            <w:pPr>
              <w:jc w:val="center"/>
              <w:rPr>
                <w:rFonts w:ascii="Times New Roman" w:hAnsi="Times New Roman" w:cs="Times New Roman"/>
                <w:color w:val="auto"/>
                <w:sz w:val="24"/>
                <w:szCs w:val="24"/>
              </w:rPr>
            </w:pPr>
            <w:r w:rsidRPr="0088278D">
              <w:rPr>
                <w:rFonts w:ascii="Times New Roman" w:hAnsi="Times New Roman" w:cs="Times New Roman"/>
                <w:color w:val="auto"/>
                <w:sz w:val="24"/>
                <w:szCs w:val="24"/>
              </w:rPr>
              <w:t>No</w:t>
            </w:r>
          </w:p>
        </w:tc>
        <w:tc>
          <w:tcPr>
            <w:tcW w:w="2552" w:type="dxa"/>
            <w:vAlign w:val="center"/>
          </w:tcPr>
          <w:p w:rsidR="00CB2DD1" w:rsidRPr="0088278D" w:rsidRDefault="00CB2DD1" w:rsidP="00907F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8278D">
              <w:rPr>
                <w:rFonts w:ascii="Times New Roman" w:hAnsi="Times New Roman" w:cs="Times New Roman"/>
                <w:color w:val="auto"/>
                <w:sz w:val="24"/>
                <w:szCs w:val="24"/>
              </w:rPr>
              <w:t>Uraian</w:t>
            </w:r>
          </w:p>
        </w:tc>
        <w:tc>
          <w:tcPr>
            <w:tcW w:w="1984" w:type="dxa"/>
            <w:vAlign w:val="center"/>
          </w:tcPr>
          <w:p w:rsidR="00CB2DD1" w:rsidRPr="0088278D" w:rsidRDefault="00CB2DD1" w:rsidP="00907F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8278D">
              <w:rPr>
                <w:rFonts w:ascii="Times New Roman" w:hAnsi="Times New Roman" w:cs="Times New Roman"/>
                <w:color w:val="auto"/>
                <w:sz w:val="24"/>
                <w:szCs w:val="24"/>
              </w:rPr>
              <w:t>Rata-rata Per UT</w:t>
            </w:r>
          </w:p>
        </w:tc>
        <w:tc>
          <w:tcPr>
            <w:tcW w:w="2829" w:type="dxa"/>
            <w:vAlign w:val="center"/>
          </w:tcPr>
          <w:p w:rsidR="00CB2DD1" w:rsidRPr="0088278D" w:rsidRDefault="00CB2DD1" w:rsidP="00907F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8278D">
              <w:rPr>
                <w:rFonts w:ascii="Times New Roman" w:hAnsi="Times New Roman" w:cs="Times New Roman"/>
                <w:color w:val="auto"/>
                <w:sz w:val="24"/>
                <w:szCs w:val="24"/>
              </w:rPr>
              <w:t>Rata-rata Per Keramba</w:t>
            </w:r>
          </w:p>
        </w:tc>
      </w:tr>
      <w:tr w:rsidR="00CB2DD1" w:rsidRPr="0088278D" w:rsidTr="00CB2DD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562" w:type="dxa"/>
            <w:vAlign w:val="center"/>
          </w:tcPr>
          <w:p w:rsidR="00CB2DD1" w:rsidRPr="0088278D" w:rsidRDefault="00CB2DD1" w:rsidP="00907F09">
            <w:pPr>
              <w:jc w:val="both"/>
              <w:rPr>
                <w:rFonts w:ascii="Times New Roman" w:hAnsi="Times New Roman" w:cs="Times New Roman"/>
                <w:sz w:val="24"/>
                <w:szCs w:val="24"/>
              </w:rPr>
            </w:pPr>
            <w:r w:rsidRPr="0088278D">
              <w:rPr>
                <w:rFonts w:ascii="Times New Roman" w:hAnsi="Times New Roman" w:cs="Times New Roman"/>
                <w:sz w:val="24"/>
                <w:szCs w:val="24"/>
              </w:rPr>
              <w:t>1</w:t>
            </w:r>
          </w:p>
        </w:tc>
        <w:tc>
          <w:tcPr>
            <w:tcW w:w="2552" w:type="dxa"/>
          </w:tcPr>
          <w:p w:rsidR="00CB2DD1" w:rsidRPr="0088278D" w:rsidRDefault="00CB2DD1" w:rsidP="00907F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278D">
              <w:rPr>
                <w:rFonts w:ascii="Times New Roman" w:hAnsi="Times New Roman" w:cs="Times New Roman"/>
                <w:sz w:val="24"/>
              </w:rPr>
              <w:t>Penerimaan (Rp)</w:t>
            </w:r>
          </w:p>
        </w:tc>
        <w:tc>
          <w:tcPr>
            <w:tcW w:w="1984" w:type="dxa"/>
          </w:tcPr>
          <w:p w:rsidR="00CB2DD1" w:rsidRPr="0088278D" w:rsidRDefault="00CB2DD1" w:rsidP="00907F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278D">
              <w:rPr>
                <w:rFonts w:ascii="Times New Roman" w:hAnsi="Times New Roman" w:cs="Times New Roman"/>
                <w:sz w:val="24"/>
              </w:rPr>
              <w:t>439.691.795</w:t>
            </w:r>
          </w:p>
        </w:tc>
        <w:tc>
          <w:tcPr>
            <w:tcW w:w="2829" w:type="dxa"/>
          </w:tcPr>
          <w:p w:rsidR="00CB2DD1" w:rsidRPr="00D43371" w:rsidRDefault="00CB2DD1" w:rsidP="00907F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43371">
              <w:rPr>
                <w:rFonts w:ascii="Times New Roman" w:hAnsi="Times New Roman" w:cs="Times New Roman"/>
                <w:sz w:val="24"/>
              </w:rPr>
              <w:t>14.656.393,17</w:t>
            </w:r>
          </w:p>
        </w:tc>
      </w:tr>
      <w:tr w:rsidR="00CB2DD1" w:rsidRPr="0088278D" w:rsidTr="00CB2DD1">
        <w:tc>
          <w:tcPr>
            <w:cnfStyle w:val="001000000000" w:firstRow="0" w:lastRow="0" w:firstColumn="1" w:lastColumn="0" w:oddVBand="0" w:evenVBand="0" w:oddHBand="0" w:evenHBand="0" w:firstRowFirstColumn="0" w:firstRowLastColumn="0" w:lastRowFirstColumn="0" w:lastRowLastColumn="0"/>
            <w:tcW w:w="562" w:type="dxa"/>
            <w:vAlign w:val="center"/>
          </w:tcPr>
          <w:p w:rsidR="00CB2DD1" w:rsidRPr="0088278D" w:rsidRDefault="00CB2DD1" w:rsidP="00907F09">
            <w:pPr>
              <w:jc w:val="both"/>
              <w:rPr>
                <w:rFonts w:ascii="Times New Roman" w:hAnsi="Times New Roman" w:cs="Times New Roman"/>
                <w:sz w:val="24"/>
                <w:szCs w:val="24"/>
              </w:rPr>
            </w:pPr>
            <w:r w:rsidRPr="0088278D">
              <w:rPr>
                <w:rFonts w:ascii="Times New Roman" w:hAnsi="Times New Roman" w:cs="Times New Roman"/>
                <w:sz w:val="24"/>
                <w:szCs w:val="24"/>
              </w:rPr>
              <w:t>2</w:t>
            </w:r>
          </w:p>
        </w:tc>
        <w:tc>
          <w:tcPr>
            <w:tcW w:w="2552" w:type="dxa"/>
          </w:tcPr>
          <w:p w:rsidR="00CB2DD1" w:rsidRPr="0088278D" w:rsidRDefault="00CB2DD1" w:rsidP="0090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88278D">
              <w:rPr>
                <w:rFonts w:ascii="Times New Roman" w:hAnsi="Times New Roman" w:cs="Times New Roman"/>
                <w:sz w:val="24"/>
              </w:rPr>
              <w:t>Biaya eksplisit (Rp)</w:t>
            </w:r>
          </w:p>
        </w:tc>
        <w:tc>
          <w:tcPr>
            <w:tcW w:w="1984" w:type="dxa"/>
          </w:tcPr>
          <w:p w:rsidR="00CB2DD1" w:rsidRPr="00560BB9" w:rsidRDefault="00CB2DD1" w:rsidP="0090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141.134.</w:t>
            </w:r>
            <w:r w:rsidRPr="00560BB9">
              <w:rPr>
                <w:rFonts w:ascii="Times New Roman" w:hAnsi="Times New Roman" w:cs="Times New Roman"/>
                <w:sz w:val="24"/>
                <w:szCs w:val="24"/>
              </w:rPr>
              <w:t>333</w:t>
            </w:r>
          </w:p>
        </w:tc>
        <w:tc>
          <w:tcPr>
            <w:tcW w:w="2829" w:type="dxa"/>
          </w:tcPr>
          <w:p w:rsidR="00CB2DD1" w:rsidRPr="00D43371" w:rsidRDefault="00CB2DD1" w:rsidP="0090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D43371">
              <w:rPr>
                <w:rFonts w:ascii="Times New Roman" w:hAnsi="Times New Roman" w:cs="Times New Roman"/>
                <w:sz w:val="24"/>
              </w:rPr>
              <w:t>4.704.477,78</w:t>
            </w:r>
          </w:p>
        </w:tc>
      </w:tr>
      <w:tr w:rsidR="00CB2DD1" w:rsidRPr="0088278D" w:rsidTr="00CB2D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rsidR="00CB2DD1" w:rsidRPr="0088278D" w:rsidRDefault="00CB2DD1" w:rsidP="00907F09">
            <w:pPr>
              <w:jc w:val="both"/>
              <w:rPr>
                <w:rFonts w:ascii="Times New Roman" w:hAnsi="Times New Roman" w:cs="Times New Roman"/>
                <w:sz w:val="24"/>
                <w:szCs w:val="24"/>
              </w:rPr>
            </w:pPr>
            <w:r w:rsidRPr="0088278D">
              <w:rPr>
                <w:rFonts w:ascii="Times New Roman" w:hAnsi="Times New Roman" w:cs="Times New Roman"/>
                <w:sz w:val="24"/>
                <w:szCs w:val="24"/>
              </w:rPr>
              <w:t>3</w:t>
            </w:r>
          </w:p>
        </w:tc>
        <w:tc>
          <w:tcPr>
            <w:tcW w:w="2552" w:type="dxa"/>
          </w:tcPr>
          <w:p w:rsidR="00CB2DD1" w:rsidRPr="0088278D" w:rsidRDefault="00CB2DD1" w:rsidP="00907F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8278D">
              <w:rPr>
                <w:rFonts w:ascii="Times New Roman" w:hAnsi="Times New Roman" w:cs="Times New Roman"/>
                <w:sz w:val="24"/>
              </w:rPr>
              <w:t>Pendapatan (Rp)</w:t>
            </w:r>
          </w:p>
        </w:tc>
        <w:tc>
          <w:tcPr>
            <w:tcW w:w="1984" w:type="dxa"/>
          </w:tcPr>
          <w:p w:rsidR="00CB2DD1" w:rsidRPr="00560BB9" w:rsidRDefault="00CB2DD1" w:rsidP="00907F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298.557.</w:t>
            </w:r>
            <w:r w:rsidRPr="00560BB9">
              <w:rPr>
                <w:rFonts w:ascii="Times New Roman" w:hAnsi="Times New Roman" w:cs="Times New Roman"/>
                <w:sz w:val="24"/>
                <w:szCs w:val="24"/>
              </w:rPr>
              <w:t>462</w:t>
            </w:r>
          </w:p>
        </w:tc>
        <w:tc>
          <w:tcPr>
            <w:tcW w:w="2829" w:type="dxa"/>
          </w:tcPr>
          <w:p w:rsidR="00CB2DD1" w:rsidRPr="00D43371" w:rsidRDefault="00CB2DD1" w:rsidP="00907F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43371">
              <w:rPr>
                <w:rFonts w:ascii="Times New Roman" w:hAnsi="Times New Roman" w:cs="Times New Roman"/>
                <w:sz w:val="24"/>
              </w:rPr>
              <w:t>9.951.915,39</w:t>
            </w:r>
          </w:p>
        </w:tc>
      </w:tr>
    </w:tbl>
    <w:p w:rsidR="00CB2DD1" w:rsidRPr="00CB2DD1" w:rsidRDefault="00CB2DD1" w:rsidP="00733BB5">
      <w:pPr>
        <w:pStyle w:val="ListParagraph"/>
        <w:spacing w:after="100" w:afterAutospacing="1" w:line="240" w:lineRule="auto"/>
        <w:ind w:left="0"/>
        <w:contextualSpacing w:val="0"/>
        <w:rPr>
          <w:rFonts w:ascii="Garamond" w:hAnsi="Garamond" w:cs="Times New Roman"/>
          <w:sz w:val="24"/>
        </w:rPr>
        <w:sectPr w:rsidR="00CB2DD1" w:rsidRPr="00CB2DD1" w:rsidSect="00471BD1">
          <w:type w:val="continuous"/>
          <w:pgSz w:w="11907" w:h="16840" w:code="9"/>
          <w:pgMar w:top="1701" w:right="1418" w:bottom="1701" w:left="1701" w:header="720" w:footer="720" w:gutter="0"/>
          <w:cols w:space="720"/>
          <w:titlePg/>
          <w:docGrid w:linePitch="360"/>
        </w:sectPr>
      </w:pPr>
      <w:r>
        <w:rPr>
          <w:rFonts w:ascii="Garamond" w:hAnsi="Garamond" w:cs="Times New Roman"/>
          <w:sz w:val="24"/>
          <w:szCs w:val="24"/>
        </w:rPr>
        <w:t xml:space="preserve">   Sumber </w:t>
      </w:r>
      <w:r w:rsidRPr="000F6223">
        <w:rPr>
          <w:rFonts w:ascii="Garamond" w:hAnsi="Garamond" w:cs="Times New Roman"/>
          <w:sz w:val="24"/>
        </w:rPr>
        <w:t>: Data Primer (diolah), 2020</w:t>
      </w:r>
    </w:p>
    <w:p w:rsidR="00CB2DD1" w:rsidRPr="0068692D" w:rsidRDefault="00CB2DD1" w:rsidP="00CB2DD1">
      <w:pPr>
        <w:spacing w:after="0" w:line="360" w:lineRule="auto"/>
        <w:ind w:firstLine="720"/>
        <w:jc w:val="both"/>
        <w:rPr>
          <w:rFonts w:ascii="Garamond" w:hAnsi="Garamond" w:cs="Times New Roman"/>
          <w:sz w:val="24"/>
          <w:szCs w:val="24"/>
          <w:lang w:val="id-ID"/>
        </w:rPr>
      </w:pPr>
      <w:r w:rsidRPr="00CB2DD1">
        <w:rPr>
          <w:rFonts w:ascii="Garamond" w:hAnsi="Garamond" w:cs="Times New Roman"/>
          <w:sz w:val="24"/>
          <w:szCs w:val="24"/>
          <w:lang w:val="id-ID"/>
        </w:rPr>
        <w:lastRenderedPageBreak/>
        <w:t xml:space="preserve">Tabel 6 </w:t>
      </w:r>
      <w:r w:rsidRPr="00CB2DD1">
        <w:rPr>
          <w:rFonts w:ascii="Garamond" w:hAnsi="Garamond" w:cs="Times New Roman"/>
          <w:sz w:val="24"/>
          <w:szCs w:val="24"/>
        </w:rPr>
        <w:t xml:space="preserve">menunjukkan rata-rata </w:t>
      </w:r>
      <w:r w:rsidR="0068692D">
        <w:rPr>
          <w:rFonts w:ascii="Garamond" w:hAnsi="Garamond" w:cs="Times New Roman"/>
          <w:sz w:val="24"/>
          <w:szCs w:val="24"/>
          <w:lang w:val="id-ID"/>
        </w:rPr>
        <w:t>pendapatan usaha</w:t>
      </w:r>
      <w:r w:rsidRPr="00CB2DD1">
        <w:rPr>
          <w:rFonts w:ascii="Garamond" w:hAnsi="Garamond" w:cs="Times New Roman"/>
          <w:sz w:val="24"/>
          <w:szCs w:val="24"/>
        </w:rPr>
        <w:t xml:space="preserve"> sebesar Rp. 298.557.462 per usahatani atau sebesar Rp. </w:t>
      </w:r>
      <w:r w:rsidRPr="00CB2DD1">
        <w:rPr>
          <w:rFonts w:ascii="Garamond" w:hAnsi="Garamond" w:cs="Times New Roman"/>
          <w:sz w:val="24"/>
        </w:rPr>
        <w:t>9.951.915</w:t>
      </w:r>
      <w:proofErr w:type="gramStart"/>
      <w:r w:rsidRPr="00CB2DD1">
        <w:rPr>
          <w:rFonts w:ascii="Garamond" w:hAnsi="Garamond" w:cs="Times New Roman"/>
          <w:sz w:val="24"/>
        </w:rPr>
        <w:t>,39</w:t>
      </w:r>
      <w:proofErr w:type="gramEnd"/>
      <w:r w:rsidRPr="00CB2DD1">
        <w:rPr>
          <w:rFonts w:ascii="Garamond" w:hAnsi="Garamond" w:cs="Times New Roman"/>
          <w:sz w:val="24"/>
          <w:szCs w:val="24"/>
        </w:rPr>
        <w:t xml:space="preserve"> per karamba selama 1 tahun proses produksi yaitu pada periode akhir tahun </w:t>
      </w:r>
      <w:r w:rsidRPr="00CB2DD1">
        <w:rPr>
          <w:rFonts w:ascii="Garamond" w:hAnsi="Garamond" w:cs="Times New Roman"/>
          <w:sz w:val="24"/>
          <w:szCs w:val="24"/>
        </w:rPr>
        <w:lastRenderedPageBreak/>
        <w:t xml:space="preserve">2019 sampai pertengahan tahun 2020. </w:t>
      </w:r>
      <w:proofErr w:type="gramStart"/>
      <w:r w:rsidRPr="00CB2DD1">
        <w:rPr>
          <w:rFonts w:ascii="Garamond" w:hAnsi="Garamond" w:cs="Times New Roman"/>
          <w:sz w:val="24"/>
          <w:szCs w:val="24"/>
        </w:rPr>
        <w:t>Rata-rata pendapatan usaha pembesaran ikan nila merah diperoleh dari pengurangan rata-rata penerimaan sebesar Rp.</w:t>
      </w:r>
      <w:r w:rsidRPr="00CB2DD1">
        <w:rPr>
          <w:rFonts w:ascii="Garamond" w:hAnsi="Garamond" w:cs="Times New Roman"/>
          <w:sz w:val="24"/>
        </w:rPr>
        <w:t xml:space="preserve"> </w:t>
      </w:r>
      <w:r w:rsidRPr="00CB2DD1">
        <w:rPr>
          <w:rFonts w:ascii="Garamond" w:hAnsi="Garamond" w:cs="Times New Roman"/>
          <w:sz w:val="24"/>
          <w:szCs w:val="24"/>
        </w:rPr>
        <w:t xml:space="preserve">439.691.795 dengan rata-rata biaya eksplisit </w:t>
      </w:r>
      <w:r w:rsidRPr="00CB2DD1">
        <w:rPr>
          <w:rFonts w:ascii="Garamond" w:hAnsi="Garamond" w:cs="Times New Roman"/>
          <w:sz w:val="24"/>
          <w:szCs w:val="24"/>
        </w:rPr>
        <w:lastRenderedPageBreak/>
        <w:t>sebesar Rp.</w:t>
      </w:r>
      <w:r w:rsidRPr="00CB2DD1">
        <w:rPr>
          <w:rFonts w:ascii="Garamond" w:hAnsi="Garamond" w:cs="Times New Roman"/>
          <w:sz w:val="24"/>
        </w:rPr>
        <w:t xml:space="preserve"> </w:t>
      </w:r>
      <w:r w:rsidR="0068692D">
        <w:rPr>
          <w:rFonts w:ascii="Garamond" w:hAnsi="Garamond" w:cs="Times New Roman"/>
          <w:sz w:val="24"/>
          <w:szCs w:val="24"/>
        </w:rPr>
        <w:t>141.134.333.</w:t>
      </w:r>
      <w:proofErr w:type="gramEnd"/>
      <w:r w:rsidR="0068692D">
        <w:rPr>
          <w:rFonts w:ascii="Garamond" w:hAnsi="Garamond" w:cs="Times New Roman"/>
          <w:sz w:val="24"/>
          <w:szCs w:val="24"/>
        </w:rPr>
        <w:t xml:space="preserve"> </w:t>
      </w:r>
      <w:proofErr w:type="gramStart"/>
      <w:r w:rsidR="0068692D">
        <w:rPr>
          <w:rFonts w:ascii="Garamond" w:hAnsi="Garamond" w:cs="Times New Roman"/>
          <w:sz w:val="24"/>
          <w:szCs w:val="24"/>
        </w:rPr>
        <w:t>Pendapan ini digunakan untuk melanjutkan usaha pada periode selanj</w:t>
      </w:r>
      <w:r w:rsidR="0068692D">
        <w:rPr>
          <w:rFonts w:ascii="Garamond" w:hAnsi="Garamond" w:cs="Times New Roman"/>
          <w:sz w:val="24"/>
          <w:szCs w:val="24"/>
          <w:lang w:val="id-ID"/>
        </w:rPr>
        <w:t>u</w:t>
      </w:r>
      <w:r w:rsidR="0068692D">
        <w:rPr>
          <w:rFonts w:ascii="Garamond" w:hAnsi="Garamond" w:cs="Times New Roman"/>
          <w:sz w:val="24"/>
          <w:szCs w:val="24"/>
        </w:rPr>
        <w:t>tnya</w:t>
      </w:r>
      <w:r w:rsidR="0068692D">
        <w:rPr>
          <w:rFonts w:ascii="Garamond" w:hAnsi="Garamond" w:cs="Times New Roman"/>
          <w:sz w:val="24"/>
          <w:szCs w:val="24"/>
          <w:lang w:val="id-ID"/>
        </w:rPr>
        <w:t>.</w:t>
      </w:r>
      <w:proofErr w:type="gramEnd"/>
    </w:p>
    <w:p w:rsidR="00CB2DD1" w:rsidRPr="0068692D" w:rsidRDefault="00CB2DD1" w:rsidP="0068692D">
      <w:pPr>
        <w:spacing w:after="100" w:afterAutospacing="1" w:line="240" w:lineRule="auto"/>
        <w:jc w:val="both"/>
        <w:rPr>
          <w:rFonts w:ascii="Garamond" w:hAnsi="Garamond" w:cs="Times New Roman"/>
          <w:sz w:val="24"/>
          <w:szCs w:val="24"/>
          <w:lang w:val="id-ID"/>
        </w:rPr>
      </w:pPr>
      <w:r>
        <w:rPr>
          <w:rFonts w:ascii="Garamond" w:hAnsi="Garamond" w:cs="Times New Roman"/>
          <w:b/>
          <w:sz w:val="24"/>
          <w:szCs w:val="24"/>
          <w:lang w:val="id-ID"/>
        </w:rPr>
        <w:lastRenderedPageBreak/>
        <w:t>Keuntungan</w:t>
      </w:r>
      <w:r w:rsidR="0068692D">
        <w:rPr>
          <w:rFonts w:ascii="Garamond" w:hAnsi="Garamond" w:cs="Times New Roman"/>
          <w:sz w:val="24"/>
          <w:szCs w:val="24"/>
          <w:lang w:val="id-ID"/>
        </w:rPr>
        <w:t xml:space="preserve">                             </w:t>
      </w:r>
      <w:r w:rsidRPr="00CB2DD1">
        <w:rPr>
          <w:rFonts w:ascii="Garamond" w:hAnsi="Garamond" w:cs="Times New Roman"/>
          <w:sz w:val="24"/>
          <w:szCs w:val="24"/>
        </w:rPr>
        <w:t>Keuntungan usaha pembesaran ikan nila merah pada karamba jaring apung di Kecamatan Mande Kabupaten Cianjur dapat dilihat</w:t>
      </w:r>
      <w:r w:rsidRPr="00CB2DD1">
        <w:rPr>
          <w:rFonts w:ascii="Garamond" w:hAnsi="Garamond" w:cs="Times New Roman"/>
          <w:sz w:val="24"/>
          <w:szCs w:val="24"/>
          <w:lang w:val="id-ID"/>
        </w:rPr>
        <w:t xml:space="preserve"> pada tabel 7.</w:t>
      </w:r>
    </w:p>
    <w:p w:rsidR="00CB2DD1" w:rsidRDefault="00CB2DD1" w:rsidP="00CC7CEE">
      <w:pPr>
        <w:pStyle w:val="ListParagraph"/>
        <w:spacing w:line="480" w:lineRule="auto"/>
        <w:ind w:left="0"/>
        <w:rPr>
          <w:rFonts w:ascii="Garamond" w:hAnsi="Garamond" w:cs="Times New Roman"/>
          <w:sz w:val="24"/>
          <w:szCs w:val="24"/>
        </w:rPr>
        <w:sectPr w:rsidR="00CB2DD1" w:rsidSect="00CB2DD1">
          <w:type w:val="continuous"/>
          <w:pgSz w:w="11907" w:h="16840" w:code="9"/>
          <w:pgMar w:top="1701" w:right="1418" w:bottom="1701" w:left="1701" w:header="720" w:footer="720" w:gutter="0"/>
          <w:cols w:num="2" w:space="720"/>
          <w:titlePg/>
          <w:docGrid w:linePitch="360"/>
        </w:sectPr>
      </w:pPr>
    </w:p>
    <w:p w:rsidR="00F32D34" w:rsidRDefault="00CB2DD1" w:rsidP="0068692D">
      <w:pPr>
        <w:pStyle w:val="ListParagraph"/>
        <w:spacing w:after="0" w:line="240" w:lineRule="auto"/>
        <w:ind w:left="0"/>
        <w:jc w:val="center"/>
        <w:rPr>
          <w:rFonts w:ascii="Garamond" w:hAnsi="Garamond" w:cs="Times New Roman"/>
          <w:sz w:val="24"/>
          <w:szCs w:val="24"/>
        </w:rPr>
      </w:pPr>
      <w:r>
        <w:rPr>
          <w:rFonts w:ascii="Garamond" w:hAnsi="Garamond" w:cs="Times New Roman"/>
          <w:sz w:val="24"/>
          <w:szCs w:val="24"/>
        </w:rPr>
        <w:lastRenderedPageBreak/>
        <w:t>Tabel 7.</w:t>
      </w:r>
      <w:r w:rsidRPr="00CB2DD1">
        <w:rPr>
          <w:rFonts w:ascii="Times New Roman" w:hAnsi="Times New Roman" w:cs="Times New Roman"/>
          <w:sz w:val="24"/>
          <w:szCs w:val="24"/>
        </w:rPr>
        <w:t xml:space="preserve"> </w:t>
      </w:r>
      <w:r w:rsidRPr="00CB2DD1">
        <w:rPr>
          <w:rFonts w:ascii="Garamond" w:hAnsi="Garamond" w:cs="Times New Roman"/>
          <w:sz w:val="24"/>
          <w:szCs w:val="24"/>
        </w:rPr>
        <w:t xml:space="preserve">Rata-rata Keuntungan Usaha </w:t>
      </w:r>
      <w:r w:rsidR="0068692D">
        <w:rPr>
          <w:rFonts w:ascii="Garamond" w:hAnsi="Garamond" w:cs="Times New Roman"/>
          <w:sz w:val="24"/>
          <w:szCs w:val="24"/>
        </w:rPr>
        <w:t>selama satu tahun</w:t>
      </w:r>
    </w:p>
    <w:tbl>
      <w:tblPr>
        <w:tblStyle w:val="ListTable3"/>
        <w:tblW w:w="0" w:type="auto"/>
        <w:tblLook w:val="04A0" w:firstRow="1" w:lastRow="0" w:firstColumn="1" w:lastColumn="0" w:noHBand="0" w:noVBand="1"/>
      </w:tblPr>
      <w:tblGrid>
        <w:gridCol w:w="562"/>
        <w:gridCol w:w="2552"/>
        <w:gridCol w:w="2268"/>
        <w:gridCol w:w="2545"/>
      </w:tblGrid>
      <w:tr w:rsidR="00CB2DD1" w:rsidRPr="00733BB5" w:rsidTr="00907F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2" w:type="dxa"/>
            <w:vAlign w:val="center"/>
          </w:tcPr>
          <w:p w:rsidR="00CB2DD1" w:rsidRPr="00733BB5" w:rsidRDefault="00CB2DD1" w:rsidP="00907F09">
            <w:pPr>
              <w:jc w:val="center"/>
              <w:rPr>
                <w:rFonts w:ascii="Garamond" w:hAnsi="Garamond" w:cs="Times New Roman"/>
                <w:color w:val="auto"/>
                <w:sz w:val="24"/>
                <w:szCs w:val="24"/>
              </w:rPr>
            </w:pPr>
            <w:r w:rsidRPr="00733BB5">
              <w:rPr>
                <w:rFonts w:ascii="Garamond" w:hAnsi="Garamond" w:cs="Times New Roman"/>
                <w:color w:val="auto"/>
                <w:sz w:val="24"/>
                <w:szCs w:val="24"/>
              </w:rPr>
              <w:t>No</w:t>
            </w:r>
          </w:p>
        </w:tc>
        <w:tc>
          <w:tcPr>
            <w:tcW w:w="2552" w:type="dxa"/>
            <w:vAlign w:val="center"/>
          </w:tcPr>
          <w:p w:rsidR="00CB2DD1" w:rsidRPr="00733BB5" w:rsidRDefault="00CB2DD1" w:rsidP="00907F09">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color w:val="auto"/>
                <w:sz w:val="24"/>
                <w:szCs w:val="24"/>
              </w:rPr>
            </w:pPr>
            <w:r w:rsidRPr="00733BB5">
              <w:rPr>
                <w:rFonts w:ascii="Garamond" w:hAnsi="Garamond" w:cs="Times New Roman"/>
                <w:color w:val="auto"/>
                <w:sz w:val="24"/>
                <w:szCs w:val="24"/>
              </w:rPr>
              <w:t>Uraian</w:t>
            </w:r>
          </w:p>
        </w:tc>
        <w:tc>
          <w:tcPr>
            <w:tcW w:w="2268" w:type="dxa"/>
            <w:vAlign w:val="center"/>
          </w:tcPr>
          <w:p w:rsidR="00CB2DD1" w:rsidRPr="00733BB5" w:rsidRDefault="00CB2DD1" w:rsidP="00907F09">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color w:val="auto"/>
                <w:sz w:val="24"/>
                <w:szCs w:val="24"/>
              </w:rPr>
            </w:pPr>
            <w:r w:rsidRPr="00733BB5">
              <w:rPr>
                <w:rFonts w:ascii="Garamond" w:hAnsi="Garamond" w:cs="Times New Roman"/>
                <w:color w:val="auto"/>
                <w:sz w:val="24"/>
                <w:szCs w:val="24"/>
              </w:rPr>
              <w:t>Rata-rata Per UT</w:t>
            </w:r>
          </w:p>
        </w:tc>
        <w:tc>
          <w:tcPr>
            <w:tcW w:w="2545" w:type="dxa"/>
            <w:vAlign w:val="center"/>
          </w:tcPr>
          <w:p w:rsidR="00CB2DD1" w:rsidRPr="00733BB5" w:rsidRDefault="00CB2DD1" w:rsidP="00907F09">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color w:val="auto"/>
                <w:sz w:val="24"/>
                <w:szCs w:val="24"/>
              </w:rPr>
            </w:pPr>
            <w:r w:rsidRPr="00733BB5">
              <w:rPr>
                <w:rFonts w:ascii="Garamond" w:hAnsi="Garamond" w:cs="Times New Roman"/>
                <w:color w:val="auto"/>
                <w:sz w:val="24"/>
                <w:szCs w:val="24"/>
              </w:rPr>
              <w:t>Rata-rata Per Keramba</w:t>
            </w:r>
          </w:p>
        </w:tc>
      </w:tr>
      <w:tr w:rsidR="00CB2DD1" w:rsidRPr="00733BB5" w:rsidTr="00907F0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2" w:type="dxa"/>
            <w:vAlign w:val="center"/>
          </w:tcPr>
          <w:p w:rsidR="00CB2DD1" w:rsidRPr="00733BB5" w:rsidRDefault="00CB2DD1" w:rsidP="00907F09">
            <w:pPr>
              <w:jc w:val="both"/>
              <w:rPr>
                <w:rFonts w:ascii="Garamond" w:hAnsi="Garamond" w:cs="Times New Roman"/>
                <w:sz w:val="24"/>
                <w:szCs w:val="24"/>
              </w:rPr>
            </w:pPr>
            <w:r w:rsidRPr="00733BB5">
              <w:rPr>
                <w:rFonts w:ascii="Garamond" w:hAnsi="Garamond" w:cs="Times New Roman"/>
                <w:sz w:val="24"/>
                <w:szCs w:val="24"/>
              </w:rPr>
              <w:t>1</w:t>
            </w:r>
          </w:p>
        </w:tc>
        <w:tc>
          <w:tcPr>
            <w:tcW w:w="2552" w:type="dxa"/>
            <w:vAlign w:val="center"/>
          </w:tcPr>
          <w:p w:rsidR="00CB2DD1" w:rsidRPr="00733BB5" w:rsidRDefault="00CB2DD1" w:rsidP="00907F09">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Penerimaan (Rp)</w:t>
            </w:r>
          </w:p>
        </w:tc>
        <w:tc>
          <w:tcPr>
            <w:tcW w:w="2268" w:type="dxa"/>
          </w:tcPr>
          <w:p w:rsidR="00CB2DD1" w:rsidRPr="00733BB5" w:rsidRDefault="00CB2DD1"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439.691.795</w:t>
            </w:r>
          </w:p>
        </w:tc>
        <w:tc>
          <w:tcPr>
            <w:tcW w:w="2545" w:type="dxa"/>
          </w:tcPr>
          <w:p w:rsidR="00CB2DD1" w:rsidRPr="00733BB5" w:rsidRDefault="00CB2DD1"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14.656.393,17</w:t>
            </w:r>
          </w:p>
        </w:tc>
      </w:tr>
      <w:tr w:rsidR="00CB2DD1" w:rsidRPr="00733BB5" w:rsidTr="00907F09">
        <w:tc>
          <w:tcPr>
            <w:cnfStyle w:val="001000000000" w:firstRow="0" w:lastRow="0" w:firstColumn="1" w:lastColumn="0" w:oddVBand="0" w:evenVBand="0" w:oddHBand="0" w:evenHBand="0" w:firstRowFirstColumn="0" w:firstRowLastColumn="0" w:lastRowFirstColumn="0" w:lastRowLastColumn="0"/>
            <w:tcW w:w="562" w:type="dxa"/>
            <w:vAlign w:val="center"/>
          </w:tcPr>
          <w:p w:rsidR="00CB2DD1" w:rsidRPr="00733BB5" w:rsidRDefault="00CB2DD1" w:rsidP="00907F09">
            <w:pPr>
              <w:jc w:val="both"/>
              <w:rPr>
                <w:rFonts w:ascii="Garamond" w:hAnsi="Garamond" w:cs="Times New Roman"/>
                <w:sz w:val="24"/>
                <w:szCs w:val="24"/>
              </w:rPr>
            </w:pPr>
            <w:r w:rsidRPr="00733BB5">
              <w:rPr>
                <w:rFonts w:ascii="Garamond" w:hAnsi="Garamond" w:cs="Times New Roman"/>
                <w:sz w:val="24"/>
                <w:szCs w:val="24"/>
              </w:rPr>
              <w:t>2</w:t>
            </w:r>
          </w:p>
        </w:tc>
        <w:tc>
          <w:tcPr>
            <w:tcW w:w="2552" w:type="dxa"/>
            <w:vAlign w:val="center"/>
          </w:tcPr>
          <w:p w:rsidR="00CB2DD1" w:rsidRPr="00733BB5" w:rsidRDefault="00CB2DD1" w:rsidP="00907F09">
            <w:pPr>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Biaya Total (Rp)</w:t>
            </w:r>
          </w:p>
        </w:tc>
        <w:tc>
          <w:tcPr>
            <w:tcW w:w="2268" w:type="dxa"/>
          </w:tcPr>
          <w:p w:rsidR="00CB2DD1" w:rsidRPr="00733BB5" w:rsidRDefault="00CB2DD1" w:rsidP="00907F0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144.746.333</w:t>
            </w:r>
          </w:p>
        </w:tc>
        <w:tc>
          <w:tcPr>
            <w:tcW w:w="2545" w:type="dxa"/>
          </w:tcPr>
          <w:p w:rsidR="00CB2DD1" w:rsidRPr="00733BB5" w:rsidRDefault="00CB2DD1" w:rsidP="00907F0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4.824.877,78</w:t>
            </w:r>
          </w:p>
        </w:tc>
      </w:tr>
      <w:tr w:rsidR="00CB2DD1" w:rsidRPr="00733BB5" w:rsidTr="00907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rsidR="00CB2DD1" w:rsidRPr="00733BB5" w:rsidRDefault="00CB2DD1" w:rsidP="00907F09">
            <w:pPr>
              <w:jc w:val="both"/>
              <w:rPr>
                <w:rFonts w:ascii="Garamond" w:hAnsi="Garamond" w:cs="Times New Roman"/>
                <w:sz w:val="24"/>
                <w:szCs w:val="24"/>
              </w:rPr>
            </w:pPr>
          </w:p>
        </w:tc>
        <w:tc>
          <w:tcPr>
            <w:tcW w:w="2552" w:type="dxa"/>
            <w:vAlign w:val="center"/>
          </w:tcPr>
          <w:p w:rsidR="00CB2DD1" w:rsidRPr="00733BB5" w:rsidRDefault="00CB2DD1" w:rsidP="00CB2DD1">
            <w:pPr>
              <w:pStyle w:val="ListParagraph"/>
              <w:numPr>
                <w:ilvl w:val="0"/>
                <w:numId w:val="36"/>
              </w:numPr>
              <w:ind w:left="318"/>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lang w:val="en-US"/>
              </w:rPr>
            </w:pPr>
            <w:r w:rsidRPr="00733BB5">
              <w:rPr>
                <w:rFonts w:ascii="Garamond" w:hAnsi="Garamond" w:cs="Times New Roman"/>
                <w:sz w:val="24"/>
                <w:szCs w:val="24"/>
              </w:rPr>
              <w:t>Biaya Eksplisit (Rp)</w:t>
            </w:r>
          </w:p>
        </w:tc>
        <w:tc>
          <w:tcPr>
            <w:tcW w:w="2268" w:type="dxa"/>
          </w:tcPr>
          <w:p w:rsidR="00CB2DD1" w:rsidRPr="00733BB5" w:rsidRDefault="00CB2DD1"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141.134.333</w:t>
            </w:r>
          </w:p>
        </w:tc>
        <w:tc>
          <w:tcPr>
            <w:tcW w:w="2545" w:type="dxa"/>
          </w:tcPr>
          <w:p w:rsidR="00CB2DD1" w:rsidRPr="00733BB5" w:rsidRDefault="00CB2DD1"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4.704.477,78</w:t>
            </w:r>
          </w:p>
        </w:tc>
      </w:tr>
      <w:tr w:rsidR="00CB2DD1" w:rsidRPr="00733BB5" w:rsidTr="00907F09">
        <w:tc>
          <w:tcPr>
            <w:cnfStyle w:val="001000000000" w:firstRow="0" w:lastRow="0" w:firstColumn="1" w:lastColumn="0" w:oddVBand="0" w:evenVBand="0" w:oddHBand="0" w:evenHBand="0" w:firstRowFirstColumn="0" w:firstRowLastColumn="0" w:lastRowFirstColumn="0" w:lastRowLastColumn="0"/>
            <w:tcW w:w="562" w:type="dxa"/>
            <w:vAlign w:val="center"/>
          </w:tcPr>
          <w:p w:rsidR="00CB2DD1" w:rsidRPr="00733BB5" w:rsidRDefault="00CB2DD1" w:rsidP="00907F09">
            <w:pPr>
              <w:jc w:val="both"/>
              <w:rPr>
                <w:rFonts w:ascii="Garamond" w:hAnsi="Garamond" w:cs="Times New Roman"/>
                <w:b w:val="0"/>
                <w:bCs w:val="0"/>
                <w:sz w:val="24"/>
                <w:szCs w:val="24"/>
              </w:rPr>
            </w:pPr>
          </w:p>
        </w:tc>
        <w:tc>
          <w:tcPr>
            <w:tcW w:w="2552" w:type="dxa"/>
            <w:vAlign w:val="center"/>
          </w:tcPr>
          <w:p w:rsidR="00CB2DD1" w:rsidRPr="00733BB5" w:rsidRDefault="00CB2DD1" w:rsidP="00CB2DD1">
            <w:pPr>
              <w:pStyle w:val="ListParagraph"/>
              <w:numPr>
                <w:ilvl w:val="0"/>
                <w:numId w:val="36"/>
              </w:numPr>
              <w:ind w:left="318"/>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Biaya Implisit (Rp)</w:t>
            </w:r>
          </w:p>
        </w:tc>
        <w:tc>
          <w:tcPr>
            <w:tcW w:w="2268" w:type="dxa"/>
          </w:tcPr>
          <w:p w:rsidR="00CB2DD1" w:rsidRPr="00733BB5" w:rsidRDefault="00CB2DD1" w:rsidP="00907F0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3.612.000</w:t>
            </w:r>
          </w:p>
        </w:tc>
        <w:tc>
          <w:tcPr>
            <w:tcW w:w="2545" w:type="dxa"/>
          </w:tcPr>
          <w:p w:rsidR="00CB2DD1" w:rsidRPr="00733BB5" w:rsidRDefault="00CB2DD1" w:rsidP="00907F0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120.400,00</w:t>
            </w:r>
          </w:p>
        </w:tc>
      </w:tr>
      <w:tr w:rsidR="00CB2DD1" w:rsidRPr="00733BB5" w:rsidTr="00907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rsidR="00CB2DD1" w:rsidRPr="00733BB5" w:rsidRDefault="00CB2DD1" w:rsidP="00907F09">
            <w:pPr>
              <w:jc w:val="both"/>
              <w:rPr>
                <w:rFonts w:ascii="Garamond" w:hAnsi="Garamond" w:cs="Times New Roman"/>
                <w:b w:val="0"/>
                <w:bCs w:val="0"/>
                <w:sz w:val="24"/>
                <w:szCs w:val="24"/>
              </w:rPr>
            </w:pPr>
          </w:p>
        </w:tc>
        <w:tc>
          <w:tcPr>
            <w:tcW w:w="2552" w:type="dxa"/>
            <w:vAlign w:val="center"/>
          </w:tcPr>
          <w:p w:rsidR="00CB2DD1" w:rsidRPr="00733BB5" w:rsidRDefault="00CB2DD1" w:rsidP="00907F09">
            <w:pPr>
              <w:pStyle w:val="ListParagraph"/>
              <w:ind w:left="318"/>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Keuntungan (Rp)</w:t>
            </w:r>
          </w:p>
        </w:tc>
        <w:tc>
          <w:tcPr>
            <w:tcW w:w="2268" w:type="dxa"/>
          </w:tcPr>
          <w:p w:rsidR="00CB2DD1" w:rsidRPr="00733BB5" w:rsidRDefault="00CB2DD1"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294.945.462</w:t>
            </w:r>
          </w:p>
        </w:tc>
        <w:tc>
          <w:tcPr>
            <w:tcW w:w="2545" w:type="dxa"/>
          </w:tcPr>
          <w:p w:rsidR="00CB2DD1" w:rsidRPr="00733BB5" w:rsidRDefault="00CB2DD1"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9.831.515,39</w:t>
            </w:r>
          </w:p>
        </w:tc>
      </w:tr>
    </w:tbl>
    <w:p w:rsidR="00733BB5" w:rsidRDefault="00AB1BC3" w:rsidP="00AB1BC3">
      <w:pPr>
        <w:pStyle w:val="ListParagraph"/>
        <w:spacing w:after="120" w:line="360" w:lineRule="auto"/>
        <w:ind w:left="0" w:firstLine="720"/>
        <w:contextualSpacing w:val="0"/>
        <w:rPr>
          <w:rFonts w:ascii="Garamond" w:hAnsi="Garamond" w:cs="Times New Roman"/>
          <w:sz w:val="24"/>
          <w:szCs w:val="24"/>
        </w:rPr>
        <w:sectPr w:rsidR="00733BB5" w:rsidSect="00471BD1">
          <w:type w:val="continuous"/>
          <w:pgSz w:w="11907" w:h="16840" w:code="9"/>
          <w:pgMar w:top="1701" w:right="1418" w:bottom="1701" w:left="1701" w:header="720" w:footer="720" w:gutter="0"/>
          <w:cols w:space="720"/>
          <w:titlePg/>
          <w:docGrid w:linePitch="360"/>
        </w:sectPr>
      </w:pPr>
      <w:r>
        <w:rPr>
          <w:rFonts w:ascii="Garamond" w:hAnsi="Garamond" w:cs="Times New Roman"/>
          <w:sz w:val="24"/>
          <w:szCs w:val="24"/>
        </w:rPr>
        <w:t>Sumber: DataPrimer (diolah), 2020</w:t>
      </w:r>
    </w:p>
    <w:p w:rsidR="00CB2DD1" w:rsidRDefault="00733BB5" w:rsidP="00733BB5">
      <w:pPr>
        <w:pStyle w:val="ListParagraph"/>
        <w:spacing w:after="120" w:line="360" w:lineRule="auto"/>
        <w:ind w:left="0" w:firstLine="720"/>
        <w:contextualSpacing w:val="0"/>
        <w:jc w:val="both"/>
        <w:rPr>
          <w:rFonts w:ascii="Garamond" w:hAnsi="Garamond" w:cs="Times New Roman"/>
          <w:sz w:val="24"/>
          <w:szCs w:val="24"/>
        </w:rPr>
      </w:pPr>
      <w:r>
        <w:rPr>
          <w:rFonts w:ascii="Garamond" w:hAnsi="Garamond" w:cs="Times New Roman"/>
          <w:sz w:val="24"/>
          <w:szCs w:val="24"/>
        </w:rPr>
        <w:lastRenderedPageBreak/>
        <w:t xml:space="preserve">Tabel 7 </w:t>
      </w:r>
      <w:r w:rsidRPr="00733BB5">
        <w:rPr>
          <w:rFonts w:ascii="Garamond" w:hAnsi="Garamond" w:cs="Times New Roman"/>
          <w:sz w:val="24"/>
          <w:szCs w:val="24"/>
        </w:rPr>
        <w:t xml:space="preserve">menunjukkan rata-rata </w:t>
      </w:r>
      <w:r w:rsidR="0068692D">
        <w:rPr>
          <w:rFonts w:ascii="Garamond" w:hAnsi="Garamond" w:cs="Times New Roman"/>
          <w:sz w:val="24"/>
          <w:szCs w:val="24"/>
        </w:rPr>
        <w:t>keuntungan usaha selama satu tahun</w:t>
      </w:r>
      <w:r w:rsidRPr="00733BB5">
        <w:rPr>
          <w:rFonts w:ascii="Garamond" w:hAnsi="Garamond" w:cs="Times New Roman"/>
          <w:sz w:val="24"/>
          <w:szCs w:val="24"/>
        </w:rPr>
        <w:t xml:space="preserve"> sebesar Rp. 294.945.462,00 per usahatani atau sebesar Rp. 9.831.515,39 per karamba, dimana rata-rata penerimaan sebesar Rp. 439,691,795 per usahatani atau sebesar Rp. 14.656.393,17 per karamba. Rata-rata biaya total sebesar Rp. 144.746.333 per usahatani atau sebesar Rp. 21,872,943.88 per karamba, dimana rata-rata penerimaan diperoleh dari penjumlahan biaya eksplisit sebesar Rp. 141.134.333,00 per usahatani </w:t>
      </w:r>
      <w:r w:rsidRPr="00733BB5">
        <w:rPr>
          <w:rFonts w:ascii="Garamond" w:hAnsi="Garamond" w:cs="Times New Roman"/>
          <w:sz w:val="24"/>
          <w:szCs w:val="24"/>
        </w:rPr>
        <w:lastRenderedPageBreak/>
        <w:t>atau sebesar Rp. 4.704.477,78 per karamba dengan biaya implisit sebesar Rp. 3.612.000,00 per usahatani atau sebesar Rp. 120,400.00 per karamba</w:t>
      </w:r>
      <w:r w:rsidR="0068692D">
        <w:rPr>
          <w:rFonts w:ascii="Garamond" w:hAnsi="Garamond" w:cs="Times New Roman"/>
          <w:sz w:val="24"/>
          <w:szCs w:val="24"/>
        </w:rPr>
        <w:t>. Maka dapat dikatakan bahwa usaha tersebut layak untuk dijalankan</w:t>
      </w:r>
    </w:p>
    <w:p w:rsidR="00733BB5" w:rsidRPr="00733BB5" w:rsidRDefault="00733BB5" w:rsidP="00733BB5">
      <w:pPr>
        <w:pStyle w:val="ListParagraph"/>
        <w:spacing w:after="0" w:line="360" w:lineRule="auto"/>
        <w:ind w:left="0"/>
        <w:contextualSpacing w:val="0"/>
        <w:jc w:val="both"/>
        <w:rPr>
          <w:rFonts w:ascii="Garamond" w:hAnsi="Garamond" w:cs="Times New Roman"/>
          <w:b/>
          <w:sz w:val="24"/>
          <w:szCs w:val="24"/>
        </w:rPr>
      </w:pPr>
      <w:r w:rsidRPr="00733BB5">
        <w:rPr>
          <w:rFonts w:ascii="Garamond" w:hAnsi="Garamond" w:cs="Times New Roman"/>
          <w:b/>
          <w:sz w:val="24"/>
          <w:szCs w:val="24"/>
          <w:lang w:val="en-US"/>
        </w:rPr>
        <w:t>Profitabilitas</w:t>
      </w:r>
    </w:p>
    <w:p w:rsidR="00733BB5" w:rsidRDefault="00733BB5" w:rsidP="0068692D">
      <w:pPr>
        <w:pStyle w:val="ListParagraph"/>
        <w:spacing w:after="0" w:line="360" w:lineRule="auto"/>
        <w:ind w:left="0" w:firstLine="720"/>
        <w:contextualSpacing w:val="0"/>
        <w:jc w:val="both"/>
        <w:rPr>
          <w:rFonts w:ascii="Garamond" w:hAnsi="Garamond" w:cs="Times New Roman"/>
          <w:sz w:val="24"/>
          <w:szCs w:val="24"/>
        </w:rPr>
        <w:sectPr w:rsidR="00733BB5" w:rsidSect="00733BB5">
          <w:type w:val="continuous"/>
          <w:pgSz w:w="11907" w:h="16840" w:code="9"/>
          <w:pgMar w:top="1701" w:right="1418" w:bottom="1701" w:left="1701" w:header="720" w:footer="720" w:gutter="0"/>
          <w:cols w:num="2" w:space="720"/>
          <w:titlePg/>
          <w:docGrid w:linePitch="360"/>
        </w:sectPr>
      </w:pPr>
      <w:r w:rsidRPr="00733BB5">
        <w:rPr>
          <w:rFonts w:ascii="Garamond" w:hAnsi="Garamond" w:cs="Times New Roman"/>
          <w:sz w:val="24"/>
          <w:szCs w:val="24"/>
        </w:rPr>
        <w:t xml:space="preserve">Profitabilitas usaha diketahui dengan membagi keuntungan dengan biaya total kemudian dikalikan 100 %. </w:t>
      </w:r>
      <w:r w:rsidR="0068692D">
        <w:rPr>
          <w:rFonts w:ascii="Garamond" w:hAnsi="Garamond" w:cs="Times New Roman"/>
          <w:sz w:val="24"/>
          <w:szCs w:val="24"/>
        </w:rPr>
        <w:t>Profitabilitas usaha dapat dilihat pada tabel 8 di bawah ini.</w:t>
      </w:r>
    </w:p>
    <w:p w:rsidR="00733BB5" w:rsidRPr="0068692D" w:rsidRDefault="00733BB5" w:rsidP="00733BB5">
      <w:pPr>
        <w:spacing w:after="0" w:line="240" w:lineRule="auto"/>
        <w:jc w:val="center"/>
        <w:rPr>
          <w:rFonts w:ascii="Garamond" w:hAnsi="Garamond" w:cs="Times New Roman"/>
          <w:sz w:val="24"/>
          <w:szCs w:val="24"/>
          <w:lang w:val="id-ID"/>
        </w:rPr>
      </w:pPr>
      <w:r w:rsidRPr="00733BB5">
        <w:rPr>
          <w:rFonts w:ascii="Garamond" w:hAnsi="Garamond" w:cs="Times New Roman"/>
          <w:sz w:val="24"/>
          <w:szCs w:val="24"/>
          <w:lang w:val="id-ID"/>
        </w:rPr>
        <w:lastRenderedPageBreak/>
        <w:t>Tabel 8. R</w:t>
      </w:r>
      <w:r w:rsidRPr="00733BB5">
        <w:rPr>
          <w:rFonts w:ascii="Garamond" w:hAnsi="Garamond" w:cs="Times New Roman"/>
          <w:sz w:val="24"/>
          <w:szCs w:val="24"/>
        </w:rPr>
        <w:t xml:space="preserve">ata-rata Resiko Usaha </w:t>
      </w:r>
      <w:r w:rsidR="0068692D">
        <w:rPr>
          <w:rFonts w:ascii="Garamond" w:hAnsi="Garamond" w:cs="Times New Roman"/>
          <w:sz w:val="24"/>
          <w:szCs w:val="24"/>
          <w:lang w:val="id-ID"/>
        </w:rPr>
        <w:t>selama satu tahun</w:t>
      </w:r>
    </w:p>
    <w:tbl>
      <w:tblPr>
        <w:tblStyle w:val="ListTable3"/>
        <w:tblW w:w="0" w:type="auto"/>
        <w:tblInd w:w="502" w:type="dxa"/>
        <w:tblLook w:val="04A0" w:firstRow="1" w:lastRow="0" w:firstColumn="1" w:lastColumn="0" w:noHBand="0" w:noVBand="1"/>
      </w:tblPr>
      <w:tblGrid>
        <w:gridCol w:w="785"/>
        <w:gridCol w:w="3568"/>
        <w:gridCol w:w="3170"/>
      </w:tblGrid>
      <w:tr w:rsidR="00733BB5" w:rsidRPr="00733BB5" w:rsidTr="00733BB5">
        <w:trPr>
          <w:cnfStyle w:val="100000000000" w:firstRow="1" w:lastRow="0" w:firstColumn="0" w:lastColumn="0" w:oddVBand="0" w:evenVBand="0" w:oddHBand="0" w:evenHBand="0" w:firstRowFirstColumn="0" w:firstRowLastColumn="0" w:lastRowFirstColumn="0" w:lastRowLastColumn="0"/>
          <w:trHeight w:val="428"/>
        </w:trPr>
        <w:tc>
          <w:tcPr>
            <w:cnfStyle w:val="001000000100" w:firstRow="0" w:lastRow="0" w:firstColumn="1" w:lastColumn="0" w:oddVBand="0" w:evenVBand="0" w:oddHBand="0" w:evenHBand="0" w:firstRowFirstColumn="1" w:firstRowLastColumn="0" w:lastRowFirstColumn="0" w:lastRowLastColumn="0"/>
            <w:tcW w:w="785" w:type="dxa"/>
            <w:vAlign w:val="center"/>
          </w:tcPr>
          <w:p w:rsidR="00733BB5" w:rsidRPr="00733BB5" w:rsidRDefault="00733BB5" w:rsidP="00907F09">
            <w:pPr>
              <w:jc w:val="center"/>
              <w:rPr>
                <w:rFonts w:ascii="Garamond" w:hAnsi="Garamond" w:cs="Times New Roman"/>
                <w:color w:val="auto"/>
                <w:sz w:val="24"/>
                <w:szCs w:val="24"/>
              </w:rPr>
            </w:pPr>
            <w:r w:rsidRPr="00733BB5">
              <w:rPr>
                <w:rFonts w:ascii="Garamond" w:hAnsi="Garamond" w:cs="Times New Roman"/>
                <w:color w:val="auto"/>
                <w:sz w:val="24"/>
                <w:szCs w:val="24"/>
              </w:rPr>
              <w:t>No</w:t>
            </w:r>
          </w:p>
        </w:tc>
        <w:tc>
          <w:tcPr>
            <w:tcW w:w="3568" w:type="dxa"/>
            <w:vAlign w:val="center"/>
          </w:tcPr>
          <w:p w:rsidR="00733BB5" w:rsidRPr="00733BB5" w:rsidRDefault="00733BB5" w:rsidP="00907F09">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color w:val="auto"/>
                <w:sz w:val="24"/>
                <w:szCs w:val="24"/>
              </w:rPr>
            </w:pPr>
            <w:r w:rsidRPr="00733BB5">
              <w:rPr>
                <w:rFonts w:ascii="Garamond" w:hAnsi="Garamond" w:cs="Times New Roman"/>
                <w:color w:val="auto"/>
                <w:sz w:val="24"/>
                <w:szCs w:val="24"/>
              </w:rPr>
              <w:t>Uraian</w:t>
            </w:r>
          </w:p>
        </w:tc>
        <w:tc>
          <w:tcPr>
            <w:tcW w:w="3170" w:type="dxa"/>
            <w:vAlign w:val="center"/>
          </w:tcPr>
          <w:p w:rsidR="00733BB5" w:rsidRPr="00733BB5" w:rsidRDefault="00733BB5" w:rsidP="00907F09">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color w:val="auto"/>
                <w:sz w:val="24"/>
                <w:szCs w:val="24"/>
              </w:rPr>
            </w:pPr>
            <w:r w:rsidRPr="00733BB5">
              <w:rPr>
                <w:rFonts w:ascii="Garamond" w:hAnsi="Garamond" w:cs="Times New Roman"/>
                <w:color w:val="auto"/>
                <w:sz w:val="24"/>
                <w:szCs w:val="24"/>
              </w:rPr>
              <w:t>Jumlah</w:t>
            </w:r>
          </w:p>
        </w:tc>
      </w:tr>
      <w:tr w:rsidR="00733BB5" w:rsidRPr="00733BB5" w:rsidTr="00733BB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85" w:type="dxa"/>
            <w:vAlign w:val="center"/>
          </w:tcPr>
          <w:p w:rsidR="00733BB5" w:rsidRPr="00733BB5" w:rsidRDefault="00733BB5" w:rsidP="00907F09">
            <w:pPr>
              <w:jc w:val="both"/>
              <w:rPr>
                <w:rFonts w:ascii="Garamond" w:hAnsi="Garamond" w:cs="Times New Roman"/>
                <w:sz w:val="24"/>
                <w:szCs w:val="24"/>
              </w:rPr>
            </w:pPr>
            <w:r w:rsidRPr="00733BB5">
              <w:rPr>
                <w:rFonts w:ascii="Garamond" w:hAnsi="Garamond" w:cs="Times New Roman"/>
                <w:sz w:val="24"/>
                <w:szCs w:val="24"/>
              </w:rPr>
              <w:t>1</w:t>
            </w:r>
          </w:p>
        </w:tc>
        <w:tc>
          <w:tcPr>
            <w:tcW w:w="3568" w:type="dxa"/>
            <w:vAlign w:val="center"/>
          </w:tcPr>
          <w:p w:rsidR="00733BB5" w:rsidRPr="00733BB5" w:rsidRDefault="00733BB5" w:rsidP="00907F09">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Penerimaan (Rp)</w:t>
            </w:r>
          </w:p>
        </w:tc>
        <w:tc>
          <w:tcPr>
            <w:tcW w:w="3170" w:type="dxa"/>
          </w:tcPr>
          <w:p w:rsidR="00733BB5" w:rsidRPr="00733BB5" w:rsidRDefault="00733BB5"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rPr>
            </w:pPr>
            <w:r w:rsidRPr="00733BB5">
              <w:rPr>
                <w:rFonts w:ascii="Garamond" w:hAnsi="Garamond" w:cs="Times New Roman"/>
                <w:sz w:val="24"/>
              </w:rPr>
              <w:t>439.691.795,00</w:t>
            </w:r>
          </w:p>
        </w:tc>
      </w:tr>
      <w:tr w:rsidR="00733BB5" w:rsidRPr="00733BB5" w:rsidTr="00733BB5">
        <w:trPr>
          <w:trHeight w:val="278"/>
        </w:trPr>
        <w:tc>
          <w:tcPr>
            <w:cnfStyle w:val="001000000000" w:firstRow="0" w:lastRow="0" w:firstColumn="1" w:lastColumn="0" w:oddVBand="0" w:evenVBand="0" w:oddHBand="0" w:evenHBand="0" w:firstRowFirstColumn="0" w:firstRowLastColumn="0" w:lastRowFirstColumn="0" w:lastRowLastColumn="0"/>
            <w:tcW w:w="785" w:type="dxa"/>
            <w:vAlign w:val="center"/>
          </w:tcPr>
          <w:p w:rsidR="00733BB5" w:rsidRPr="00733BB5" w:rsidRDefault="00733BB5" w:rsidP="00907F09">
            <w:pPr>
              <w:jc w:val="both"/>
              <w:rPr>
                <w:rFonts w:ascii="Garamond" w:hAnsi="Garamond" w:cs="Times New Roman"/>
                <w:sz w:val="24"/>
                <w:szCs w:val="24"/>
              </w:rPr>
            </w:pPr>
            <w:r w:rsidRPr="00733BB5">
              <w:rPr>
                <w:rFonts w:ascii="Garamond" w:hAnsi="Garamond" w:cs="Times New Roman"/>
                <w:sz w:val="24"/>
                <w:szCs w:val="24"/>
              </w:rPr>
              <w:t>2</w:t>
            </w:r>
          </w:p>
        </w:tc>
        <w:tc>
          <w:tcPr>
            <w:tcW w:w="3568" w:type="dxa"/>
            <w:vAlign w:val="center"/>
          </w:tcPr>
          <w:p w:rsidR="00733BB5" w:rsidRPr="00733BB5" w:rsidRDefault="00733BB5" w:rsidP="00907F09">
            <w:pPr>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Biaya Total (Rp)</w:t>
            </w:r>
          </w:p>
        </w:tc>
        <w:tc>
          <w:tcPr>
            <w:tcW w:w="3170" w:type="dxa"/>
          </w:tcPr>
          <w:p w:rsidR="00733BB5" w:rsidRPr="00733BB5" w:rsidRDefault="00733BB5" w:rsidP="00907F0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rPr>
            </w:pPr>
            <w:r w:rsidRPr="00733BB5">
              <w:rPr>
                <w:rFonts w:ascii="Garamond" w:hAnsi="Garamond" w:cs="Times New Roman"/>
                <w:sz w:val="24"/>
              </w:rPr>
              <w:t>144.746.333,33</w:t>
            </w:r>
          </w:p>
        </w:tc>
      </w:tr>
      <w:tr w:rsidR="00733BB5" w:rsidRPr="00733BB5" w:rsidTr="00733BB5">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785" w:type="dxa"/>
            <w:vAlign w:val="center"/>
          </w:tcPr>
          <w:p w:rsidR="00733BB5" w:rsidRPr="00733BB5" w:rsidRDefault="00733BB5" w:rsidP="00907F09">
            <w:pPr>
              <w:jc w:val="both"/>
              <w:rPr>
                <w:rFonts w:ascii="Garamond" w:hAnsi="Garamond" w:cs="Times New Roman"/>
                <w:sz w:val="24"/>
                <w:szCs w:val="24"/>
              </w:rPr>
            </w:pPr>
            <w:r w:rsidRPr="00733BB5">
              <w:rPr>
                <w:rFonts w:ascii="Garamond" w:hAnsi="Garamond" w:cs="Times New Roman"/>
                <w:sz w:val="24"/>
                <w:szCs w:val="24"/>
              </w:rPr>
              <w:t>3</w:t>
            </w:r>
          </w:p>
        </w:tc>
        <w:tc>
          <w:tcPr>
            <w:tcW w:w="3568" w:type="dxa"/>
            <w:vAlign w:val="center"/>
          </w:tcPr>
          <w:p w:rsidR="00733BB5" w:rsidRPr="00733BB5" w:rsidRDefault="00733BB5" w:rsidP="00907F09">
            <w:pPr>
              <w:jc w:val="both"/>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Koefisien variasi (CV)</w:t>
            </w:r>
          </w:p>
        </w:tc>
        <w:tc>
          <w:tcPr>
            <w:tcW w:w="3170" w:type="dxa"/>
          </w:tcPr>
          <w:p w:rsidR="00733BB5" w:rsidRPr="00733BB5" w:rsidRDefault="00733BB5"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rPr>
            </w:pPr>
            <w:r w:rsidRPr="00733BB5">
              <w:rPr>
                <w:rFonts w:ascii="Garamond" w:hAnsi="Garamond" w:cs="Times New Roman"/>
                <w:sz w:val="24"/>
              </w:rPr>
              <w:t>5,39</w:t>
            </w:r>
          </w:p>
        </w:tc>
      </w:tr>
      <w:tr w:rsidR="00733BB5" w:rsidRPr="00733BB5" w:rsidTr="00733BB5">
        <w:trPr>
          <w:trHeight w:val="230"/>
        </w:trPr>
        <w:tc>
          <w:tcPr>
            <w:cnfStyle w:val="001000000000" w:firstRow="0" w:lastRow="0" w:firstColumn="1" w:lastColumn="0" w:oddVBand="0" w:evenVBand="0" w:oddHBand="0" w:evenHBand="0" w:firstRowFirstColumn="0" w:firstRowLastColumn="0" w:lastRowFirstColumn="0" w:lastRowLastColumn="0"/>
            <w:tcW w:w="785" w:type="dxa"/>
            <w:vAlign w:val="center"/>
          </w:tcPr>
          <w:p w:rsidR="00733BB5" w:rsidRPr="00733BB5" w:rsidRDefault="00733BB5" w:rsidP="00907F09">
            <w:pPr>
              <w:jc w:val="both"/>
              <w:rPr>
                <w:rFonts w:ascii="Garamond" w:hAnsi="Garamond" w:cs="Times New Roman"/>
                <w:b w:val="0"/>
                <w:bCs w:val="0"/>
                <w:sz w:val="24"/>
                <w:szCs w:val="24"/>
              </w:rPr>
            </w:pPr>
            <w:r w:rsidRPr="00733BB5">
              <w:rPr>
                <w:rFonts w:ascii="Garamond" w:hAnsi="Garamond" w:cs="Times New Roman"/>
                <w:b w:val="0"/>
                <w:bCs w:val="0"/>
                <w:sz w:val="24"/>
                <w:szCs w:val="24"/>
              </w:rPr>
              <w:t>4</w:t>
            </w:r>
          </w:p>
        </w:tc>
        <w:tc>
          <w:tcPr>
            <w:tcW w:w="3568" w:type="dxa"/>
            <w:vAlign w:val="center"/>
          </w:tcPr>
          <w:p w:rsidR="00733BB5" w:rsidRPr="00733BB5" w:rsidRDefault="00733BB5" w:rsidP="00907F09">
            <w:pPr>
              <w:jc w:val="both"/>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Batas bawah keuntungan (L)</w:t>
            </w:r>
          </w:p>
        </w:tc>
        <w:tc>
          <w:tcPr>
            <w:tcW w:w="3170" w:type="dxa"/>
          </w:tcPr>
          <w:p w:rsidR="00733BB5" w:rsidRPr="00733BB5" w:rsidRDefault="00733BB5" w:rsidP="00907F0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rPr>
            </w:pPr>
            <w:r w:rsidRPr="00733BB5">
              <w:rPr>
                <w:rFonts w:ascii="Garamond" w:hAnsi="Garamond" w:cs="Times New Roman"/>
                <w:sz w:val="24"/>
              </w:rPr>
              <w:t>(96.057.145,96)</w:t>
            </w:r>
          </w:p>
        </w:tc>
      </w:tr>
    </w:tbl>
    <w:p w:rsidR="00733BB5" w:rsidRDefault="0068692D" w:rsidP="0068692D">
      <w:pPr>
        <w:spacing w:after="0" w:line="240" w:lineRule="auto"/>
        <w:rPr>
          <w:rFonts w:ascii="Garamond" w:hAnsi="Garamond" w:cs="Times New Roman"/>
          <w:sz w:val="24"/>
          <w:szCs w:val="24"/>
          <w:lang w:val="id-ID"/>
        </w:rPr>
        <w:sectPr w:rsidR="00733BB5" w:rsidSect="00471BD1">
          <w:type w:val="continuous"/>
          <w:pgSz w:w="11907" w:h="16840" w:code="9"/>
          <w:pgMar w:top="1701" w:right="1418" w:bottom="1701" w:left="1701" w:header="720" w:footer="720" w:gutter="0"/>
          <w:cols w:space="720"/>
          <w:titlePg/>
          <w:docGrid w:linePitch="360"/>
        </w:sectPr>
      </w:pPr>
      <w:r>
        <w:rPr>
          <w:rFonts w:ascii="Garamond" w:hAnsi="Garamond" w:cs="Times New Roman"/>
          <w:sz w:val="24"/>
          <w:szCs w:val="24"/>
          <w:lang w:val="id-ID"/>
        </w:rPr>
        <w:t>Sumber : Data primer (diolah), 2020</w:t>
      </w:r>
    </w:p>
    <w:p w:rsidR="00733BB5" w:rsidRDefault="00733BB5" w:rsidP="00733BB5">
      <w:pPr>
        <w:spacing w:after="0" w:line="360" w:lineRule="auto"/>
        <w:ind w:firstLine="720"/>
        <w:contextualSpacing/>
        <w:jc w:val="both"/>
        <w:rPr>
          <w:rFonts w:ascii="Garamond" w:hAnsi="Garamond" w:cs="Times New Roman"/>
          <w:sz w:val="24"/>
          <w:szCs w:val="24"/>
          <w:lang w:val="id-ID"/>
        </w:rPr>
      </w:pPr>
    </w:p>
    <w:p w:rsidR="002D3EAD" w:rsidRDefault="002D3EAD" w:rsidP="00733BB5">
      <w:pPr>
        <w:spacing w:after="0" w:line="360" w:lineRule="auto"/>
        <w:ind w:firstLine="720"/>
        <w:contextualSpacing/>
        <w:jc w:val="both"/>
        <w:rPr>
          <w:rFonts w:ascii="Garamond" w:hAnsi="Garamond" w:cs="Times New Roman"/>
          <w:sz w:val="24"/>
          <w:szCs w:val="24"/>
          <w:lang w:val="id-ID"/>
        </w:rPr>
        <w:sectPr w:rsidR="002D3EAD" w:rsidSect="00733BB5">
          <w:type w:val="continuous"/>
          <w:pgSz w:w="11907" w:h="16840" w:code="9"/>
          <w:pgMar w:top="1701" w:right="1418" w:bottom="1701" w:left="1701" w:header="720" w:footer="720" w:gutter="0"/>
          <w:cols w:num="2" w:space="720"/>
          <w:titlePg/>
          <w:docGrid w:linePitch="360"/>
        </w:sectPr>
      </w:pPr>
    </w:p>
    <w:p w:rsidR="00733BB5" w:rsidRPr="00733BB5" w:rsidRDefault="00733BB5" w:rsidP="00733BB5">
      <w:pPr>
        <w:spacing w:after="0" w:line="360" w:lineRule="auto"/>
        <w:ind w:firstLine="720"/>
        <w:contextualSpacing/>
        <w:jc w:val="both"/>
        <w:rPr>
          <w:rFonts w:ascii="Garamond" w:hAnsi="Garamond" w:cs="Times New Roman"/>
          <w:sz w:val="24"/>
          <w:szCs w:val="24"/>
        </w:rPr>
      </w:pPr>
      <w:r>
        <w:rPr>
          <w:rFonts w:ascii="Garamond" w:hAnsi="Garamond" w:cs="Times New Roman"/>
          <w:sz w:val="24"/>
          <w:szCs w:val="24"/>
          <w:lang w:val="id-ID"/>
        </w:rPr>
        <w:lastRenderedPageBreak/>
        <w:t xml:space="preserve">Tabel 8 </w:t>
      </w:r>
      <w:r w:rsidR="0068692D">
        <w:rPr>
          <w:rFonts w:ascii="Garamond" w:hAnsi="Garamond" w:cs="Times New Roman"/>
          <w:sz w:val="24"/>
          <w:szCs w:val="24"/>
          <w:lang w:val="id-ID"/>
        </w:rPr>
        <w:t xml:space="preserve">menunjukkan nilai koefisien </w:t>
      </w:r>
      <w:r w:rsidRPr="00733BB5">
        <w:rPr>
          <w:rFonts w:ascii="Garamond" w:hAnsi="Garamond" w:cs="Times New Roman"/>
          <w:sz w:val="24"/>
          <w:szCs w:val="24"/>
        </w:rPr>
        <w:t xml:space="preserve">sebesar 5,39 yang berarti bahwa nilai CV&gt;0,5 sedangkan nilai batas bawah keuntungan (L) </w:t>
      </w:r>
      <w:r w:rsidRPr="00733BB5">
        <w:rPr>
          <w:rFonts w:ascii="Garamond" w:hAnsi="Garamond" w:cs="Times New Roman"/>
          <w:sz w:val="24"/>
        </w:rPr>
        <w:t>96.057.145,96</w:t>
      </w:r>
      <w:r w:rsidRPr="00733BB5">
        <w:rPr>
          <w:rFonts w:ascii="Garamond" w:hAnsi="Garamond" w:cs="Times New Roman"/>
          <w:sz w:val="24"/>
          <w:szCs w:val="24"/>
        </w:rPr>
        <w:t xml:space="preserve"> yang berarti bahwa L &lt; 0. </w:t>
      </w:r>
      <w:proofErr w:type="gramStart"/>
      <w:r w:rsidRPr="00733BB5">
        <w:rPr>
          <w:rFonts w:ascii="Garamond" w:hAnsi="Garamond" w:cs="Times New Roman"/>
          <w:sz w:val="24"/>
          <w:szCs w:val="24"/>
        </w:rPr>
        <w:t xml:space="preserve">Nilai CV dan L yang ditinjau </w:t>
      </w:r>
      <w:r w:rsidRPr="00733BB5">
        <w:rPr>
          <w:rFonts w:ascii="Garamond" w:hAnsi="Garamond" w:cs="Times New Roman"/>
          <w:sz w:val="24"/>
          <w:szCs w:val="24"/>
        </w:rPr>
        <w:lastRenderedPageBreak/>
        <w:t xml:space="preserve">dari analisis keuntungan tersebut berarti bahwa </w:t>
      </w:r>
      <w:r w:rsidR="0068692D">
        <w:rPr>
          <w:rFonts w:ascii="Garamond" w:hAnsi="Garamond" w:cs="Times New Roman"/>
          <w:sz w:val="24"/>
          <w:szCs w:val="24"/>
          <w:lang w:val="id-ID"/>
        </w:rPr>
        <w:t>tersebut</w:t>
      </w:r>
      <w:r w:rsidRPr="00733BB5">
        <w:rPr>
          <w:rFonts w:ascii="Garamond" w:hAnsi="Garamond" w:cs="Times New Roman"/>
          <w:sz w:val="24"/>
          <w:szCs w:val="24"/>
        </w:rPr>
        <w:t xml:space="preserve"> mungkin bisa </w:t>
      </w:r>
      <w:r w:rsidR="0068692D">
        <w:rPr>
          <w:rFonts w:ascii="Garamond" w:hAnsi="Garamond" w:cs="Times New Roman"/>
          <w:sz w:val="24"/>
          <w:szCs w:val="24"/>
          <w:lang w:val="id-ID"/>
        </w:rPr>
        <w:t>mer</w:t>
      </w:r>
      <w:r w:rsidRPr="00733BB5">
        <w:rPr>
          <w:rFonts w:ascii="Garamond" w:hAnsi="Garamond" w:cs="Times New Roman"/>
          <w:sz w:val="24"/>
          <w:szCs w:val="24"/>
        </w:rPr>
        <w:t>rugi.</w:t>
      </w:r>
      <w:proofErr w:type="gramEnd"/>
      <w:r w:rsidRPr="00733BB5">
        <w:rPr>
          <w:rFonts w:ascii="Garamond" w:hAnsi="Garamond" w:cs="Times New Roman"/>
          <w:sz w:val="24"/>
          <w:szCs w:val="24"/>
        </w:rPr>
        <w:t xml:space="preserve"> Usaha pembesaran ikan nila merah pada karamba jaring apung di Kecamatan </w:t>
      </w:r>
      <w:r w:rsidRPr="00733BB5">
        <w:rPr>
          <w:rFonts w:ascii="Garamond" w:hAnsi="Garamond" w:cs="Times New Roman"/>
          <w:sz w:val="24"/>
          <w:szCs w:val="24"/>
        </w:rPr>
        <w:lastRenderedPageBreak/>
        <w:t>Mande Kabupaten Cianjur dipengaruhi beberapa resiko, antara lain:</w:t>
      </w:r>
    </w:p>
    <w:p w:rsidR="00733BB5" w:rsidRPr="00733BB5" w:rsidRDefault="00733BB5" w:rsidP="00733BB5">
      <w:pPr>
        <w:spacing w:after="0" w:line="360" w:lineRule="auto"/>
        <w:ind w:firstLine="720"/>
        <w:contextualSpacing/>
        <w:jc w:val="both"/>
        <w:rPr>
          <w:rFonts w:ascii="Garamond" w:hAnsi="Garamond" w:cs="Times New Roman"/>
          <w:sz w:val="24"/>
          <w:szCs w:val="24"/>
        </w:rPr>
      </w:pPr>
    </w:p>
    <w:p w:rsidR="00733BB5" w:rsidRPr="00733BB5" w:rsidRDefault="00733BB5" w:rsidP="00733BB5">
      <w:pPr>
        <w:pStyle w:val="ListParagraph"/>
        <w:numPr>
          <w:ilvl w:val="0"/>
          <w:numId w:val="37"/>
        </w:numPr>
        <w:spacing w:after="0" w:line="360" w:lineRule="auto"/>
        <w:ind w:left="993" w:hanging="633"/>
        <w:jc w:val="both"/>
        <w:rPr>
          <w:rFonts w:ascii="Garamond" w:hAnsi="Garamond" w:cs="Times New Roman"/>
          <w:sz w:val="24"/>
          <w:szCs w:val="24"/>
          <w:lang w:val="en-US"/>
        </w:rPr>
      </w:pPr>
      <w:r w:rsidRPr="00733BB5">
        <w:rPr>
          <w:rFonts w:ascii="Garamond" w:hAnsi="Garamond" w:cs="Times New Roman"/>
          <w:sz w:val="24"/>
          <w:szCs w:val="24"/>
        </w:rPr>
        <w:t>Resiko produksi</w:t>
      </w:r>
    </w:p>
    <w:p w:rsidR="00733BB5" w:rsidRPr="00733BB5" w:rsidRDefault="00733BB5" w:rsidP="00733BB5">
      <w:pPr>
        <w:pStyle w:val="ListParagraph"/>
        <w:spacing w:after="0" w:line="360" w:lineRule="auto"/>
        <w:ind w:left="993" w:firstLine="447"/>
        <w:jc w:val="both"/>
        <w:rPr>
          <w:rFonts w:ascii="Garamond" w:hAnsi="Garamond" w:cs="Times New Roman"/>
          <w:sz w:val="24"/>
          <w:szCs w:val="24"/>
          <w:lang w:val="en-US"/>
        </w:rPr>
      </w:pPr>
      <w:r w:rsidRPr="00733BB5">
        <w:rPr>
          <w:rFonts w:ascii="Garamond" w:hAnsi="Garamond" w:cs="Times New Roman"/>
          <w:sz w:val="24"/>
          <w:szCs w:val="24"/>
        </w:rPr>
        <w:t xml:space="preserve">Resiko produksi merupakan resiko yang harus ditanggung oleh petani ikan nila merah dalam usaha pembesaran ikan nila merah pada karamba jaring apung di Kecamatan Mande Kabupaten Cianjur. Resiko produksi dalam usaha pembesaran ikan nila merah disebabkan oleh keadaan cuaca dan suhu yang tidak menentu, sehingga membuat nafsu makan ikan menurun. Kondisi cuaca yang terlalu dingin atau terlalu panas dapat menimbulkan serangan virus pada ikan nila merah, dimana serangan virus ini menyebabkan kekebalan tubuh ikan nila merah menghilang sehingga lama kelamaan akan mati, selain serangan virus pada kondisi suhu yang rendah kandungan oksigen di karamba menurun sehingga ikan nila merah akan lemas dan mati. Kondisi tersebut mengakibatkan jumlah produksi ikan nila merah akan menurun, sehingga keuntungan </w:t>
      </w:r>
      <w:r w:rsidRPr="00733BB5">
        <w:rPr>
          <w:rFonts w:ascii="Garamond" w:hAnsi="Garamond" w:cs="Times New Roman"/>
          <w:sz w:val="24"/>
          <w:szCs w:val="24"/>
        </w:rPr>
        <w:lastRenderedPageBreak/>
        <w:t>yang akan diperoleh petani ikan nila merah juga akan berkurang.</w:t>
      </w:r>
    </w:p>
    <w:p w:rsidR="00733BB5" w:rsidRPr="00733BB5" w:rsidRDefault="00733BB5" w:rsidP="00733BB5">
      <w:pPr>
        <w:pStyle w:val="ListParagraph"/>
        <w:numPr>
          <w:ilvl w:val="0"/>
          <w:numId w:val="37"/>
        </w:numPr>
        <w:spacing w:after="0" w:line="360" w:lineRule="auto"/>
        <w:ind w:left="993" w:hanging="633"/>
        <w:jc w:val="both"/>
        <w:rPr>
          <w:rFonts w:ascii="Garamond" w:hAnsi="Garamond" w:cs="Times New Roman"/>
          <w:sz w:val="24"/>
          <w:szCs w:val="24"/>
          <w:lang w:val="en-US"/>
        </w:rPr>
      </w:pPr>
      <w:r w:rsidRPr="00733BB5">
        <w:rPr>
          <w:rFonts w:ascii="Garamond" w:hAnsi="Garamond" w:cs="Times New Roman"/>
          <w:sz w:val="24"/>
          <w:szCs w:val="24"/>
        </w:rPr>
        <w:t>Resiko Harga</w:t>
      </w:r>
    </w:p>
    <w:p w:rsidR="00733BB5" w:rsidRPr="00733BB5" w:rsidRDefault="00733BB5" w:rsidP="00733BB5">
      <w:pPr>
        <w:pStyle w:val="ListParagraph"/>
        <w:spacing w:after="0" w:line="360" w:lineRule="auto"/>
        <w:ind w:left="993" w:firstLine="447"/>
        <w:jc w:val="both"/>
        <w:rPr>
          <w:rFonts w:ascii="Garamond" w:hAnsi="Garamond" w:cs="Times New Roman"/>
          <w:sz w:val="24"/>
          <w:szCs w:val="24"/>
        </w:rPr>
      </w:pPr>
      <w:r w:rsidRPr="00733BB5">
        <w:rPr>
          <w:rFonts w:ascii="Garamond" w:hAnsi="Garamond" w:cs="Times New Roman"/>
          <w:sz w:val="24"/>
          <w:szCs w:val="24"/>
        </w:rPr>
        <w:t xml:space="preserve">Resiko harga yang dihadapi </w:t>
      </w:r>
      <w:r w:rsidR="0068692D">
        <w:rPr>
          <w:rFonts w:ascii="Garamond" w:hAnsi="Garamond" w:cs="Times New Roman"/>
          <w:sz w:val="24"/>
          <w:szCs w:val="24"/>
        </w:rPr>
        <w:t>oleh responden memiliki</w:t>
      </w:r>
      <w:r w:rsidRPr="00733BB5">
        <w:rPr>
          <w:rFonts w:ascii="Garamond" w:hAnsi="Garamond" w:cs="Times New Roman"/>
          <w:sz w:val="24"/>
          <w:szCs w:val="24"/>
        </w:rPr>
        <w:t xml:space="preserve"> harga jual sarana produksi yang mahal. Hal ini disebabkan karena petani ikan nila merah membeli sarana produksi dari luar daerah Kabupaten Cianjur sehingga harga beli sarana produksi menjadi mahal. Berdasarkan informasi yang diperoleh dari petani ikan nila merah harga sarana produksi yaitu pakan dan bibit mengalami kenaikan, dimana harga pakan sebesar Rp. 240.000,00 per sak (30 kg) untuk jenis pelet -3 dan Rp. 250.000,00 per sak (30 kg) untuk pelet -5 sedangkan untuk harga bibit mengalami kenaikan menjadi Rp. 20.000,00 per per kg. Pakan merupakan sarana produksi yang paling banyak diperlukan dalam usaha pembesaran ikan nila merah, sehingga jika pakan mahal maka dampaknya bagi petani ikan nila merah yitu semakin besar biaya yang harus dikeluarkan oleh petani ikan nila merah. Peningkatan biaya ini menyebabkan berkurangnya </w:t>
      </w:r>
      <w:r w:rsidRPr="00733BB5">
        <w:rPr>
          <w:rFonts w:ascii="Garamond" w:hAnsi="Garamond" w:cs="Times New Roman"/>
          <w:sz w:val="24"/>
          <w:szCs w:val="24"/>
        </w:rPr>
        <w:lastRenderedPageBreak/>
        <w:t>keuntungan yang diterima oleh petani ikan nila merah.</w:t>
      </w:r>
    </w:p>
    <w:p w:rsidR="00733BB5" w:rsidRPr="00733BB5" w:rsidRDefault="00733BB5" w:rsidP="00733BB5">
      <w:pPr>
        <w:pStyle w:val="ListParagraph"/>
        <w:numPr>
          <w:ilvl w:val="0"/>
          <w:numId w:val="37"/>
        </w:numPr>
        <w:spacing w:after="0" w:line="360" w:lineRule="auto"/>
        <w:ind w:left="993" w:hanging="633"/>
        <w:jc w:val="both"/>
        <w:rPr>
          <w:rFonts w:ascii="Garamond" w:hAnsi="Garamond" w:cs="Times New Roman"/>
          <w:sz w:val="24"/>
          <w:szCs w:val="24"/>
          <w:lang w:val="en-US"/>
        </w:rPr>
      </w:pPr>
      <w:r w:rsidRPr="00733BB5">
        <w:rPr>
          <w:rFonts w:ascii="Garamond" w:hAnsi="Garamond" w:cs="Times New Roman"/>
          <w:sz w:val="24"/>
          <w:szCs w:val="24"/>
        </w:rPr>
        <w:t>Resiko Manajemen</w:t>
      </w:r>
    </w:p>
    <w:p w:rsidR="00733BB5" w:rsidRPr="00733BB5" w:rsidRDefault="00733BB5" w:rsidP="00733BB5">
      <w:pPr>
        <w:pStyle w:val="ListParagraph"/>
        <w:spacing w:after="0" w:line="360" w:lineRule="auto"/>
        <w:ind w:left="993"/>
        <w:jc w:val="both"/>
        <w:rPr>
          <w:rFonts w:ascii="Garamond" w:hAnsi="Garamond" w:cs="Times New Roman"/>
          <w:sz w:val="24"/>
          <w:szCs w:val="24"/>
        </w:rPr>
      </w:pPr>
      <w:r w:rsidRPr="00733BB5">
        <w:rPr>
          <w:rFonts w:ascii="Garamond" w:hAnsi="Garamond" w:cs="Times New Roman"/>
          <w:sz w:val="24"/>
          <w:szCs w:val="24"/>
        </w:rPr>
        <w:t xml:space="preserve">Manajemen yaitu bagian yang merencanakan, mengelola, dan menjalankan suatu usaha pembesaran ikan nila merah. Resiko manajemen yang dihadapi petani ikan nila merah pada karamba jaring apung di Kecamatan Mande Kabupaten Cianjur yaitu belum semua petani ikan nila merah mampu menerapkan manajemen profesional terkait dengan bagaimana mengelola modal yang efektif dan efisien yaitu menekan pengguanaan biaya produksi dalam usaha pembesaran ikan nila merah. Manajemen yang kurang baik menyebabkan petani ikan nila merah tidak mampu bertahan bila mengalami kendala atau bencana yang sifatnya mendadak dan tidak diperhitungkan sebelumnya. Petani ikan nila merah yang mampu menerapkan manajemen dengan baik, yaitu dengan meminimalkan penggunaan modal. Penggunaan modal dapat diminimalkan </w:t>
      </w:r>
      <w:r w:rsidRPr="00733BB5">
        <w:rPr>
          <w:rFonts w:ascii="Garamond" w:hAnsi="Garamond" w:cs="Times New Roman"/>
          <w:sz w:val="24"/>
          <w:szCs w:val="24"/>
        </w:rPr>
        <w:lastRenderedPageBreak/>
        <w:t>dengan mengatur pengeluaran biaya produksi, misal dengan semakin banyak penggunaan tenaga kerja keluarga akan mengurangi biaya produksi yang dikeluarkan untuk memberi upah tenaga kerja luar keluarga sehingga biaya produksi yang dikeluarkan akan berkurang maka usaha pembesaran ikan nila merah yang dijalankan akan memberikan keuntungan.</w:t>
      </w:r>
    </w:p>
    <w:p w:rsidR="00733BB5" w:rsidRPr="00733BB5" w:rsidRDefault="00733BB5" w:rsidP="00733BB5">
      <w:pPr>
        <w:pStyle w:val="ListParagraph"/>
        <w:numPr>
          <w:ilvl w:val="0"/>
          <w:numId w:val="37"/>
        </w:numPr>
        <w:spacing w:after="0" w:line="360" w:lineRule="auto"/>
        <w:ind w:left="993" w:hanging="633"/>
        <w:jc w:val="both"/>
        <w:rPr>
          <w:rFonts w:ascii="Garamond" w:hAnsi="Garamond" w:cs="Times New Roman"/>
          <w:sz w:val="24"/>
          <w:szCs w:val="24"/>
          <w:lang w:val="en-US"/>
        </w:rPr>
      </w:pPr>
      <w:r w:rsidRPr="00733BB5">
        <w:rPr>
          <w:rFonts w:ascii="Garamond" w:hAnsi="Garamond" w:cs="Times New Roman"/>
          <w:sz w:val="24"/>
          <w:szCs w:val="24"/>
        </w:rPr>
        <w:t>Resiko Penjualan</w:t>
      </w:r>
    </w:p>
    <w:p w:rsidR="00733BB5" w:rsidRPr="00733BB5" w:rsidRDefault="00733BB5" w:rsidP="00733BB5">
      <w:pPr>
        <w:pStyle w:val="ListParagraph"/>
        <w:spacing w:after="0" w:line="360" w:lineRule="auto"/>
        <w:ind w:left="993"/>
        <w:jc w:val="both"/>
        <w:rPr>
          <w:rFonts w:ascii="Garamond" w:hAnsi="Garamond" w:cs="Times New Roman"/>
          <w:sz w:val="24"/>
          <w:szCs w:val="24"/>
          <w:lang w:val="en-US"/>
        </w:rPr>
      </w:pPr>
      <w:r w:rsidRPr="00733BB5">
        <w:rPr>
          <w:rFonts w:ascii="Garamond" w:hAnsi="Garamond" w:cs="Times New Roman"/>
          <w:sz w:val="24"/>
          <w:szCs w:val="24"/>
        </w:rPr>
        <w:t xml:space="preserve">Resiko penjualan yang dihadapi petani ikan nila merah yaitu jika permintaan belum ada pada saat ikan nila merah sudah siap untuk dipanen. Hal ini akan menambah biaya pakan ikan nila merah sampai ikan nila merah terjual. Peningkatan penggunaan pakan ini menyebabkan bertambahnya biaya yang harus dikeluarkan petani ikan nila merah sehingga keuntungan menurun. Resiko penjualan memiliki pengaruh yang paling besar dalam usaha pembesaran ikan nila merah pada karamba jaring apung di Kecamatan Mande Kabupaten Cianjur. </w:t>
      </w:r>
    </w:p>
    <w:p w:rsidR="00733BB5" w:rsidRDefault="00733BB5" w:rsidP="00733BB5">
      <w:pPr>
        <w:pStyle w:val="ListParagraph"/>
        <w:spacing w:after="0" w:line="480" w:lineRule="auto"/>
        <w:ind w:left="0"/>
        <w:rPr>
          <w:rFonts w:ascii="Times New Roman" w:hAnsi="Times New Roman" w:cs="Times New Roman"/>
          <w:b/>
          <w:sz w:val="24"/>
          <w:szCs w:val="24"/>
        </w:rPr>
        <w:sectPr w:rsidR="00733BB5" w:rsidSect="00733BB5">
          <w:type w:val="continuous"/>
          <w:pgSz w:w="11907" w:h="16840" w:code="9"/>
          <w:pgMar w:top="1701" w:right="1418" w:bottom="1701" w:left="1701" w:header="720" w:footer="720" w:gutter="0"/>
          <w:cols w:num="2" w:space="720"/>
          <w:titlePg/>
          <w:docGrid w:linePitch="360"/>
        </w:sectPr>
      </w:pPr>
    </w:p>
    <w:p w:rsidR="00733BB5" w:rsidRPr="00733BB5" w:rsidRDefault="00733BB5" w:rsidP="00733BB5">
      <w:pPr>
        <w:pStyle w:val="ListParagraph"/>
        <w:spacing w:after="0" w:line="480" w:lineRule="auto"/>
        <w:ind w:left="0"/>
        <w:rPr>
          <w:rFonts w:ascii="Garamond" w:hAnsi="Garamond" w:cs="Times New Roman"/>
          <w:b/>
          <w:sz w:val="24"/>
          <w:szCs w:val="24"/>
        </w:rPr>
      </w:pPr>
      <w:r w:rsidRPr="00733BB5">
        <w:rPr>
          <w:rFonts w:ascii="Garamond" w:hAnsi="Garamond" w:cs="Times New Roman"/>
          <w:b/>
          <w:sz w:val="24"/>
          <w:szCs w:val="24"/>
        </w:rPr>
        <w:lastRenderedPageBreak/>
        <w:t>Analisis Pendapatan dan Keuntungan</w:t>
      </w:r>
    </w:p>
    <w:p w:rsidR="00733BB5" w:rsidRPr="00733BB5" w:rsidRDefault="00733BB5" w:rsidP="00733BB5">
      <w:pPr>
        <w:pStyle w:val="ListParagraph"/>
        <w:spacing w:after="0" w:line="240" w:lineRule="auto"/>
        <w:ind w:left="0"/>
        <w:jc w:val="center"/>
        <w:rPr>
          <w:rFonts w:ascii="Garamond" w:hAnsi="Garamond" w:cs="Times New Roman"/>
          <w:b/>
          <w:sz w:val="24"/>
          <w:szCs w:val="24"/>
        </w:rPr>
      </w:pPr>
      <w:r w:rsidRPr="00733BB5">
        <w:rPr>
          <w:rFonts w:ascii="Garamond" w:hAnsi="Garamond" w:cs="Times New Roman"/>
          <w:sz w:val="24"/>
          <w:szCs w:val="24"/>
        </w:rPr>
        <w:lastRenderedPageBreak/>
        <w:t>Tabel 9 Analisis Pendapatan dan Keuntungan</w:t>
      </w:r>
    </w:p>
    <w:tbl>
      <w:tblPr>
        <w:tblStyle w:val="ListTable3"/>
        <w:tblW w:w="8075" w:type="dxa"/>
        <w:jc w:val="center"/>
        <w:tblLook w:val="04A0" w:firstRow="1" w:lastRow="0" w:firstColumn="1" w:lastColumn="0" w:noHBand="0" w:noVBand="1"/>
      </w:tblPr>
      <w:tblGrid>
        <w:gridCol w:w="2926"/>
        <w:gridCol w:w="2728"/>
        <w:gridCol w:w="2421"/>
      </w:tblGrid>
      <w:tr w:rsidR="00733BB5" w:rsidRPr="00733BB5" w:rsidTr="00907F09">
        <w:trPr>
          <w:cnfStyle w:val="100000000000" w:firstRow="1" w:lastRow="0" w:firstColumn="0" w:lastColumn="0" w:oddVBand="0" w:evenVBand="0" w:oddHBand="0" w:evenHBand="0" w:firstRowFirstColumn="0" w:firstRowLastColumn="0" w:lastRowFirstColumn="0" w:lastRowLastColumn="0"/>
          <w:trHeight w:val="428"/>
          <w:jc w:val="center"/>
        </w:trPr>
        <w:tc>
          <w:tcPr>
            <w:cnfStyle w:val="001000000100" w:firstRow="0" w:lastRow="0" w:firstColumn="1" w:lastColumn="0" w:oddVBand="0" w:evenVBand="0" w:oddHBand="0" w:evenHBand="0" w:firstRowFirstColumn="1" w:firstRowLastColumn="0" w:lastRowFirstColumn="0" w:lastRowLastColumn="0"/>
            <w:tcW w:w="2926" w:type="dxa"/>
            <w:vAlign w:val="center"/>
          </w:tcPr>
          <w:p w:rsidR="00733BB5" w:rsidRPr="00733BB5" w:rsidRDefault="00733BB5" w:rsidP="00907F09">
            <w:pPr>
              <w:jc w:val="center"/>
              <w:rPr>
                <w:rFonts w:ascii="Garamond" w:hAnsi="Garamond" w:cs="Times New Roman"/>
                <w:color w:val="auto"/>
                <w:sz w:val="24"/>
                <w:szCs w:val="24"/>
              </w:rPr>
            </w:pPr>
            <w:r w:rsidRPr="00733BB5">
              <w:rPr>
                <w:rFonts w:ascii="Garamond" w:hAnsi="Garamond" w:cs="Times New Roman"/>
                <w:color w:val="auto"/>
                <w:sz w:val="24"/>
                <w:szCs w:val="24"/>
              </w:rPr>
              <w:t>Analisis Usaha</w:t>
            </w:r>
          </w:p>
        </w:tc>
        <w:tc>
          <w:tcPr>
            <w:tcW w:w="2728" w:type="dxa"/>
            <w:vAlign w:val="center"/>
          </w:tcPr>
          <w:p w:rsidR="00733BB5" w:rsidRPr="00733BB5" w:rsidRDefault="00733BB5" w:rsidP="00907F09">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color w:val="auto"/>
                <w:sz w:val="24"/>
                <w:szCs w:val="24"/>
              </w:rPr>
            </w:pPr>
            <w:r w:rsidRPr="00733BB5">
              <w:rPr>
                <w:rFonts w:ascii="Garamond" w:hAnsi="Garamond" w:cs="Times New Roman"/>
                <w:color w:val="auto"/>
                <w:sz w:val="24"/>
                <w:szCs w:val="24"/>
              </w:rPr>
              <w:t>Analisis Keuntungan</w:t>
            </w:r>
          </w:p>
        </w:tc>
        <w:tc>
          <w:tcPr>
            <w:tcW w:w="2421" w:type="dxa"/>
            <w:vAlign w:val="center"/>
          </w:tcPr>
          <w:p w:rsidR="00733BB5" w:rsidRPr="00733BB5" w:rsidRDefault="00733BB5" w:rsidP="00907F09">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4"/>
                <w:szCs w:val="24"/>
              </w:rPr>
            </w:pPr>
            <w:r w:rsidRPr="00733BB5">
              <w:rPr>
                <w:rFonts w:ascii="Garamond" w:hAnsi="Garamond" w:cs="Times New Roman"/>
                <w:color w:val="auto"/>
                <w:sz w:val="24"/>
                <w:szCs w:val="24"/>
              </w:rPr>
              <w:t>Analisis Pendapatan</w:t>
            </w:r>
          </w:p>
        </w:tc>
      </w:tr>
      <w:tr w:rsidR="00733BB5" w:rsidRPr="00733BB5" w:rsidTr="00907F09">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2926" w:type="dxa"/>
            <w:vAlign w:val="center"/>
          </w:tcPr>
          <w:p w:rsidR="00733BB5" w:rsidRPr="00733BB5" w:rsidRDefault="00733BB5" w:rsidP="00907F09">
            <w:pPr>
              <w:jc w:val="center"/>
              <w:rPr>
                <w:rFonts w:ascii="Garamond" w:hAnsi="Garamond" w:cs="Times New Roman"/>
                <w:sz w:val="24"/>
                <w:szCs w:val="24"/>
              </w:rPr>
            </w:pPr>
            <w:r w:rsidRPr="00733BB5">
              <w:rPr>
                <w:rFonts w:ascii="Garamond" w:hAnsi="Garamond" w:cs="Times New Roman"/>
                <w:sz w:val="24"/>
                <w:szCs w:val="24"/>
              </w:rPr>
              <w:t>Pendapatan kotor</w:t>
            </w:r>
          </w:p>
        </w:tc>
        <w:tc>
          <w:tcPr>
            <w:tcW w:w="2728" w:type="dxa"/>
          </w:tcPr>
          <w:p w:rsidR="00733BB5" w:rsidRPr="00733BB5" w:rsidRDefault="00733BB5"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rPr>
            </w:pPr>
            <w:r w:rsidRPr="00733BB5">
              <w:rPr>
                <w:rFonts w:ascii="Garamond" w:hAnsi="Garamond" w:cs="Times New Roman"/>
                <w:sz w:val="24"/>
              </w:rPr>
              <w:t>439.691.795,00</w:t>
            </w:r>
          </w:p>
        </w:tc>
        <w:tc>
          <w:tcPr>
            <w:tcW w:w="2421" w:type="dxa"/>
          </w:tcPr>
          <w:p w:rsidR="00733BB5" w:rsidRPr="00733BB5" w:rsidRDefault="00733BB5"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rPr>
            </w:pPr>
            <w:r w:rsidRPr="00733BB5">
              <w:rPr>
                <w:rFonts w:ascii="Garamond" w:hAnsi="Garamond" w:cs="Times New Roman"/>
                <w:sz w:val="24"/>
              </w:rPr>
              <w:t>439.691.795,00</w:t>
            </w:r>
          </w:p>
        </w:tc>
      </w:tr>
      <w:tr w:rsidR="00733BB5" w:rsidRPr="00733BB5" w:rsidTr="00907F09">
        <w:trPr>
          <w:trHeight w:val="367"/>
          <w:jc w:val="center"/>
        </w:trPr>
        <w:tc>
          <w:tcPr>
            <w:cnfStyle w:val="001000000000" w:firstRow="0" w:lastRow="0" w:firstColumn="1" w:lastColumn="0" w:oddVBand="0" w:evenVBand="0" w:oddHBand="0" w:evenHBand="0" w:firstRowFirstColumn="0" w:firstRowLastColumn="0" w:lastRowFirstColumn="0" w:lastRowLastColumn="0"/>
            <w:tcW w:w="2926" w:type="dxa"/>
            <w:vAlign w:val="center"/>
          </w:tcPr>
          <w:p w:rsidR="00733BB5" w:rsidRPr="00733BB5" w:rsidRDefault="00733BB5" w:rsidP="00907F09">
            <w:pPr>
              <w:jc w:val="center"/>
              <w:rPr>
                <w:rFonts w:ascii="Garamond" w:hAnsi="Garamond" w:cs="Times New Roman"/>
                <w:sz w:val="24"/>
                <w:szCs w:val="24"/>
              </w:rPr>
            </w:pPr>
            <w:r w:rsidRPr="00733BB5">
              <w:rPr>
                <w:rFonts w:ascii="Garamond" w:hAnsi="Garamond" w:cs="Times New Roman"/>
                <w:sz w:val="24"/>
                <w:szCs w:val="24"/>
              </w:rPr>
              <w:t>Pengeluaran biaya</w:t>
            </w:r>
          </w:p>
        </w:tc>
        <w:tc>
          <w:tcPr>
            <w:tcW w:w="2728" w:type="dxa"/>
          </w:tcPr>
          <w:p w:rsidR="00733BB5" w:rsidRPr="00733BB5" w:rsidRDefault="00733BB5" w:rsidP="00907F0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rPr>
            </w:pPr>
            <w:r w:rsidRPr="00733BB5">
              <w:rPr>
                <w:rFonts w:ascii="Garamond" w:hAnsi="Garamond" w:cs="Times New Roman"/>
                <w:sz w:val="24"/>
              </w:rPr>
              <w:t>144.746.333,33</w:t>
            </w:r>
          </w:p>
        </w:tc>
        <w:tc>
          <w:tcPr>
            <w:tcW w:w="2421" w:type="dxa"/>
          </w:tcPr>
          <w:p w:rsidR="00733BB5" w:rsidRPr="00733BB5" w:rsidRDefault="00733BB5" w:rsidP="00907F0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rPr>
            </w:pPr>
            <w:r w:rsidRPr="00733BB5">
              <w:rPr>
                <w:rFonts w:ascii="Garamond" w:hAnsi="Garamond" w:cs="Times New Roman"/>
                <w:sz w:val="24"/>
              </w:rPr>
              <w:t>141.134.333,33</w:t>
            </w:r>
          </w:p>
        </w:tc>
      </w:tr>
      <w:tr w:rsidR="00733BB5" w:rsidRPr="00733BB5" w:rsidTr="00907F0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926" w:type="dxa"/>
            <w:vAlign w:val="center"/>
          </w:tcPr>
          <w:p w:rsidR="00733BB5" w:rsidRPr="00733BB5" w:rsidRDefault="00733BB5" w:rsidP="00907F09">
            <w:pPr>
              <w:jc w:val="center"/>
              <w:rPr>
                <w:rFonts w:ascii="Garamond" w:hAnsi="Garamond" w:cs="Times New Roman"/>
                <w:sz w:val="24"/>
                <w:szCs w:val="24"/>
              </w:rPr>
            </w:pPr>
            <w:r w:rsidRPr="00733BB5">
              <w:rPr>
                <w:rFonts w:ascii="Garamond" w:hAnsi="Garamond" w:cs="Times New Roman"/>
                <w:sz w:val="24"/>
                <w:szCs w:val="24"/>
              </w:rPr>
              <w:t>Pengeluaran biaya</w:t>
            </w:r>
          </w:p>
        </w:tc>
        <w:tc>
          <w:tcPr>
            <w:tcW w:w="2728" w:type="dxa"/>
          </w:tcPr>
          <w:p w:rsidR="00733BB5" w:rsidRPr="00733BB5" w:rsidRDefault="00733BB5"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rPr>
            </w:pPr>
            <w:r w:rsidRPr="00733BB5">
              <w:rPr>
                <w:rFonts w:ascii="Garamond" w:hAnsi="Garamond" w:cs="Times New Roman"/>
                <w:sz w:val="24"/>
              </w:rPr>
              <w:t>294.945.461,67</w:t>
            </w:r>
          </w:p>
        </w:tc>
        <w:tc>
          <w:tcPr>
            <w:tcW w:w="2421" w:type="dxa"/>
          </w:tcPr>
          <w:p w:rsidR="00733BB5" w:rsidRPr="00733BB5" w:rsidRDefault="00733BB5"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rPr>
            </w:pPr>
            <w:r w:rsidRPr="00733BB5">
              <w:rPr>
                <w:rFonts w:ascii="Garamond" w:hAnsi="Garamond" w:cs="Times New Roman"/>
                <w:sz w:val="24"/>
              </w:rPr>
              <w:t>298.557.461,67</w:t>
            </w:r>
          </w:p>
        </w:tc>
      </w:tr>
      <w:tr w:rsidR="00733BB5" w:rsidRPr="00733BB5" w:rsidTr="00907F09">
        <w:trPr>
          <w:trHeight w:val="235"/>
          <w:jc w:val="center"/>
        </w:trPr>
        <w:tc>
          <w:tcPr>
            <w:cnfStyle w:val="001000000000" w:firstRow="0" w:lastRow="0" w:firstColumn="1" w:lastColumn="0" w:oddVBand="0" w:evenVBand="0" w:oddHBand="0" w:evenHBand="0" w:firstRowFirstColumn="0" w:firstRowLastColumn="0" w:lastRowFirstColumn="0" w:lastRowLastColumn="0"/>
            <w:tcW w:w="2926" w:type="dxa"/>
            <w:vAlign w:val="center"/>
          </w:tcPr>
          <w:p w:rsidR="00733BB5" w:rsidRPr="00733BB5" w:rsidRDefault="00733BB5" w:rsidP="00907F09">
            <w:pPr>
              <w:jc w:val="center"/>
              <w:rPr>
                <w:rFonts w:ascii="Garamond" w:hAnsi="Garamond" w:cs="Times New Roman"/>
                <w:sz w:val="24"/>
                <w:szCs w:val="24"/>
              </w:rPr>
            </w:pPr>
            <w:r w:rsidRPr="00733BB5">
              <w:rPr>
                <w:rFonts w:ascii="Garamond" w:hAnsi="Garamond" w:cs="Times New Roman"/>
                <w:sz w:val="24"/>
                <w:szCs w:val="24"/>
              </w:rPr>
              <w:t>R/C ratio</w:t>
            </w:r>
          </w:p>
        </w:tc>
        <w:tc>
          <w:tcPr>
            <w:tcW w:w="2728" w:type="dxa"/>
          </w:tcPr>
          <w:p w:rsidR="00733BB5" w:rsidRPr="00733BB5" w:rsidRDefault="00733BB5" w:rsidP="00907F0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rPr>
            </w:pPr>
            <w:r w:rsidRPr="00733BB5">
              <w:rPr>
                <w:rFonts w:ascii="Garamond" w:hAnsi="Garamond" w:cs="Times New Roman"/>
                <w:sz w:val="24"/>
              </w:rPr>
              <w:t>3,04</w:t>
            </w:r>
          </w:p>
        </w:tc>
        <w:tc>
          <w:tcPr>
            <w:tcW w:w="2421" w:type="dxa"/>
          </w:tcPr>
          <w:p w:rsidR="00733BB5" w:rsidRPr="00733BB5" w:rsidRDefault="00733BB5" w:rsidP="00907F09">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4"/>
              </w:rPr>
            </w:pPr>
            <w:r w:rsidRPr="00733BB5">
              <w:rPr>
                <w:rFonts w:ascii="Garamond" w:hAnsi="Garamond" w:cs="Times New Roman"/>
                <w:sz w:val="24"/>
              </w:rPr>
              <w:t>3,12</w:t>
            </w:r>
          </w:p>
        </w:tc>
      </w:tr>
      <w:tr w:rsidR="00733BB5" w:rsidRPr="00733BB5" w:rsidTr="00907F09">
        <w:trPr>
          <w:cnfStyle w:val="000000100000" w:firstRow="0" w:lastRow="0" w:firstColumn="0" w:lastColumn="0" w:oddVBand="0" w:evenVBand="0" w:oddHBand="1" w:evenHBand="0" w:firstRowFirstColumn="0" w:firstRowLastColumn="0" w:lastRowFirstColumn="0" w:lastRowLastColumn="0"/>
          <w:trHeight w:val="509"/>
          <w:jc w:val="center"/>
        </w:trPr>
        <w:tc>
          <w:tcPr>
            <w:cnfStyle w:val="001000000000" w:firstRow="0" w:lastRow="0" w:firstColumn="1" w:lastColumn="0" w:oddVBand="0" w:evenVBand="0" w:oddHBand="0" w:evenHBand="0" w:firstRowFirstColumn="0" w:firstRowLastColumn="0" w:lastRowFirstColumn="0" w:lastRowLastColumn="0"/>
            <w:tcW w:w="2926" w:type="dxa"/>
            <w:vAlign w:val="center"/>
          </w:tcPr>
          <w:p w:rsidR="00733BB5" w:rsidRPr="00733BB5" w:rsidRDefault="00733BB5" w:rsidP="00907F09">
            <w:pPr>
              <w:jc w:val="center"/>
              <w:rPr>
                <w:rFonts w:ascii="Garamond" w:hAnsi="Garamond" w:cs="Times New Roman"/>
                <w:sz w:val="24"/>
                <w:szCs w:val="24"/>
              </w:rPr>
            </w:pPr>
            <w:r w:rsidRPr="00733BB5">
              <w:rPr>
                <w:rFonts w:ascii="Garamond" w:hAnsi="Garamond" w:cs="Times New Roman"/>
                <w:sz w:val="24"/>
                <w:szCs w:val="24"/>
              </w:rPr>
              <w:t>Resiko</w:t>
            </w:r>
          </w:p>
        </w:tc>
        <w:tc>
          <w:tcPr>
            <w:tcW w:w="2728" w:type="dxa"/>
            <w:vAlign w:val="center"/>
          </w:tcPr>
          <w:p w:rsidR="00733BB5" w:rsidRPr="00733BB5" w:rsidRDefault="00733BB5"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CV = 5,39</w:t>
            </w:r>
          </w:p>
          <w:p w:rsidR="00733BB5" w:rsidRPr="00733BB5" w:rsidRDefault="00733BB5"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24"/>
              </w:rPr>
            </w:pPr>
            <w:r w:rsidRPr="00733BB5">
              <w:rPr>
                <w:rFonts w:ascii="Garamond" w:hAnsi="Garamond" w:cs="Times New Roman"/>
                <w:color w:val="000000"/>
                <w:sz w:val="24"/>
              </w:rPr>
              <w:t>L = -96.057.146</w:t>
            </w:r>
          </w:p>
        </w:tc>
        <w:tc>
          <w:tcPr>
            <w:tcW w:w="2421" w:type="dxa"/>
            <w:vAlign w:val="center"/>
          </w:tcPr>
          <w:p w:rsidR="00733BB5" w:rsidRPr="00733BB5" w:rsidRDefault="00733BB5"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4"/>
                <w:szCs w:val="24"/>
              </w:rPr>
            </w:pPr>
            <w:r w:rsidRPr="00733BB5">
              <w:rPr>
                <w:rFonts w:ascii="Garamond" w:hAnsi="Garamond" w:cs="Times New Roman"/>
                <w:sz w:val="24"/>
                <w:szCs w:val="24"/>
              </w:rPr>
              <w:t>CV = 5,39</w:t>
            </w:r>
          </w:p>
          <w:p w:rsidR="00733BB5" w:rsidRPr="00733BB5" w:rsidRDefault="00733BB5" w:rsidP="00907F09">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sz w:val="24"/>
                <w:szCs w:val="24"/>
              </w:rPr>
            </w:pPr>
            <w:r w:rsidRPr="00733BB5">
              <w:rPr>
                <w:rFonts w:ascii="Garamond" w:hAnsi="Garamond" w:cs="Times New Roman"/>
                <w:color w:val="000000"/>
                <w:sz w:val="24"/>
                <w:szCs w:val="24"/>
              </w:rPr>
              <w:t>L = -97.233.494</w:t>
            </w:r>
          </w:p>
        </w:tc>
      </w:tr>
    </w:tbl>
    <w:p w:rsidR="00733BB5" w:rsidRDefault="00733BB5" w:rsidP="00CC7CEE">
      <w:pPr>
        <w:pStyle w:val="ListParagraph"/>
        <w:spacing w:line="480" w:lineRule="auto"/>
        <w:ind w:left="0"/>
        <w:rPr>
          <w:rFonts w:ascii="Garamond" w:hAnsi="Garamond" w:cs="Times New Roman"/>
          <w:sz w:val="24"/>
          <w:szCs w:val="24"/>
        </w:rPr>
        <w:sectPr w:rsidR="00733BB5" w:rsidSect="00733BB5">
          <w:type w:val="continuous"/>
          <w:pgSz w:w="11907" w:h="16840" w:code="9"/>
          <w:pgMar w:top="1701" w:right="1418" w:bottom="1701" w:left="1701" w:header="720" w:footer="720" w:gutter="0"/>
          <w:cols w:space="720"/>
          <w:titlePg/>
          <w:docGrid w:linePitch="360"/>
        </w:sectPr>
      </w:pPr>
    </w:p>
    <w:p w:rsidR="002D3EAD" w:rsidRPr="002D3EAD" w:rsidRDefault="002D3EAD" w:rsidP="002D3EAD">
      <w:pPr>
        <w:spacing w:after="0" w:line="360" w:lineRule="auto"/>
        <w:jc w:val="both"/>
        <w:rPr>
          <w:rFonts w:ascii="Garamond" w:hAnsi="Garamond" w:cs="Times New Roman"/>
          <w:sz w:val="24"/>
          <w:szCs w:val="24"/>
          <w:lang w:val="id-ID"/>
        </w:rPr>
      </w:pPr>
      <w:proofErr w:type="gramStart"/>
      <w:r w:rsidRPr="002D3EAD">
        <w:rPr>
          <w:rFonts w:ascii="Garamond" w:hAnsi="Garamond" w:cs="Times New Roman"/>
          <w:sz w:val="24"/>
          <w:szCs w:val="24"/>
        </w:rPr>
        <w:lastRenderedPageBreak/>
        <w:t xml:space="preserve">Sumber </w:t>
      </w:r>
      <w:r w:rsidRPr="002D3EAD">
        <w:rPr>
          <w:rFonts w:ascii="Garamond" w:hAnsi="Garamond" w:cs="Times New Roman"/>
          <w:sz w:val="24"/>
        </w:rPr>
        <w:t>:</w:t>
      </w:r>
      <w:proofErr w:type="gramEnd"/>
      <w:r w:rsidRPr="002D3EAD">
        <w:rPr>
          <w:rFonts w:ascii="Garamond" w:hAnsi="Garamond" w:cs="Times New Roman"/>
          <w:sz w:val="24"/>
        </w:rPr>
        <w:t xml:space="preserve"> Data Primer (diolah), 2020</w:t>
      </w:r>
    </w:p>
    <w:p w:rsidR="002D3EAD" w:rsidRDefault="002D3EAD" w:rsidP="002D3EAD">
      <w:pPr>
        <w:pStyle w:val="ListParagraph"/>
        <w:spacing w:after="0" w:line="360" w:lineRule="auto"/>
        <w:ind w:left="0" w:firstLine="720"/>
        <w:jc w:val="both"/>
        <w:rPr>
          <w:rFonts w:ascii="Garamond" w:hAnsi="Garamond" w:cs="Times New Roman"/>
          <w:sz w:val="24"/>
          <w:szCs w:val="24"/>
        </w:rPr>
        <w:sectPr w:rsidR="002D3EAD" w:rsidSect="00471BD1">
          <w:type w:val="continuous"/>
          <w:pgSz w:w="11907" w:h="16840" w:code="9"/>
          <w:pgMar w:top="1701" w:right="1418" w:bottom="1701" w:left="1701" w:header="720" w:footer="720" w:gutter="0"/>
          <w:cols w:space="720"/>
          <w:titlePg/>
          <w:docGrid w:linePitch="360"/>
        </w:sectPr>
      </w:pPr>
    </w:p>
    <w:p w:rsidR="002D3EAD" w:rsidRPr="002D3EAD" w:rsidRDefault="002D3EAD" w:rsidP="002D3EAD">
      <w:pPr>
        <w:pStyle w:val="ListParagraph"/>
        <w:spacing w:after="0" w:line="360" w:lineRule="auto"/>
        <w:ind w:left="0" w:firstLine="720"/>
        <w:jc w:val="both"/>
        <w:rPr>
          <w:rFonts w:ascii="Garamond" w:hAnsi="Garamond" w:cs="Times New Roman"/>
          <w:sz w:val="24"/>
          <w:szCs w:val="24"/>
        </w:rPr>
      </w:pPr>
      <w:r>
        <w:rPr>
          <w:rFonts w:ascii="Garamond" w:hAnsi="Garamond" w:cs="Times New Roman"/>
          <w:sz w:val="24"/>
          <w:szCs w:val="24"/>
        </w:rPr>
        <w:lastRenderedPageBreak/>
        <w:t xml:space="preserve">Tabel 9 </w:t>
      </w:r>
      <w:r w:rsidRPr="002D3EAD">
        <w:rPr>
          <w:rFonts w:ascii="Garamond" w:hAnsi="Garamond" w:cs="Times New Roman"/>
          <w:sz w:val="24"/>
          <w:szCs w:val="24"/>
        </w:rPr>
        <w:t xml:space="preserve">menunjukkan perbandingan antara pendapatan dan keuntungan yang </w:t>
      </w:r>
      <w:r w:rsidR="0068692D">
        <w:rPr>
          <w:rFonts w:ascii="Garamond" w:hAnsi="Garamond" w:cs="Times New Roman"/>
          <w:sz w:val="24"/>
          <w:szCs w:val="24"/>
        </w:rPr>
        <w:t>diterima dalam usaha tersebut</w:t>
      </w:r>
      <w:r w:rsidRPr="002D3EAD">
        <w:rPr>
          <w:rFonts w:ascii="Garamond" w:hAnsi="Garamond" w:cs="Times New Roman"/>
          <w:sz w:val="24"/>
          <w:szCs w:val="24"/>
        </w:rPr>
        <w:t xml:space="preserve">. Analisis keuntungan dan analisis pendapatan diperoleh pendapatan kotor sama yaitu sebesar Rp. 439.691.795,00  per tahun diperoleh setiap </w:t>
      </w:r>
      <w:r w:rsidR="0068692D">
        <w:rPr>
          <w:rFonts w:ascii="Garamond" w:hAnsi="Garamond" w:cs="Times New Roman"/>
          <w:sz w:val="24"/>
          <w:szCs w:val="24"/>
        </w:rPr>
        <w:t>responden</w:t>
      </w:r>
      <w:r w:rsidRPr="002D3EAD">
        <w:rPr>
          <w:rFonts w:ascii="Garamond" w:hAnsi="Garamond" w:cs="Times New Roman"/>
          <w:sz w:val="24"/>
          <w:szCs w:val="24"/>
        </w:rPr>
        <w:t xml:space="preserve"> atau sebesar Rp. 36.640.982,92 per bulan. Pengeluaran biaya pada analisis keuntungan sebesar Rp. </w:t>
      </w:r>
      <w:r w:rsidRPr="002D3EAD">
        <w:rPr>
          <w:rFonts w:ascii="Garamond" w:hAnsi="Garamond" w:cs="Times New Roman"/>
          <w:sz w:val="24"/>
        </w:rPr>
        <w:t>144.746.333,33</w:t>
      </w:r>
      <w:r w:rsidRPr="002D3EAD">
        <w:rPr>
          <w:rFonts w:ascii="Garamond" w:hAnsi="Garamond" w:cs="Times New Roman"/>
          <w:sz w:val="24"/>
          <w:szCs w:val="24"/>
        </w:rPr>
        <w:t xml:space="preserve"> per tahun atau Rp. 12.062.194,44 per bulan sedangkan pada analisis pendapatan sebesar Rp. 141.134.333,33 per tahun atau Rp. 11.761.194,44 per bulan, biaya yang dikeluarkan dalam analisis keuntungan lebih besar karena dalam analisis keuntungan memperhitungkan biaya implisit. </w:t>
      </w:r>
    </w:p>
    <w:p w:rsidR="002D3EAD" w:rsidRPr="002D3EAD" w:rsidRDefault="002D3EAD" w:rsidP="002D3EAD">
      <w:pPr>
        <w:pStyle w:val="ListParagraph"/>
        <w:spacing w:after="0" w:line="360" w:lineRule="auto"/>
        <w:ind w:left="0" w:firstLine="720"/>
        <w:jc w:val="both"/>
        <w:rPr>
          <w:rFonts w:ascii="Garamond" w:hAnsi="Garamond" w:cs="Times New Roman"/>
          <w:sz w:val="24"/>
          <w:szCs w:val="24"/>
        </w:rPr>
      </w:pPr>
      <w:r w:rsidRPr="002D3EAD">
        <w:rPr>
          <w:rFonts w:ascii="Garamond" w:hAnsi="Garamond" w:cs="Times New Roman"/>
          <w:sz w:val="24"/>
          <w:szCs w:val="24"/>
        </w:rPr>
        <w:t xml:space="preserve">Analisis keuntungan </w:t>
      </w:r>
      <w:r w:rsidR="0068692D">
        <w:rPr>
          <w:rFonts w:ascii="Garamond" w:hAnsi="Garamond" w:cs="Times New Roman"/>
          <w:sz w:val="24"/>
          <w:szCs w:val="24"/>
        </w:rPr>
        <w:t>dalam usaha tersebut</w:t>
      </w:r>
      <w:r w:rsidRPr="002D3EAD">
        <w:rPr>
          <w:rFonts w:ascii="Garamond" w:hAnsi="Garamond" w:cs="Times New Roman"/>
          <w:sz w:val="24"/>
          <w:szCs w:val="24"/>
        </w:rPr>
        <w:t xml:space="preserve"> memiliki R/C ratio 3,04 dan pada analisis pendapatan memiliki R/C ratio sebesar 3,12 dimana R/C ratio dari analisis keuntungan dan pendapatan lebih dari 1 yang artinya usaha pembesaran ikan nila merah yang dijalankan sudah efisien, petani ikan nila merah sudah mampu </w:t>
      </w:r>
      <w:r w:rsidRPr="002D3EAD">
        <w:rPr>
          <w:rFonts w:ascii="Garamond" w:hAnsi="Garamond" w:cs="Times New Roman"/>
          <w:sz w:val="24"/>
          <w:szCs w:val="24"/>
        </w:rPr>
        <w:lastRenderedPageBreak/>
        <w:t>menggunakan maupun mengelola faktor produksi yang ada secara efisien. Pada analisis keuntungan dan analisis pendapatan usaha pembesaran ikan nila merah memiliki CV = 5,39 dimana CV &gt; 0,5, batas bawah keutungan (L) sebesar -</w:t>
      </w:r>
      <w:r w:rsidRPr="002D3EAD">
        <w:rPr>
          <w:rFonts w:ascii="Garamond" w:hAnsi="Garamond" w:cs="Times New Roman"/>
          <w:color w:val="000000"/>
          <w:sz w:val="24"/>
        </w:rPr>
        <w:t xml:space="preserve">96.057.146 </w:t>
      </w:r>
      <w:r w:rsidRPr="002D3EAD">
        <w:rPr>
          <w:rFonts w:ascii="Garamond" w:hAnsi="Garamond" w:cs="Times New Roman"/>
          <w:sz w:val="24"/>
          <w:szCs w:val="24"/>
        </w:rPr>
        <w:t>dan batas bawah pendapatan (L) sebesar -</w:t>
      </w:r>
      <w:r w:rsidRPr="002D3EAD">
        <w:rPr>
          <w:rFonts w:ascii="Garamond" w:hAnsi="Garamond" w:cs="Times New Roman"/>
          <w:color w:val="000000"/>
          <w:sz w:val="24"/>
          <w:szCs w:val="24"/>
        </w:rPr>
        <w:t>97.233.494</w:t>
      </w:r>
      <w:r w:rsidRPr="002D3EAD">
        <w:rPr>
          <w:rFonts w:ascii="Garamond" w:hAnsi="Garamond" w:cs="Times New Roman"/>
          <w:sz w:val="24"/>
          <w:szCs w:val="24"/>
        </w:rPr>
        <w:t xml:space="preserve"> yang artinya usaha </w:t>
      </w:r>
      <w:r w:rsidR="0068692D">
        <w:rPr>
          <w:rFonts w:ascii="Garamond" w:hAnsi="Garamond" w:cs="Times New Roman"/>
          <w:sz w:val="24"/>
          <w:szCs w:val="24"/>
        </w:rPr>
        <w:t>tersebut memiliki</w:t>
      </w:r>
      <w:r w:rsidRPr="002D3EAD">
        <w:rPr>
          <w:rFonts w:ascii="Garamond" w:hAnsi="Garamond" w:cs="Times New Roman"/>
          <w:sz w:val="24"/>
          <w:szCs w:val="24"/>
        </w:rPr>
        <w:t xml:space="preserve"> resiko yang tinggi. </w:t>
      </w:r>
    </w:p>
    <w:p w:rsidR="002D3EAD" w:rsidRPr="002D3EAD" w:rsidRDefault="002D3EAD" w:rsidP="002D3EAD">
      <w:pPr>
        <w:pStyle w:val="ListParagraph"/>
        <w:spacing w:after="0" w:line="360" w:lineRule="auto"/>
        <w:ind w:left="0" w:firstLine="720"/>
        <w:jc w:val="both"/>
        <w:rPr>
          <w:rFonts w:ascii="Garamond" w:hAnsi="Garamond" w:cs="Times New Roman"/>
          <w:sz w:val="24"/>
          <w:szCs w:val="24"/>
        </w:rPr>
      </w:pPr>
      <w:r w:rsidRPr="002D3EAD">
        <w:rPr>
          <w:rFonts w:ascii="Garamond" w:hAnsi="Garamond" w:cs="Times New Roman"/>
          <w:sz w:val="24"/>
          <w:szCs w:val="24"/>
        </w:rPr>
        <w:t xml:space="preserve">Usaha pembesaran ikan nila merah pada karamba jaring apung ini menjadi usaha sampingan bagi sebagian besar petani ikan nila merah, usaha sampingan disini dalam hal waktu yang dicurahkan untuk mengelola usaha pembesaran ikan nila merah pada karamba jaring apung, tidak semua kegiatan pembesaran ikan nila merah dilakukan oleh petani ikan nila merah. Usaha pembesaran ikan nila merah pada karamba jaring apung dapat menambah pendapatan petani ikan nila merah dan memberikan keuntungan hal itu dapat dilihat dari pendapatan kotor dan pendapatan bersih yang diterima petani ikan nila merah. Usaha pembesaran ikan nila merah memiliki prospek yang bagus </w:t>
      </w:r>
      <w:r w:rsidRPr="002D3EAD">
        <w:rPr>
          <w:rFonts w:ascii="Garamond" w:hAnsi="Garamond" w:cs="Times New Roman"/>
          <w:sz w:val="24"/>
          <w:szCs w:val="24"/>
        </w:rPr>
        <w:lastRenderedPageBreak/>
        <w:t xml:space="preserve">dimana dengan memanfaatkan sumberdaya alam yang tersedia yaitu perairan di Waduk </w:t>
      </w:r>
      <w:r w:rsidRPr="002D3EAD">
        <w:rPr>
          <w:rFonts w:ascii="Garamond" w:hAnsi="Garamond" w:cs="Times New Roman"/>
          <w:color w:val="000000" w:themeColor="text1"/>
          <w:sz w:val="24"/>
          <w:szCs w:val="24"/>
          <w:lang w:val="en-US"/>
        </w:rPr>
        <w:t>Cirata Kecamatan Mande Kabupaten Cianjur</w:t>
      </w:r>
      <w:r w:rsidRPr="002D3EAD">
        <w:rPr>
          <w:rFonts w:ascii="Garamond" w:hAnsi="Garamond" w:cs="Times New Roman"/>
          <w:sz w:val="24"/>
          <w:szCs w:val="24"/>
        </w:rPr>
        <w:t xml:space="preserve"> dapat memberikan keuntungan yang besar. </w:t>
      </w:r>
    </w:p>
    <w:p w:rsidR="002D3EAD" w:rsidRPr="002D3EAD" w:rsidRDefault="002D3EAD" w:rsidP="002D3EAD">
      <w:pPr>
        <w:pStyle w:val="ListParagraph"/>
        <w:spacing w:after="0" w:line="360" w:lineRule="auto"/>
        <w:ind w:left="0" w:firstLine="720"/>
        <w:jc w:val="both"/>
        <w:rPr>
          <w:rFonts w:ascii="Garamond" w:hAnsi="Garamond" w:cs="Times New Roman"/>
          <w:sz w:val="24"/>
          <w:szCs w:val="24"/>
        </w:rPr>
      </w:pPr>
      <w:r w:rsidRPr="002D3EAD">
        <w:rPr>
          <w:rFonts w:ascii="Garamond" w:hAnsi="Garamond" w:cs="Times New Roman"/>
          <w:sz w:val="24"/>
          <w:szCs w:val="24"/>
        </w:rPr>
        <w:t xml:space="preserve">Usaha pembesaran ikan nila merah pada karamba jaring apung ini selain memberikan keuntungan juga memiliki tingkat resiko yang cukup tinggi hal ini dapat dilihat dari koefisien variasi baik dari analisis keuntungan maupun analisis pendapatan dimana koefisien variasi lebih dari 0,5. Usaha pembesaran ikan nila merah pada karamba jaring apung memiliki prospek yang bagus dengan keuntungan yang besar memungkinkan investor masuk dalam usaha pembesaran ikan nila merah, di Kabupaten Cianjur terdapat satu perusahaan asing yang melakukan usaha pembesaran ikan nila merah pada karamba jaring apung tetapi tidak semua investor dapat masuk dalam usaha pembesaran ikan nila merah pada karamba jaring apung terutama di Kecamatan Mande Kabupaten Cianjur karena untuk masuk dalam usaha pembesaran ikan nila merah pada karamba jaring apung di Kecamatan Mande Kabupaten Cianjur diutamakan putra daerah Cianjur. Putra daerah Cianjur ini maksudnya penduduk yang bertempat tinggal di Cianjur dengan memenuhi syarat-syarat tertentu yang ditetapkan pemerintah Kabupaten Cianjur sehingga </w:t>
      </w:r>
      <w:r w:rsidRPr="002D3EAD">
        <w:rPr>
          <w:rFonts w:ascii="Garamond" w:hAnsi="Garamond" w:cs="Times New Roman"/>
          <w:sz w:val="24"/>
          <w:szCs w:val="24"/>
        </w:rPr>
        <w:lastRenderedPageBreak/>
        <w:t xml:space="preserve">tidak semua investor dapat melakukan usaha pembesaran ikan nila merah pada karamba jaring apung di Kecamatan Mande Kabupaten Cianjur meskipun prospek dan keuntungan tinggi. </w:t>
      </w:r>
    </w:p>
    <w:p w:rsidR="002D3EAD" w:rsidRPr="002D3EAD" w:rsidRDefault="00BC33E7" w:rsidP="002D3EAD">
      <w:pPr>
        <w:pStyle w:val="ListParagraph"/>
        <w:spacing w:after="0" w:line="360" w:lineRule="auto"/>
        <w:ind w:left="0" w:firstLine="720"/>
        <w:jc w:val="both"/>
        <w:rPr>
          <w:rFonts w:ascii="Garamond" w:hAnsi="Garamond" w:cs="Times New Roman"/>
          <w:sz w:val="24"/>
          <w:szCs w:val="24"/>
        </w:rPr>
      </w:pPr>
      <w:r>
        <w:rPr>
          <w:rFonts w:ascii="Garamond" w:hAnsi="Garamond" w:cs="Times New Roman"/>
          <w:sz w:val="24"/>
          <w:szCs w:val="24"/>
        </w:rPr>
        <w:t>Usaha ini dapat dikatakan usaha padat modal yang memiliki tingkat resiko tinggi karena memerlukan modal yang cukup besar, pengalaman, ketekunan, dan keuletan untuk menjalankannya. Sehingga tidak smeua investor tetarik pada usaha ini meskipun prospeknya menjanjikan keuntungan yang cukup besar.</w:t>
      </w:r>
      <w:r w:rsidR="002D3EAD" w:rsidRPr="002D3EAD">
        <w:rPr>
          <w:rFonts w:ascii="Garamond" w:hAnsi="Garamond" w:cs="Times New Roman"/>
          <w:sz w:val="24"/>
          <w:szCs w:val="24"/>
        </w:rPr>
        <w:t xml:space="preserve"> Selain modal, pengalaman, dan kemauan dalam melakukan usaha pembesaran ikan nila merah, petani ikan nila merah atau pemilik usaha pembesaran ikan nila merah juga harus memiliki jaringan yang luas. Jaringan yang luas disini artinya petani ikan nila merah atau pemilik usaha pembesaran ikan nila merah harus mempunyai rekan kerja yang dapat memberikan timbal balik baik informasi mengenai usahanya maupun rekan kerja yang dapat meningkatkan pemasaran hasil produksinya.</w:t>
      </w:r>
    </w:p>
    <w:p w:rsidR="002D3EAD" w:rsidRDefault="00BC33E7" w:rsidP="002D3EAD">
      <w:pPr>
        <w:pStyle w:val="ListParagraph"/>
        <w:spacing w:after="0" w:line="360" w:lineRule="auto"/>
        <w:ind w:left="0" w:firstLine="720"/>
        <w:jc w:val="both"/>
        <w:rPr>
          <w:rFonts w:ascii="Garamond" w:hAnsi="Garamond" w:cs="Times New Roman"/>
          <w:sz w:val="24"/>
          <w:szCs w:val="24"/>
        </w:rPr>
      </w:pPr>
      <w:r>
        <w:rPr>
          <w:rFonts w:ascii="Garamond" w:hAnsi="Garamond" w:cs="Times New Roman"/>
          <w:sz w:val="24"/>
          <w:szCs w:val="24"/>
        </w:rPr>
        <w:t>Responden yang merupakan petani ikan nila merah</w:t>
      </w:r>
      <w:r w:rsidR="002D3EAD" w:rsidRPr="002D3EAD">
        <w:rPr>
          <w:rFonts w:ascii="Garamond" w:hAnsi="Garamond" w:cs="Times New Roman"/>
          <w:sz w:val="24"/>
          <w:szCs w:val="24"/>
        </w:rPr>
        <w:t xml:space="preserve"> bukan berasal dari kalangan pebisnis, tetapi mereka melakukan usaha pembesaran ikan nila merah karena menggunakan modal yang mereka miliki untuk investasi masa depan. Petani ikan nila merah mengelut usaha pembesaran ikan nila merah pada karamba </w:t>
      </w:r>
      <w:r w:rsidR="002D3EAD" w:rsidRPr="002D3EAD">
        <w:rPr>
          <w:rFonts w:ascii="Garamond" w:hAnsi="Garamond" w:cs="Times New Roman"/>
          <w:sz w:val="24"/>
          <w:szCs w:val="24"/>
        </w:rPr>
        <w:lastRenderedPageBreak/>
        <w:t>jaring apung ini berusaha memanfaatkan sumberdaya yang ada, fasilitas yang telah disediakan alam, dan mememulai usaha dari skala kecil kemudian terus bertambah dengan keuntungan yang diperoleh untuk menambah modal usaha meraka. Usaha pembesaran ikan nila merah ini dijalankan berangsur angsur dan selama proses semakin besar skala usaha, petani ikan nila merah juga memperoleh pengalaman yang lebih banyak dibandingkan dengan pebisnis maupun investor pemula yang akan melakukan usaha pembesaran ikan nila merah pada karamba jaring apung.</w:t>
      </w:r>
    </w:p>
    <w:p w:rsidR="002D3EAD" w:rsidRPr="00907F09" w:rsidRDefault="002D3EAD" w:rsidP="00907F09">
      <w:pPr>
        <w:pStyle w:val="ListParagraph"/>
        <w:spacing w:after="0" w:line="360" w:lineRule="auto"/>
        <w:ind w:left="0"/>
        <w:rPr>
          <w:rFonts w:ascii="Garamond" w:hAnsi="Garamond" w:cs="Times New Roman"/>
          <w:b/>
          <w:bCs/>
          <w:sz w:val="24"/>
          <w:szCs w:val="24"/>
        </w:rPr>
      </w:pPr>
      <w:r w:rsidRPr="00907F09">
        <w:rPr>
          <w:rFonts w:ascii="Garamond" w:hAnsi="Garamond" w:cs="Times New Roman"/>
          <w:b/>
          <w:bCs/>
          <w:sz w:val="24"/>
          <w:szCs w:val="24"/>
        </w:rPr>
        <w:t>KESIMPULAN</w:t>
      </w:r>
    </w:p>
    <w:p w:rsidR="002D3EAD" w:rsidRPr="00907F09" w:rsidRDefault="00907F09" w:rsidP="00907F09">
      <w:pPr>
        <w:pStyle w:val="ListParagraph"/>
        <w:spacing w:after="0" w:line="360" w:lineRule="auto"/>
        <w:ind w:left="0" w:firstLine="720"/>
        <w:jc w:val="both"/>
        <w:rPr>
          <w:rFonts w:ascii="Garamond" w:hAnsi="Garamond" w:cs="Times New Roman"/>
          <w:sz w:val="24"/>
          <w:szCs w:val="24"/>
        </w:rPr>
      </w:pPr>
      <w:r w:rsidRPr="00907F09">
        <w:rPr>
          <w:rFonts w:ascii="Garamond" w:hAnsi="Garamond" w:cs="Times New Roman"/>
          <w:sz w:val="24"/>
          <w:szCs w:val="24"/>
        </w:rPr>
        <w:t xml:space="preserve">Berdasarkan hasil penelitian tentang </w:t>
      </w:r>
      <w:r w:rsidR="00BC33E7">
        <w:rPr>
          <w:rFonts w:ascii="Garamond" w:hAnsi="Garamond" w:cs="Times New Roman"/>
          <w:sz w:val="24"/>
          <w:szCs w:val="24"/>
        </w:rPr>
        <w:t>Analisis Usaha Pembesaran Ikan Nila Merah pada Karamba Jaring Apung di Kecamatan Mande, Cianjur</w:t>
      </w:r>
      <w:r w:rsidRPr="00907F09">
        <w:rPr>
          <w:rFonts w:ascii="Garamond" w:hAnsi="Garamond" w:cs="Times New Roman"/>
          <w:sz w:val="24"/>
          <w:szCs w:val="24"/>
        </w:rPr>
        <w:t>dapat diambil kesimpulan</w:t>
      </w:r>
      <w:r w:rsidR="00D13C1E">
        <w:rPr>
          <w:rFonts w:ascii="Garamond" w:hAnsi="Garamond" w:cs="Times New Roman"/>
          <w:sz w:val="24"/>
          <w:szCs w:val="24"/>
        </w:rPr>
        <w:t>:</w:t>
      </w:r>
    </w:p>
    <w:p w:rsidR="00907F09" w:rsidRPr="00907F09" w:rsidRDefault="00BC33E7" w:rsidP="00907F09">
      <w:pPr>
        <w:pStyle w:val="ListParagraph"/>
        <w:numPr>
          <w:ilvl w:val="0"/>
          <w:numId w:val="38"/>
        </w:numPr>
        <w:spacing w:after="0" w:line="360" w:lineRule="auto"/>
        <w:jc w:val="both"/>
        <w:rPr>
          <w:rFonts w:ascii="Garamond" w:hAnsi="Garamond" w:cs="Times New Roman"/>
          <w:sz w:val="24"/>
          <w:szCs w:val="24"/>
        </w:rPr>
      </w:pPr>
      <w:r>
        <w:rPr>
          <w:rFonts w:ascii="Garamond" w:hAnsi="Garamond" w:cs="Times New Roman"/>
          <w:sz w:val="24"/>
          <w:szCs w:val="24"/>
        </w:rPr>
        <w:t>Besarnya biaya pembesaran ikan nila pada KJA</w:t>
      </w:r>
      <w:r w:rsidR="00907F09" w:rsidRPr="00907F09">
        <w:rPr>
          <w:rFonts w:ascii="Garamond" w:hAnsi="Garamond" w:cs="Times New Roman"/>
          <w:sz w:val="24"/>
          <w:szCs w:val="24"/>
        </w:rPr>
        <w:t xml:space="preserve"> adalah Rp. 144.746.333, biaya implisit sebesar Rp 3.612.000,00  dan biaya eksplisit sebesar Rp 141.134.333,00. Penerimaan sebesar Rp. 439.691.795,00, pendapatan s</w:t>
      </w:r>
      <w:r>
        <w:rPr>
          <w:rFonts w:ascii="Garamond" w:hAnsi="Garamond" w:cs="Times New Roman"/>
          <w:sz w:val="24"/>
          <w:szCs w:val="24"/>
        </w:rPr>
        <w:t>ebesar Rp. 143.718.581,00 per usaha tani</w:t>
      </w:r>
      <w:r w:rsidR="00907F09" w:rsidRPr="00907F09">
        <w:rPr>
          <w:rFonts w:ascii="Garamond" w:hAnsi="Garamond" w:cs="Times New Roman"/>
          <w:sz w:val="24"/>
          <w:szCs w:val="24"/>
        </w:rPr>
        <w:t>.</w:t>
      </w:r>
      <w:r>
        <w:rPr>
          <w:rFonts w:ascii="Garamond" w:hAnsi="Garamond" w:cs="Times New Roman"/>
          <w:sz w:val="24"/>
          <w:szCs w:val="24"/>
        </w:rPr>
        <w:t xml:space="preserve"> Keuntungan yang diperoleh </w:t>
      </w:r>
      <w:r w:rsidR="00907F09" w:rsidRPr="00907F09">
        <w:rPr>
          <w:rFonts w:ascii="Garamond" w:hAnsi="Garamond" w:cs="Times New Roman"/>
          <w:sz w:val="24"/>
          <w:szCs w:val="24"/>
        </w:rPr>
        <w:t xml:space="preserve"> Rp. 298.557.462,</w:t>
      </w:r>
      <w:r>
        <w:rPr>
          <w:rFonts w:ascii="Garamond" w:hAnsi="Garamond" w:cs="Times New Roman"/>
          <w:sz w:val="24"/>
          <w:szCs w:val="24"/>
        </w:rPr>
        <w:t xml:space="preserve"> dengan</w:t>
      </w:r>
      <w:r w:rsidR="00907F09" w:rsidRPr="00907F09">
        <w:rPr>
          <w:rFonts w:ascii="Garamond" w:hAnsi="Garamond" w:cs="Times New Roman"/>
          <w:sz w:val="24"/>
          <w:szCs w:val="24"/>
        </w:rPr>
        <w:t xml:space="preserve"> nilai profitabilitas 203,77 %, </w:t>
      </w:r>
      <w:r>
        <w:rPr>
          <w:rFonts w:ascii="Garamond" w:hAnsi="Garamond" w:cs="Times New Roman"/>
          <w:sz w:val="24"/>
          <w:szCs w:val="24"/>
        </w:rPr>
        <w:t>artinya usaha ini</w:t>
      </w:r>
      <w:r w:rsidR="00907F09" w:rsidRPr="00907F09">
        <w:rPr>
          <w:rFonts w:ascii="Garamond" w:hAnsi="Garamond" w:cs="Times New Roman"/>
          <w:sz w:val="24"/>
          <w:szCs w:val="24"/>
        </w:rPr>
        <w:t xml:space="preserve"> menguntungkan.</w:t>
      </w:r>
    </w:p>
    <w:p w:rsidR="00907F09" w:rsidRPr="00907F09" w:rsidRDefault="00BC33E7" w:rsidP="00907F09">
      <w:pPr>
        <w:pStyle w:val="ListParagraph"/>
        <w:numPr>
          <w:ilvl w:val="0"/>
          <w:numId w:val="38"/>
        </w:numPr>
        <w:spacing w:after="0" w:line="360" w:lineRule="auto"/>
        <w:jc w:val="both"/>
        <w:rPr>
          <w:rFonts w:ascii="Garamond" w:hAnsi="Garamond" w:cs="Times New Roman"/>
          <w:sz w:val="24"/>
          <w:szCs w:val="24"/>
        </w:rPr>
      </w:pPr>
      <w:r>
        <w:rPr>
          <w:rFonts w:ascii="Garamond" w:hAnsi="Garamond" w:cs="Times New Roman"/>
          <w:sz w:val="24"/>
          <w:szCs w:val="24"/>
        </w:rPr>
        <w:t>Berdasarkan</w:t>
      </w:r>
      <w:r w:rsidR="00907F09" w:rsidRPr="00907F09">
        <w:rPr>
          <w:rFonts w:ascii="Garamond" w:hAnsi="Garamond" w:cs="Times New Roman"/>
          <w:sz w:val="24"/>
          <w:szCs w:val="24"/>
        </w:rPr>
        <w:t xml:space="preserve"> analisis keuntungan efisien, </w:t>
      </w:r>
      <w:r>
        <w:rPr>
          <w:rFonts w:ascii="Garamond" w:hAnsi="Garamond" w:cs="Times New Roman"/>
          <w:sz w:val="24"/>
          <w:szCs w:val="24"/>
        </w:rPr>
        <w:t xml:space="preserve">usaha ini memilki </w:t>
      </w:r>
      <w:r w:rsidR="00907F09" w:rsidRPr="00907F09">
        <w:rPr>
          <w:rFonts w:ascii="Garamond" w:hAnsi="Garamond" w:cs="Times New Roman"/>
          <w:sz w:val="24"/>
          <w:szCs w:val="24"/>
        </w:rPr>
        <w:t xml:space="preserve"> tingkat </w:t>
      </w:r>
      <w:r w:rsidR="00907F09" w:rsidRPr="00907F09">
        <w:rPr>
          <w:rFonts w:ascii="Garamond" w:hAnsi="Garamond" w:cs="Times New Roman"/>
          <w:sz w:val="24"/>
          <w:szCs w:val="24"/>
        </w:rPr>
        <w:lastRenderedPageBreak/>
        <w:t xml:space="preserve">efisiensi 3,04, yang </w:t>
      </w:r>
      <w:r>
        <w:rPr>
          <w:rFonts w:ascii="Garamond" w:hAnsi="Garamond" w:cs="Times New Roman"/>
          <w:sz w:val="24"/>
          <w:szCs w:val="24"/>
        </w:rPr>
        <w:t>artinya</w:t>
      </w:r>
      <w:r w:rsidR="00907F09" w:rsidRPr="00907F09">
        <w:rPr>
          <w:rFonts w:ascii="Garamond" w:hAnsi="Garamond" w:cs="Times New Roman"/>
          <w:sz w:val="24"/>
          <w:szCs w:val="24"/>
        </w:rPr>
        <w:t xml:space="preserve"> usaha pembesaran ikan nila merah pada karamba jaring apung di Kecamatan Mande Kabupaten Cianjur sudah efisien. </w:t>
      </w:r>
    </w:p>
    <w:p w:rsidR="00907F09" w:rsidRPr="00907F09" w:rsidRDefault="00BC33E7" w:rsidP="00907F09">
      <w:pPr>
        <w:pStyle w:val="ListParagraph"/>
        <w:numPr>
          <w:ilvl w:val="0"/>
          <w:numId w:val="38"/>
        </w:numPr>
        <w:spacing w:after="0" w:line="360" w:lineRule="auto"/>
        <w:jc w:val="both"/>
        <w:rPr>
          <w:rFonts w:ascii="Garamond" w:hAnsi="Garamond" w:cs="Times New Roman"/>
          <w:sz w:val="24"/>
          <w:szCs w:val="24"/>
        </w:rPr>
      </w:pPr>
      <w:r>
        <w:rPr>
          <w:rFonts w:ascii="Garamond" w:hAnsi="Garamond" w:cs="Times New Roman"/>
          <w:sz w:val="24"/>
          <w:szCs w:val="24"/>
        </w:rPr>
        <w:t>Menurut</w:t>
      </w:r>
      <w:r w:rsidR="00907F09" w:rsidRPr="00907F09">
        <w:rPr>
          <w:rFonts w:ascii="Garamond" w:hAnsi="Garamond" w:cs="Times New Roman"/>
          <w:sz w:val="24"/>
          <w:szCs w:val="24"/>
        </w:rPr>
        <w:t xml:space="preserve"> analisis keuntungan nilai CV = 5,39, dan nilai L = -</w:t>
      </w:r>
      <w:r w:rsidR="00907F09" w:rsidRPr="00907F09">
        <w:rPr>
          <w:rFonts w:ascii="Garamond" w:hAnsi="Garamond" w:cs="Times New Roman"/>
          <w:color w:val="000000"/>
          <w:sz w:val="24"/>
        </w:rPr>
        <w:t>96.057.146,00</w:t>
      </w:r>
      <w:r w:rsidR="00907F09" w:rsidRPr="00907F09">
        <w:rPr>
          <w:rFonts w:ascii="Garamond" w:hAnsi="Garamond" w:cs="Times New Roman"/>
          <w:sz w:val="24"/>
          <w:szCs w:val="24"/>
        </w:rPr>
        <w:t xml:space="preserve">. </w:t>
      </w:r>
      <w:r>
        <w:rPr>
          <w:rFonts w:ascii="Garamond" w:hAnsi="Garamond" w:cs="Times New Roman"/>
          <w:sz w:val="24"/>
          <w:szCs w:val="24"/>
        </w:rPr>
        <w:t>Artinya besarnya resiko yang ditanggung menjadikan</w:t>
      </w:r>
      <w:r w:rsidR="00907F09" w:rsidRPr="00907F09">
        <w:rPr>
          <w:rFonts w:ascii="Garamond" w:hAnsi="Garamond" w:cs="Times New Roman"/>
          <w:sz w:val="24"/>
          <w:szCs w:val="24"/>
        </w:rPr>
        <w:t xml:space="preserve"> petani ikan nila merah mungkin bisa </w:t>
      </w:r>
      <w:r>
        <w:rPr>
          <w:rFonts w:ascii="Garamond" w:hAnsi="Garamond" w:cs="Times New Roman"/>
          <w:sz w:val="24"/>
          <w:szCs w:val="24"/>
        </w:rPr>
        <w:t>me</w:t>
      </w:r>
      <w:r w:rsidR="00907F09" w:rsidRPr="00907F09">
        <w:rPr>
          <w:rFonts w:ascii="Garamond" w:hAnsi="Garamond" w:cs="Times New Roman"/>
          <w:sz w:val="24"/>
          <w:szCs w:val="24"/>
        </w:rPr>
        <w:t>rugi.</w:t>
      </w:r>
    </w:p>
    <w:p w:rsidR="00907F09" w:rsidRPr="008434C1" w:rsidRDefault="00907F09" w:rsidP="00907F09">
      <w:pPr>
        <w:pStyle w:val="ListParagraph"/>
        <w:spacing w:after="0" w:line="360" w:lineRule="auto"/>
        <w:ind w:left="360"/>
        <w:rPr>
          <w:rFonts w:ascii="Garamond" w:hAnsi="Garamond" w:cs="Times New Roman"/>
          <w:b/>
          <w:bCs/>
          <w:sz w:val="24"/>
          <w:szCs w:val="24"/>
        </w:rPr>
      </w:pPr>
      <w:r w:rsidRPr="008434C1">
        <w:rPr>
          <w:rFonts w:ascii="Garamond" w:hAnsi="Garamond" w:cs="Times New Roman"/>
          <w:b/>
          <w:bCs/>
          <w:sz w:val="24"/>
          <w:szCs w:val="24"/>
        </w:rPr>
        <w:t>DAFTAR PUSTAKA</w:t>
      </w:r>
    </w:p>
    <w:p w:rsidR="00907F09" w:rsidRPr="00D13C1E" w:rsidRDefault="00907F09" w:rsidP="00907F09">
      <w:pPr>
        <w:spacing w:after="0" w:line="360" w:lineRule="auto"/>
        <w:ind w:left="709" w:hanging="709"/>
        <w:jc w:val="both"/>
        <w:rPr>
          <w:rFonts w:ascii="Garamond" w:hAnsi="Garamond" w:cs="Times New Roman"/>
          <w:sz w:val="24"/>
          <w:szCs w:val="24"/>
          <w:lang w:val="id-ID"/>
        </w:rPr>
      </w:pPr>
      <w:proofErr w:type="gramStart"/>
      <w:r w:rsidRPr="00D13C1E">
        <w:rPr>
          <w:rFonts w:ascii="Garamond" w:hAnsi="Garamond" w:cs="Times New Roman"/>
          <w:sz w:val="24"/>
          <w:szCs w:val="24"/>
        </w:rPr>
        <w:t>Amri, K dan Khairuman.</w:t>
      </w:r>
      <w:proofErr w:type="gramEnd"/>
      <w:r w:rsidRPr="00D13C1E">
        <w:rPr>
          <w:rFonts w:ascii="Garamond" w:hAnsi="Garamond" w:cs="Times New Roman"/>
          <w:sz w:val="24"/>
          <w:szCs w:val="24"/>
        </w:rPr>
        <w:t xml:space="preserve"> 2013.</w:t>
      </w:r>
      <w:r w:rsidRPr="00D13C1E">
        <w:rPr>
          <w:rFonts w:ascii="Garamond" w:hAnsi="Garamond" w:cs="Times New Roman"/>
          <w:i/>
          <w:sz w:val="24"/>
          <w:szCs w:val="24"/>
        </w:rPr>
        <w:t xml:space="preserve"> Budi Daya Ikan. Jakarta</w:t>
      </w:r>
      <w:r w:rsidRPr="00D13C1E">
        <w:rPr>
          <w:rFonts w:ascii="Garamond" w:hAnsi="Garamond" w:cs="Times New Roman"/>
          <w:sz w:val="24"/>
          <w:szCs w:val="24"/>
        </w:rPr>
        <w:t>: Agromedia</w:t>
      </w:r>
    </w:p>
    <w:p w:rsidR="00907F09" w:rsidRPr="00D13C1E" w:rsidRDefault="00907F09" w:rsidP="00907F09">
      <w:pPr>
        <w:spacing w:line="240" w:lineRule="auto"/>
        <w:ind w:left="851" w:hanging="851"/>
        <w:jc w:val="both"/>
        <w:rPr>
          <w:rFonts w:ascii="Garamond" w:hAnsi="Garamond" w:cs="Times New Roman"/>
          <w:sz w:val="24"/>
          <w:szCs w:val="24"/>
          <w:lang w:val="id-ID"/>
        </w:rPr>
      </w:pPr>
      <w:r w:rsidRPr="00D13C1E">
        <w:rPr>
          <w:rFonts w:ascii="Garamond" w:hAnsi="Garamond" w:cs="Times New Roman"/>
          <w:sz w:val="24"/>
          <w:szCs w:val="24"/>
        </w:rPr>
        <w:t xml:space="preserve">Arikunto, Suharsimi. 2010. </w:t>
      </w:r>
      <w:r w:rsidRPr="00D13C1E">
        <w:rPr>
          <w:rFonts w:ascii="Garamond" w:hAnsi="Garamond" w:cs="Times New Roman"/>
          <w:i/>
          <w:sz w:val="24"/>
          <w:szCs w:val="24"/>
        </w:rPr>
        <w:t>Prosedur Penelitian Suatu Pendekatan Praktik</w:t>
      </w:r>
      <w:r w:rsidRPr="00D13C1E">
        <w:rPr>
          <w:rFonts w:ascii="Garamond" w:hAnsi="Garamond" w:cs="Times New Roman"/>
          <w:sz w:val="24"/>
          <w:szCs w:val="24"/>
        </w:rPr>
        <w:t>. Jakarta: PT. Rineka Cipta.</w:t>
      </w:r>
    </w:p>
    <w:p w:rsidR="00907F09" w:rsidRPr="00D13C1E" w:rsidRDefault="00907F09" w:rsidP="00907F09">
      <w:pPr>
        <w:spacing w:after="0" w:line="360" w:lineRule="auto"/>
        <w:ind w:left="709" w:hanging="709"/>
        <w:jc w:val="both"/>
        <w:rPr>
          <w:rFonts w:ascii="Garamond" w:hAnsi="Garamond" w:cs="Times New Roman"/>
          <w:sz w:val="24"/>
          <w:szCs w:val="24"/>
        </w:rPr>
      </w:pPr>
      <w:proofErr w:type="gramStart"/>
      <w:r w:rsidRPr="00D13C1E">
        <w:rPr>
          <w:rFonts w:ascii="Garamond" w:hAnsi="Garamond" w:cs="Times New Roman"/>
          <w:sz w:val="24"/>
          <w:szCs w:val="24"/>
        </w:rPr>
        <w:t>Boediono .</w:t>
      </w:r>
      <w:proofErr w:type="gramEnd"/>
      <w:r w:rsidRPr="00D13C1E">
        <w:rPr>
          <w:rFonts w:ascii="Garamond" w:hAnsi="Garamond" w:cs="Times New Roman"/>
          <w:sz w:val="24"/>
          <w:szCs w:val="24"/>
        </w:rPr>
        <w:t xml:space="preserve"> 2014. </w:t>
      </w:r>
      <w:r w:rsidRPr="00D13C1E">
        <w:rPr>
          <w:rFonts w:ascii="Garamond" w:hAnsi="Garamond" w:cs="Times New Roman"/>
          <w:i/>
          <w:sz w:val="24"/>
          <w:szCs w:val="24"/>
        </w:rPr>
        <w:t>Ekonomi Internasional - Pengantar Ilmu Ekonomi No.</w:t>
      </w:r>
      <w:r w:rsidRPr="00D13C1E">
        <w:rPr>
          <w:rFonts w:ascii="Garamond" w:hAnsi="Garamond" w:cs="Times New Roman"/>
          <w:sz w:val="24"/>
          <w:szCs w:val="24"/>
        </w:rPr>
        <w:t xml:space="preserve"> 3. </w:t>
      </w:r>
      <w:proofErr w:type="gramStart"/>
      <w:r w:rsidRPr="00D13C1E">
        <w:rPr>
          <w:rFonts w:ascii="Garamond" w:hAnsi="Garamond" w:cs="Times New Roman"/>
          <w:sz w:val="24"/>
          <w:szCs w:val="24"/>
        </w:rPr>
        <w:t>Penerbit :</w:t>
      </w:r>
      <w:proofErr w:type="gramEnd"/>
      <w:r w:rsidRPr="00D13C1E">
        <w:rPr>
          <w:rFonts w:ascii="Garamond" w:hAnsi="Garamond" w:cs="Times New Roman"/>
          <w:sz w:val="24"/>
          <w:szCs w:val="24"/>
        </w:rPr>
        <w:t xml:space="preserve"> BPFE UGM.</w:t>
      </w:r>
    </w:p>
    <w:p w:rsidR="00D13C1E" w:rsidRPr="00D13C1E" w:rsidRDefault="00D13C1E" w:rsidP="00D13C1E">
      <w:pPr>
        <w:spacing w:after="0" w:line="360" w:lineRule="auto"/>
        <w:ind w:left="709" w:hanging="709"/>
        <w:jc w:val="both"/>
        <w:rPr>
          <w:rFonts w:ascii="Garamond" w:hAnsi="Garamond" w:cs="Times New Roman"/>
          <w:color w:val="000000" w:themeColor="text1"/>
          <w:sz w:val="24"/>
          <w:szCs w:val="24"/>
        </w:rPr>
      </w:pPr>
      <w:r w:rsidRPr="00D13C1E">
        <w:rPr>
          <w:rFonts w:ascii="Garamond" w:hAnsi="Garamond" w:cs="Times New Roman"/>
          <w:color w:val="000000" w:themeColor="text1"/>
          <w:sz w:val="24"/>
          <w:szCs w:val="24"/>
        </w:rPr>
        <w:t xml:space="preserve">Hesty, S. 2013. </w:t>
      </w:r>
      <w:proofErr w:type="gramStart"/>
      <w:r w:rsidRPr="00D13C1E">
        <w:rPr>
          <w:rFonts w:ascii="Garamond" w:hAnsi="Garamond" w:cs="Times New Roman"/>
          <w:i/>
          <w:color w:val="000000" w:themeColor="text1"/>
          <w:sz w:val="24"/>
          <w:szCs w:val="24"/>
        </w:rPr>
        <w:t>Pembesaran ikan nila merah pada Keramba Jaring Apung</w:t>
      </w:r>
      <w:r w:rsidRPr="00D13C1E">
        <w:rPr>
          <w:rFonts w:ascii="Garamond" w:hAnsi="Garamond" w:cs="Times New Roman"/>
          <w:color w:val="000000" w:themeColor="text1"/>
          <w:sz w:val="24"/>
          <w:szCs w:val="24"/>
        </w:rPr>
        <w:t>.</w:t>
      </w:r>
      <w:proofErr w:type="gramEnd"/>
      <w:r w:rsidRPr="00D13C1E">
        <w:rPr>
          <w:rFonts w:ascii="Garamond" w:hAnsi="Garamond" w:cs="Times New Roman"/>
          <w:color w:val="000000" w:themeColor="text1"/>
          <w:sz w:val="24"/>
          <w:szCs w:val="24"/>
        </w:rPr>
        <w:t xml:space="preserve"> </w:t>
      </w:r>
      <w:proofErr w:type="gramStart"/>
      <w:r w:rsidRPr="00D13C1E">
        <w:rPr>
          <w:rFonts w:ascii="Garamond" w:hAnsi="Garamond" w:cs="Times New Roman"/>
          <w:color w:val="000000" w:themeColor="text1"/>
          <w:sz w:val="24"/>
          <w:szCs w:val="24"/>
        </w:rPr>
        <w:t>Wonogiri.</w:t>
      </w:r>
      <w:proofErr w:type="gramEnd"/>
    </w:p>
    <w:p w:rsidR="00D13C1E" w:rsidRPr="00D13C1E" w:rsidRDefault="00D13C1E" w:rsidP="00D13C1E">
      <w:pPr>
        <w:spacing w:after="0" w:line="360" w:lineRule="auto"/>
        <w:ind w:left="709" w:hanging="709"/>
        <w:jc w:val="both"/>
        <w:rPr>
          <w:rFonts w:ascii="Garamond" w:hAnsi="Garamond" w:cs="Times New Roman"/>
          <w:sz w:val="24"/>
          <w:szCs w:val="24"/>
          <w:lang w:val="id-ID"/>
        </w:rPr>
      </w:pPr>
      <w:r w:rsidRPr="00D13C1E">
        <w:rPr>
          <w:rFonts w:ascii="Garamond" w:hAnsi="Garamond" w:cs="Times New Roman"/>
          <w:sz w:val="24"/>
          <w:szCs w:val="24"/>
        </w:rPr>
        <w:t xml:space="preserve">Jangkara, J. 2000. </w:t>
      </w:r>
      <w:proofErr w:type="gramStart"/>
      <w:r w:rsidRPr="00D13C1E">
        <w:rPr>
          <w:rFonts w:ascii="Garamond" w:hAnsi="Garamond" w:cs="Times New Roman"/>
          <w:i/>
          <w:sz w:val="24"/>
          <w:szCs w:val="24"/>
        </w:rPr>
        <w:t>Pembesaran Ikan Air Tawar Di Berbagai Lingkungan Pemeliharaan</w:t>
      </w:r>
      <w:r w:rsidRPr="00D13C1E">
        <w:rPr>
          <w:rFonts w:ascii="Garamond" w:hAnsi="Garamond" w:cs="Times New Roman"/>
          <w:sz w:val="24"/>
          <w:szCs w:val="24"/>
        </w:rPr>
        <w:t>.</w:t>
      </w:r>
      <w:proofErr w:type="gramEnd"/>
      <w:r w:rsidRPr="00D13C1E">
        <w:rPr>
          <w:rFonts w:ascii="Garamond" w:hAnsi="Garamond" w:cs="Times New Roman"/>
          <w:sz w:val="24"/>
          <w:szCs w:val="24"/>
        </w:rPr>
        <w:t xml:space="preserve"> </w:t>
      </w:r>
      <w:proofErr w:type="gramStart"/>
      <w:r w:rsidRPr="00D13C1E">
        <w:rPr>
          <w:rFonts w:ascii="Garamond" w:hAnsi="Garamond" w:cs="Times New Roman"/>
          <w:sz w:val="24"/>
          <w:szCs w:val="24"/>
        </w:rPr>
        <w:t>Jakarta :</w:t>
      </w:r>
      <w:proofErr w:type="gramEnd"/>
      <w:r w:rsidRPr="00D13C1E">
        <w:rPr>
          <w:rFonts w:ascii="Garamond" w:hAnsi="Garamond" w:cs="Times New Roman"/>
          <w:sz w:val="24"/>
          <w:szCs w:val="24"/>
        </w:rPr>
        <w:t xml:space="preserve"> Penebar Swadaya.</w:t>
      </w:r>
    </w:p>
    <w:p w:rsidR="00D13C1E" w:rsidRDefault="00D13C1E" w:rsidP="00D13C1E">
      <w:pPr>
        <w:spacing w:after="0" w:line="360" w:lineRule="auto"/>
        <w:ind w:left="709" w:hanging="709"/>
        <w:jc w:val="both"/>
        <w:rPr>
          <w:rFonts w:ascii="Garamond" w:hAnsi="Garamond" w:cs="Times New Roman"/>
          <w:sz w:val="24"/>
          <w:szCs w:val="24"/>
          <w:lang w:val="id-ID"/>
        </w:rPr>
      </w:pPr>
      <w:proofErr w:type="gramStart"/>
      <w:r w:rsidRPr="00D13C1E">
        <w:rPr>
          <w:rFonts w:ascii="Garamond" w:hAnsi="Garamond" w:cs="Times New Roman"/>
          <w:sz w:val="24"/>
          <w:szCs w:val="24"/>
        </w:rPr>
        <w:t>Soekartawi.</w:t>
      </w:r>
      <w:proofErr w:type="gramEnd"/>
      <w:r w:rsidRPr="00D13C1E">
        <w:rPr>
          <w:rFonts w:ascii="Garamond" w:hAnsi="Garamond" w:cs="Times New Roman"/>
          <w:sz w:val="24"/>
          <w:szCs w:val="24"/>
        </w:rPr>
        <w:t xml:space="preserve"> 2006. </w:t>
      </w:r>
      <w:r w:rsidRPr="00015128">
        <w:rPr>
          <w:rFonts w:ascii="Garamond" w:hAnsi="Garamond" w:cs="Times New Roman"/>
          <w:i/>
          <w:sz w:val="24"/>
          <w:szCs w:val="24"/>
        </w:rPr>
        <w:t>Analisis Usahatani.</w:t>
      </w:r>
      <w:r w:rsidRPr="00D13C1E">
        <w:rPr>
          <w:rFonts w:ascii="Garamond" w:hAnsi="Garamond" w:cs="Times New Roman"/>
          <w:sz w:val="24"/>
          <w:szCs w:val="24"/>
        </w:rPr>
        <w:t xml:space="preserve"> Jakarta: UI-Press.</w:t>
      </w:r>
    </w:p>
    <w:p w:rsidR="006B70E0" w:rsidRPr="006B70E0" w:rsidRDefault="006B70E0" w:rsidP="00D13C1E">
      <w:pPr>
        <w:spacing w:after="0" w:line="360" w:lineRule="auto"/>
        <w:ind w:left="709" w:hanging="709"/>
        <w:jc w:val="both"/>
        <w:rPr>
          <w:rFonts w:ascii="Garamond" w:hAnsi="Garamond" w:cs="Times New Roman"/>
          <w:sz w:val="24"/>
          <w:szCs w:val="24"/>
          <w:lang w:val="id-ID"/>
        </w:rPr>
      </w:pPr>
      <w:r>
        <w:rPr>
          <w:rFonts w:ascii="Garamond" w:hAnsi="Garamond" w:cs="Times New Roman"/>
          <w:sz w:val="24"/>
          <w:szCs w:val="24"/>
          <w:lang w:val="id-ID"/>
        </w:rPr>
        <w:t xml:space="preserve">Sugiyono, 2015. </w:t>
      </w:r>
      <w:r w:rsidR="00015128" w:rsidRPr="00015128">
        <w:rPr>
          <w:rFonts w:ascii="Garamond" w:hAnsi="Garamond" w:cs="Times New Roman"/>
          <w:i/>
          <w:sz w:val="24"/>
          <w:szCs w:val="24"/>
          <w:lang w:val="id-ID"/>
        </w:rPr>
        <w:t>Metode Penelitian Kuantitatif Kualitatif dan R&amp;D.</w:t>
      </w:r>
      <w:r w:rsidR="00015128">
        <w:rPr>
          <w:rFonts w:ascii="Garamond" w:hAnsi="Garamond" w:cs="Times New Roman"/>
          <w:sz w:val="24"/>
          <w:szCs w:val="24"/>
          <w:lang w:val="id-ID"/>
        </w:rPr>
        <w:t xml:space="preserve"> Bandung: Alfabeta</w:t>
      </w:r>
    </w:p>
    <w:p w:rsidR="00D13C1E" w:rsidRPr="00D13C1E" w:rsidRDefault="00D13C1E" w:rsidP="00D13C1E">
      <w:pPr>
        <w:spacing w:after="0" w:line="360" w:lineRule="auto"/>
        <w:ind w:left="709" w:hanging="709"/>
        <w:jc w:val="both"/>
        <w:rPr>
          <w:rFonts w:ascii="Garamond" w:hAnsi="Garamond" w:cs="Times New Roman"/>
          <w:sz w:val="24"/>
          <w:szCs w:val="24"/>
          <w:lang w:val="id-ID"/>
        </w:rPr>
      </w:pPr>
      <w:proofErr w:type="gramStart"/>
      <w:r w:rsidRPr="00D13C1E">
        <w:rPr>
          <w:rFonts w:ascii="Garamond" w:hAnsi="Garamond" w:cs="Times New Roman"/>
          <w:sz w:val="24"/>
          <w:szCs w:val="24"/>
        </w:rPr>
        <w:t>Suratiyah.</w:t>
      </w:r>
      <w:proofErr w:type="gramEnd"/>
      <w:r w:rsidRPr="00D13C1E">
        <w:rPr>
          <w:rFonts w:ascii="Garamond" w:hAnsi="Garamond" w:cs="Times New Roman"/>
          <w:sz w:val="24"/>
          <w:szCs w:val="24"/>
        </w:rPr>
        <w:t xml:space="preserve"> 2006. </w:t>
      </w:r>
      <w:r w:rsidRPr="00D13C1E">
        <w:rPr>
          <w:rFonts w:ascii="Garamond" w:hAnsi="Garamond" w:cs="Times New Roman"/>
          <w:i/>
          <w:sz w:val="24"/>
          <w:szCs w:val="24"/>
        </w:rPr>
        <w:t>Ilmu Usahatani.</w:t>
      </w:r>
      <w:r w:rsidRPr="00D13C1E">
        <w:rPr>
          <w:rFonts w:ascii="Garamond" w:hAnsi="Garamond" w:cs="Times New Roman"/>
          <w:sz w:val="24"/>
          <w:szCs w:val="24"/>
        </w:rPr>
        <w:t xml:space="preserve"> Jakarta</w:t>
      </w:r>
      <w:r w:rsidR="00015128">
        <w:rPr>
          <w:rFonts w:ascii="Garamond" w:hAnsi="Garamond" w:cs="Times New Roman"/>
          <w:sz w:val="24"/>
          <w:szCs w:val="24"/>
        </w:rPr>
        <w:t>:</w:t>
      </w:r>
    </w:p>
    <w:p w:rsidR="00907F09" w:rsidRPr="00015128" w:rsidRDefault="00015128" w:rsidP="00015128">
      <w:pPr>
        <w:spacing w:after="0" w:line="360" w:lineRule="auto"/>
        <w:rPr>
          <w:rFonts w:ascii="Garamond" w:hAnsi="Garamond" w:cs="Times New Roman"/>
          <w:sz w:val="24"/>
          <w:szCs w:val="24"/>
          <w:lang w:val="id-ID"/>
        </w:rPr>
        <w:sectPr w:rsidR="00907F09" w:rsidRPr="00015128" w:rsidSect="002D3EAD">
          <w:type w:val="continuous"/>
          <w:pgSz w:w="11907" w:h="16840" w:code="9"/>
          <w:pgMar w:top="1701" w:right="1418" w:bottom="1701" w:left="1701" w:header="720" w:footer="720" w:gutter="0"/>
          <w:cols w:num="2" w:space="720"/>
          <w:titlePg/>
          <w:docGrid w:linePitch="360"/>
        </w:sectPr>
      </w:pPr>
      <w:r w:rsidRPr="00D13C1E">
        <w:rPr>
          <w:rFonts w:ascii="Garamond" w:hAnsi="Garamond" w:cs="Times New Roman"/>
          <w:sz w:val="24"/>
          <w:szCs w:val="24"/>
        </w:rPr>
        <w:t xml:space="preserve">Penebar </w:t>
      </w:r>
      <w:bookmarkStart w:id="0" w:name="_GoBack"/>
      <w:bookmarkEnd w:id="0"/>
      <w:r w:rsidRPr="00D13C1E">
        <w:rPr>
          <w:rFonts w:ascii="Garamond" w:hAnsi="Garamond" w:cs="Times New Roman"/>
          <w:sz w:val="24"/>
          <w:szCs w:val="24"/>
        </w:rPr>
        <w:t>Swadaya</w:t>
      </w:r>
    </w:p>
    <w:p w:rsidR="00471BD1" w:rsidRPr="00015128" w:rsidRDefault="00471BD1" w:rsidP="00015128">
      <w:pPr>
        <w:spacing w:after="0" w:line="360" w:lineRule="auto"/>
        <w:jc w:val="both"/>
        <w:rPr>
          <w:rFonts w:ascii="Garamond" w:hAnsi="Garamond" w:cs="Times New Roman"/>
          <w:b/>
          <w:sz w:val="24"/>
          <w:szCs w:val="24"/>
          <w:lang w:val="id-ID"/>
        </w:rPr>
        <w:sectPr w:rsidR="00471BD1" w:rsidRPr="00015128" w:rsidSect="00471BD1">
          <w:type w:val="continuous"/>
          <w:pgSz w:w="11907" w:h="16840" w:code="9"/>
          <w:pgMar w:top="1701" w:right="1418" w:bottom="1701" w:left="1701" w:header="720" w:footer="720" w:gutter="0"/>
          <w:cols w:space="720"/>
          <w:titlePg/>
          <w:docGrid w:linePitch="360"/>
        </w:sectPr>
      </w:pPr>
    </w:p>
    <w:p w:rsidR="00471BD1" w:rsidRDefault="00471BD1" w:rsidP="00471BD1">
      <w:pPr>
        <w:pStyle w:val="ListParagraph"/>
        <w:spacing w:after="0" w:line="360" w:lineRule="auto"/>
        <w:ind w:left="0"/>
        <w:rPr>
          <w:rFonts w:ascii="Garamond" w:hAnsi="Garamond" w:cs="Times New Roman"/>
          <w:sz w:val="24"/>
          <w:szCs w:val="24"/>
        </w:rPr>
        <w:sectPr w:rsidR="00471BD1" w:rsidSect="00471BD1">
          <w:type w:val="continuous"/>
          <w:pgSz w:w="11907" w:h="16840" w:code="9"/>
          <w:pgMar w:top="1701" w:right="1418" w:bottom="1701" w:left="1701" w:header="720" w:footer="720" w:gutter="0"/>
          <w:cols w:num="2" w:space="720"/>
          <w:titlePg/>
          <w:docGrid w:linePitch="360"/>
        </w:sectPr>
      </w:pPr>
    </w:p>
    <w:p w:rsidR="00067BB5" w:rsidRPr="00D13C1E" w:rsidRDefault="00067BB5">
      <w:pPr>
        <w:rPr>
          <w:lang w:val="id-ID"/>
        </w:rPr>
      </w:pPr>
    </w:p>
    <w:sectPr w:rsidR="00067BB5" w:rsidRPr="00D13C1E" w:rsidSect="00471BD1">
      <w:type w:val="continuous"/>
      <w:pgSz w:w="11907" w:h="16840" w:code="9"/>
      <w:pgMar w:top="1701" w:right="1418"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C2C" w:rsidRDefault="00094C2C" w:rsidP="00E36B20">
      <w:pPr>
        <w:spacing w:after="0" w:line="240" w:lineRule="auto"/>
      </w:pPr>
      <w:r>
        <w:separator/>
      </w:r>
    </w:p>
  </w:endnote>
  <w:endnote w:type="continuationSeparator" w:id="0">
    <w:p w:rsidR="00094C2C" w:rsidRDefault="00094C2C" w:rsidP="00E36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450"/>
      <w:docPartObj>
        <w:docPartGallery w:val="Page Numbers (Bottom of Page)"/>
        <w:docPartUnique/>
      </w:docPartObj>
    </w:sdtPr>
    <w:sdtEndPr>
      <w:rPr>
        <w:rFonts w:ascii="Times New Roman" w:hAnsi="Times New Roman"/>
        <w:sz w:val="20"/>
        <w:szCs w:val="20"/>
      </w:rPr>
    </w:sdtEndPr>
    <w:sdtContent>
      <w:p w:rsidR="00C73A9D" w:rsidRPr="00F20DB5" w:rsidRDefault="00C73A9D">
        <w:pPr>
          <w:pStyle w:val="Footer"/>
          <w:jc w:val="center"/>
          <w:rPr>
            <w:rFonts w:ascii="Times New Roman" w:hAnsi="Times New Roman"/>
            <w:sz w:val="20"/>
            <w:szCs w:val="20"/>
          </w:rPr>
        </w:pPr>
        <w:r w:rsidRPr="00F20DB5">
          <w:rPr>
            <w:rFonts w:ascii="Times New Roman" w:hAnsi="Times New Roman"/>
            <w:sz w:val="20"/>
            <w:szCs w:val="20"/>
          </w:rPr>
          <w:fldChar w:fldCharType="begin"/>
        </w:r>
        <w:r w:rsidRPr="00F20DB5">
          <w:rPr>
            <w:rFonts w:ascii="Times New Roman" w:hAnsi="Times New Roman"/>
            <w:sz w:val="20"/>
            <w:szCs w:val="20"/>
          </w:rPr>
          <w:instrText xml:space="preserve"> PAGE   \* MERGEFORMAT </w:instrText>
        </w:r>
        <w:r w:rsidRPr="00F20DB5">
          <w:rPr>
            <w:rFonts w:ascii="Times New Roman" w:hAnsi="Times New Roman"/>
            <w:sz w:val="20"/>
            <w:szCs w:val="20"/>
          </w:rPr>
          <w:fldChar w:fldCharType="separate"/>
        </w:r>
        <w:r>
          <w:rPr>
            <w:rFonts w:ascii="Times New Roman" w:hAnsi="Times New Roman"/>
            <w:noProof/>
            <w:sz w:val="20"/>
            <w:szCs w:val="20"/>
          </w:rPr>
          <w:t>2</w:t>
        </w:r>
        <w:r w:rsidRPr="00F20DB5">
          <w:rPr>
            <w:rFonts w:ascii="Times New Roman" w:hAnsi="Times New Roman"/>
            <w:sz w:val="20"/>
            <w:szCs w:val="20"/>
          </w:rPr>
          <w:fldChar w:fldCharType="end"/>
        </w:r>
      </w:p>
    </w:sdtContent>
  </w:sdt>
  <w:p w:rsidR="00C73A9D" w:rsidRDefault="00C73A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709857"/>
      <w:docPartObj>
        <w:docPartGallery w:val="Page Numbers (Bottom of Page)"/>
        <w:docPartUnique/>
      </w:docPartObj>
    </w:sdtPr>
    <w:sdtContent>
      <w:p w:rsidR="00C73A9D" w:rsidRDefault="00C73A9D">
        <w:pPr>
          <w:pStyle w:val="Footer"/>
        </w:pPr>
        <w:r w:rsidRPr="00EE114E">
          <w:rPr>
            <w:rFonts w:ascii="Times New Roman" w:hAnsi="Times New Roman"/>
            <w:noProof/>
            <w:sz w:val="20"/>
            <w:szCs w:val="20"/>
          </w:rPr>
          <mc:AlternateContent>
            <mc:Choice Requires="wps">
              <w:drawing>
                <wp:anchor distT="0" distB="0" distL="114300" distR="114300" simplePos="0" relativeHeight="251666432" behindDoc="0" locked="0" layoutInCell="1" allowOverlap="1" wp14:anchorId="081AE727" wp14:editId="0B228363">
                  <wp:simplePos x="0" y="0"/>
                  <wp:positionH relativeFrom="margin">
                    <wp:align>center</wp:align>
                  </wp:positionH>
                  <wp:positionV relativeFrom="bottomMargin">
                    <wp:align>center</wp:align>
                  </wp:positionV>
                  <wp:extent cx="551815" cy="238760"/>
                  <wp:effectExtent l="19050" t="19050" r="13335" b="2794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chemeClr val="tx1"/>
                            </a:solidFill>
                            <a:round/>
                            <a:headEnd/>
                            <a:tailEnd/>
                          </a:ln>
                        </wps:spPr>
                        <wps:txbx>
                          <w:txbxContent>
                            <w:p w:rsidR="00C73A9D" w:rsidRDefault="00C73A9D">
                              <w:pPr>
                                <w:jc w:val="center"/>
                              </w:pPr>
                              <w:r>
                                <w:fldChar w:fldCharType="begin"/>
                              </w:r>
                              <w:r>
                                <w:instrText xml:space="preserve"> PAGE    \* MERGEFORMAT </w:instrText>
                              </w:r>
                              <w:r>
                                <w:fldChar w:fldCharType="separate"/>
                              </w:r>
                              <w:r w:rsidR="00015128">
                                <w:rPr>
                                  <w:noProof/>
                                </w:rPr>
                                <w:t>9</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64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" filled="t" strokecolor="black [3213]" strokeweight="2.25pt">
                  <v:textbox inset=",0,,0">
                    <w:txbxContent>
                      <w:p w:rsidR="00C73A9D" w:rsidRDefault="00C73A9D">
                        <w:pPr>
                          <w:jc w:val="center"/>
                        </w:pPr>
                        <w:r>
                          <w:fldChar w:fldCharType="begin"/>
                        </w:r>
                        <w:r>
                          <w:instrText xml:space="preserve"> PAGE    \* MERGEFORMAT </w:instrText>
                        </w:r>
                        <w:r>
                          <w:fldChar w:fldCharType="separate"/>
                        </w:r>
                        <w:r w:rsidR="00015128">
                          <w:rPr>
                            <w:noProof/>
                          </w:rPr>
                          <w:t>9</w:t>
                        </w:r>
                        <w:r>
                          <w:rPr>
                            <w:noProof/>
                          </w:rPr>
                          <w:fldChar w:fldCharType="end"/>
                        </w:r>
                      </w:p>
                    </w:txbxContent>
                  </v:textbox>
                  <w10:wrap anchorx="margin" anchory="margin"/>
                </v:shape>
              </w:pict>
            </mc:Fallback>
          </mc:AlternateContent>
        </w:r>
        <w:r w:rsidRPr="00EE114E">
          <w:rPr>
            <w:rFonts w:ascii="Times New Roman" w:hAnsi="Times New Roman"/>
            <w:noProof/>
            <w:sz w:val="20"/>
            <w:szCs w:val="20"/>
          </w:rPr>
          <mc:AlternateContent>
            <mc:Choice Requires="wps">
              <w:drawing>
                <wp:anchor distT="0" distB="0" distL="114300" distR="114300" simplePos="0" relativeHeight="251665408" behindDoc="0" locked="0" layoutInCell="1" allowOverlap="1" wp14:anchorId="461713A1" wp14:editId="7E58D6D5">
                  <wp:simplePos x="0" y="0"/>
                  <wp:positionH relativeFrom="margin">
                    <wp:align>center</wp:align>
                  </wp:positionH>
                  <wp:positionV relativeFrom="bottomMargin">
                    <wp:align>center</wp:align>
                  </wp:positionV>
                  <wp:extent cx="5518150" cy="0"/>
                  <wp:effectExtent l="0" t="0" r="25400" b="19050"/>
                  <wp:wrapNone/>
                  <wp:docPr id="1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" strokecolor="black [3213]"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629972"/>
      <w:docPartObj>
        <w:docPartGallery w:val="Page Numbers (Bottom of Page)"/>
        <w:docPartUnique/>
      </w:docPartObj>
    </w:sdtPr>
    <w:sdtContent>
      <w:p w:rsidR="00C73A9D" w:rsidRDefault="00C73A9D">
        <w:pPr>
          <w:pStyle w:val="Footer"/>
        </w:pPr>
        <w:r>
          <w:rPr>
            <w:noProof/>
          </w:rPr>
          <mc:AlternateContent>
            <mc:Choice Requires="wps">
              <w:drawing>
                <wp:anchor distT="0" distB="0" distL="114300" distR="114300" simplePos="0" relativeHeight="251664384" behindDoc="0" locked="0" layoutInCell="1" allowOverlap="1" wp14:anchorId="7E49A8DD" wp14:editId="6AE033D3">
                  <wp:simplePos x="0" y="0"/>
                  <wp:positionH relativeFrom="margin">
                    <wp:align>center</wp:align>
                  </wp:positionH>
                  <wp:positionV relativeFrom="bottomMargin">
                    <wp:align>center</wp:align>
                  </wp:positionV>
                  <wp:extent cx="551815" cy="238760"/>
                  <wp:effectExtent l="19050" t="19050" r="14605"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chemeClr val="tx1"/>
                            </a:solidFill>
                            <a:round/>
                            <a:headEnd/>
                            <a:tailEnd/>
                          </a:ln>
                        </wps:spPr>
                        <wps:txbx>
                          <w:txbxContent>
                            <w:p w:rsidR="00C73A9D" w:rsidRDefault="00C73A9D">
                              <w:pPr>
                                <w:jc w:val="center"/>
                              </w:pPr>
                              <w:r>
                                <w:fldChar w:fldCharType="begin"/>
                              </w:r>
                              <w:r>
                                <w:instrText xml:space="preserve"> PAGE    \* MERGEFORMAT </w:instrText>
                              </w:r>
                              <w:r>
                                <w:fldChar w:fldCharType="separate"/>
                              </w:r>
                              <w:r w:rsidR="00015128">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margin-left:0;margin-top:0;width:43.45pt;height:18.8pt;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" filled="t" strokecolor="black [3213]" strokeweight="2.25pt">
                  <v:textbox inset=",0,,0">
                    <w:txbxContent>
                      <w:p w:rsidR="00C73A9D" w:rsidRDefault="00C73A9D">
                        <w:pPr>
                          <w:jc w:val="center"/>
                        </w:pPr>
                        <w:r>
                          <w:fldChar w:fldCharType="begin"/>
                        </w:r>
                        <w:r>
                          <w:instrText xml:space="preserve"> PAGE    \* MERGEFORMAT </w:instrText>
                        </w:r>
                        <w:r>
                          <w:fldChar w:fldCharType="separate"/>
                        </w:r>
                        <w:r w:rsidR="00015128">
                          <w:rPr>
                            <w:noProof/>
                          </w:rPr>
                          <w:t>1</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36310423" wp14:editId="11788E81">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" strokecolor="black [3213]"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C2C" w:rsidRDefault="00094C2C" w:rsidP="00E36B20">
      <w:pPr>
        <w:spacing w:after="0" w:line="240" w:lineRule="auto"/>
      </w:pPr>
      <w:r>
        <w:separator/>
      </w:r>
    </w:p>
  </w:footnote>
  <w:footnote w:type="continuationSeparator" w:id="0">
    <w:p w:rsidR="00094C2C" w:rsidRDefault="00094C2C" w:rsidP="00E36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A9D" w:rsidRPr="008A604B" w:rsidRDefault="00C73A9D" w:rsidP="00471BD1">
    <w:pPr>
      <w:pStyle w:val="Header"/>
      <w:rPr>
        <w:b/>
        <w:lang w:val="id-ID"/>
      </w:rPr>
    </w:pPr>
    <w:r w:rsidRPr="008A604B">
      <w:rPr>
        <w:b/>
        <w:noProof/>
        <w:lang w:val="id-ID" w:eastAsia="id-ID"/>
      </w:rPr>
      <w:drawing>
        <wp:anchor distT="0" distB="0" distL="114300" distR="114300" simplePos="0" relativeHeight="251660288" behindDoc="0" locked="0" layoutInCell="1" allowOverlap="1" wp14:anchorId="65CC5DCE" wp14:editId="6C378BB7">
          <wp:simplePos x="0" y="0"/>
          <wp:positionH relativeFrom="column">
            <wp:posOffset>204801</wp:posOffset>
          </wp:positionH>
          <wp:positionV relativeFrom="paragraph">
            <wp:posOffset>-43733</wp:posOffset>
          </wp:positionV>
          <wp:extent cx="667910" cy="667910"/>
          <wp:effectExtent l="0" t="0" r="0" b="0"/>
          <wp:wrapNone/>
          <wp:docPr id="8" name="Picture 8" descr="Hasil gambar untuk JURNAL AGRO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JURNAL AGROSCI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909" cy="6679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04B">
      <w:rPr>
        <w:b/>
        <w:lang w:val="id-ID"/>
      </w:rPr>
      <w:t xml:space="preserve">                                 JURNAL AGROSCIENCE</w:t>
    </w:r>
  </w:p>
  <w:p w:rsidR="00C73A9D" w:rsidRPr="008A604B" w:rsidRDefault="00C73A9D" w:rsidP="00471BD1">
    <w:pPr>
      <w:pStyle w:val="Header"/>
      <w:rPr>
        <w:lang w:val="id-ID"/>
      </w:rPr>
    </w:pPr>
    <w:r>
      <w:rPr>
        <w:lang w:val="id-ID"/>
      </w:rPr>
      <w:t xml:space="preserve">                                </w:t>
    </w:r>
    <w:r>
      <w:rPr>
        <w:rFonts w:ascii="Verdana" w:hAnsi="Verdana"/>
        <w:color w:val="111111"/>
        <w:sz w:val="17"/>
        <w:szCs w:val="17"/>
      </w:rPr>
      <w:t> </w:t>
    </w:r>
    <w:hyperlink r:id="rId2" w:tgtFrame="_blank" w:history="1">
      <w:r w:rsidRPr="008A604B">
        <w:rPr>
          <w:rStyle w:val="Hyperlink"/>
          <w:rFonts w:ascii="Verdana" w:hAnsi="Verdana"/>
          <w:color w:val="337755"/>
          <w:sz w:val="17"/>
          <w:szCs w:val="17"/>
        </w:rPr>
        <w:t>ISSN</w:t>
      </w:r>
      <w:proofErr w:type="gramStart"/>
      <w:r w:rsidRPr="008A604B">
        <w:rPr>
          <w:rStyle w:val="Hyperlink"/>
          <w:rFonts w:ascii="Verdana" w:hAnsi="Verdana"/>
          <w:color w:val="337755"/>
          <w:sz w:val="17"/>
          <w:szCs w:val="17"/>
        </w:rPr>
        <w:t>  1979</w:t>
      </w:r>
      <w:proofErr w:type="gramEnd"/>
      <w:r w:rsidRPr="008A604B">
        <w:rPr>
          <w:rStyle w:val="Hyperlink"/>
          <w:rFonts w:ascii="Verdana" w:hAnsi="Verdana"/>
          <w:color w:val="337755"/>
          <w:sz w:val="17"/>
          <w:szCs w:val="17"/>
        </w:rPr>
        <w:t>-4681</w:t>
      </w:r>
    </w:hyperlink>
  </w:p>
  <w:p w:rsidR="00C73A9D" w:rsidRDefault="00C73A9D" w:rsidP="00471BD1">
    <w:pPr>
      <w:pStyle w:val="Header"/>
      <w:rPr>
        <w:rFonts w:ascii="Verdana" w:hAnsi="Verdana"/>
        <w:color w:val="111111"/>
        <w:sz w:val="17"/>
        <w:szCs w:val="17"/>
        <w:lang w:val="id-ID"/>
      </w:rPr>
    </w:pPr>
    <w:r>
      <w:rPr>
        <w:lang w:val="id-ID"/>
      </w:rPr>
      <w:t xml:space="preserve">                                 </w:t>
    </w:r>
    <w:hyperlink r:id="rId3" w:tgtFrame="_blank" w:history="1">
      <w:proofErr w:type="gramStart"/>
      <w:r w:rsidRPr="008A604B">
        <w:rPr>
          <w:rStyle w:val="Hyperlink"/>
          <w:rFonts w:ascii="Verdana" w:hAnsi="Verdana"/>
          <w:color w:val="225533"/>
          <w:sz w:val="17"/>
          <w:szCs w:val="17"/>
        </w:rPr>
        <w:t>e-ISSN</w:t>
      </w:r>
      <w:proofErr w:type="gramEnd"/>
      <w:r w:rsidRPr="008A604B">
        <w:rPr>
          <w:rStyle w:val="Hyperlink"/>
          <w:rFonts w:ascii="Verdana" w:hAnsi="Verdana"/>
          <w:color w:val="225533"/>
          <w:sz w:val="17"/>
          <w:szCs w:val="17"/>
        </w:rPr>
        <w:t xml:space="preserve"> 2579-7891</w:t>
      </w:r>
    </w:hyperlink>
    <w:r>
      <w:rPr>
        <w:rFonts w:ascii="Verdana" w:hAnsi="Verdana"/>
        <w:color w:val="111111"/>
        <w:sz w:val="17"/>
        <w:szCs w:val="17"/>
      </w:rPr>
      <w:t>.</w:t>
    </w:r>
  </w:p>
  <w:p w:rsidR="00C73A9D" w:rsidRPr="008A604B" w:rsidRDefault="00C73A9D" w:rsidP="00471BD1">
    <w:pPr>
      <w:pStyle w:val="Header"/>
      <w:rPr>
        <w:lang w:val="id-ID"/>
      </w:rPr>
    </w:pPr>
    <w:r>
      <w:rPr>
        <w:rFonts w:ascii="Verdana" w:hAnsi="Verdana"/>
        <w:color w:val="111111"/>
        <w:sz w:val="17"/>
        <w:szCs w:val="17"/>
        <w:lang w:val="id-ID"/>
      </w:rPr>
      <w:t xml:space="preserve">                           Vol...,   No... , Tahun 20..</w:t>
    </w:r>
  </w:p>
  <w:p w:rsidR="00C73A9D" w:rsidRPr="008A604B" w:rsidRDefault="00C73A9D" w:rsidP="00471BD1">
    <w:pPr>
      <w:pStyle w:val="Header"/>
      <w:rPr>
        <w:lang w:val="id-ID"/>
      </w:rPr>
    </w:pPr>
    <w:r>
      <w:rPr>
        <w:noProof/>
        <w:lang w:val="id-ID" w:eastAsia="id-ID"/>
      </w:rPr>
      <mc:AlternateContent>
        <mc:Choice Requires="wps">
          <w:drawing>
            <wp:anchor distT="0" distB="0" distL="114300" distR="114300" simplePos="0" relativeHeight="251659264" behindDoc="0" locked="0" layoutInCell="1" allowOverlap="1" wp14:anchorId="29F7CA31" wp14:editId="2214840F">
              <wp:simplePos x="0" y="0"/>
              <wp:positionH relativeFrom="column">
                <wp:posOffset>4445</wp:posOffset>
              </wp:positionH>
              <wp:positionV relativeFrom="paragraph">
                <wp:posOffset>121285</wp:posOffset>
              </wp:positionV>
              <wp:extent cx="5572125" cy="45719"/>
              <wp:effectExtent l="0" t="0" r="2857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572125" cy="45719"/>
                      </a:xfrm>
                      <a:prstGeom prst="rect">
                        <a:avLst/>
                      </a:prstGeom>
                      <a:solidFill>
                        <a:srgbClr val="00B050"/>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5pt;margin-top:9.55pt;width:438.7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" fillcolor="#00b050" strokecolor="black [3213]"/>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A9D" w:rsidRPr="00064B74" w:rsidRDefault="00C73A9D" w:rsidP="00471BD1">
    <w:pPr>
      <w:pStyle w:val="Header"/>
      <w:tabs>
        <w:tab w:val="clear" w:pos="9026"/>
      </w:tabs>
      <w:ind w:left="1560"/>
      <w:rPr>
        <w:rFonts w:ascii="Garamond" w:hAnsi="Garamond"/>
        <w:b/>
        <w:sz w:val="20"/>
        <w:szCs w:val="20"/>
        <w:lang w:val="id-ID"/>
      </w:rPr>
    </w:pPr>
    <w:r w:rsidRPr="00064B74">
      <w:rPr>
        <w:rFonts w:ascii="Garamond" w:hAnsi="Garamond"/>
        <w:b/>
        <w:noProof/>
        <w:sz w:val="20"/>
        <w:szCs w:val="20"/>
        <w:lang w:val="id-ID" w:eastAsia="id-ID"/>
      </w:rPr>
      <w:drawing>
        <wp:anchor distT="0" distB="0" distL="114300" distR="114300" simplePos="0" relativeHeight="251661312" behindDoc="1" locked="0" layoutInCell="1" allowOverlap="1" wp14:anchorId="3136B74B" wp14:editId="1B229323">
          <wp:simplePos x="0" y="0"/>
          <wp:positionH relativeFrom="column">
            <wp:posOffset>5714</wp:posOffset>
          </wp:positionH>
          <wp:positionV relativeFrom="paragraph">
            <wp:posOffset>-47626</wp:posOffset>
          </wp:positionV>
          <wp:extent cx="904875" cy="904875"/>
          <wp:effectExtent l="0" t="0" r="9525" b="9525"/>
          <wp:wrapNone/>
          <wp:docPr id="9" name="Picture 9" descr="Hasil gambar untuk JURNAL AGRO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JURNAL AGROSCI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449" cy="9064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4B74">
      <w:rPr>
        <w:rFonts w:ascii="Garamond" w:hAnsi="Garamond"/>
        <w:b/>
        <w:sz w:val="20"/>
        <w:szCs w:val="20"/>
        <w:lang w:val="id-ID"/>
      </w:rPr>
      <w:t>AGROSCIENCE</w:t>
    </w:r>
  </w:p>
  <w:p w:rsidR="00C73A9D" w:rsidRPr="00064B74" w:rsidRDefault="00C73A9D" w:rsidP="00471BD1">
    <w:pPr>
      <w:pStyle w:val="Header"/>
      <w:tabs>
        <w:tab w:val="clear" w:pos="4513"/>
        <w:tab w:val="clear" w:pos="9026"/>
      </w:tabs>
      <w:ind w:left="1560"/>
      <w:rPr>
        <w:rFonts w:ascii="Garamond" w:hAnsi="Garamond"/>
        <w:sz w:val="20"/>
        <w:szCs w:val="20"/>
        <w:lang w:val="id-ID"/>
      </w:rPr>
    </w:pPr>
    <w:r>
      <w:rPr>
        <w:rFonts w:ascii="Garamond" w:hAnsi="Garamond"/>
        <w:sz w:val="20"/>
        <w:szCs w:val="20"/>
        <w:lang w:val="id-ID"/>
      </w:rPr>
      <w:t>p-</w:t>
    </w:r>
    <w:hyperlink r:id="rId2" w:tgtFrame="_blank" w:history="1">
      <w:r>
        <w:rPr>
          <w:rStyle w:val="Hyperlink"/>
          <w:rFonts w:ascii="Garamond" w:hAnsi="Garamond"/>
          <w:sz w:val="20"/>
          <w:szCs w:val="20"/>
        </w:rPr>
        <w:t>ISSN</w:t>
      </w:r>
      <w:r>
        <w:rPr>
          <w:rStyle w:val="Hyperlink"/>
          <w:rFonts w:ascii="Garamond" w:hAnsi="Garamond"/>
          <w:sz w:val="20"/>
          <w:szCs w:val="20"/>
          <w:lang w:val="id-ID"/>
        </w:rPr>
        <w:t xml:space="preserve"> </w:t>
      </w:r>
      <w:r>
        <w:rPr>
          <w:rStyle w:val="Hyperlink"/>
          <w:rFonts w:ascii="Garamond" w:hAnsi="Garamond"/>
          <w:sz w:val="20"/>
          <w:szCs w:val="20"/>
          <w:lang w:val="id-ID"/>
        </w:rPr>
        <w:tab/>
        <w:t xml:space="preserve">: </w:t>
      </w:r>
      <w:r w:rsidRPr="00064B74">
        <w:rPr>
          <w:rStyle w:val="Hyperlink"/>
          <w:rFonts w:ascii="Garamond" w:hAnsi="Garamond"/>
          <w:sz w:val="20"/>
          <w:szCs w:val="20"/>
        </w:rPr>
        <w:t>1979-4681</w:t>
      </w:r>
    </w:hyperlink>
  </w:p>
  <w:p w:rsidR="00C73A9D" w:rsidRPr="00064B74" w:rsidRDefault="00C73A9D" w:rsidP="00471BD1">
    <w:pPr>
      <w:pStyle w:val="Header"/>
      <w:tabs>
        <w:tab w:val="clear" w:pos="4513"/>
        <w:tab w:val="clear" w:pos="9026"/>
      </w:tabs>
      <w:ind w:left="1560"/>
      <w:rPr>
        <w:rFonts w:ascii="Garamond" w:hAnsi="Garamond"/>
        <w:sz w:val="20"/>
        <w:szCs w:val="20"/>
        <w:lang w:val="id-ID"/>
      </w:rPr>
    </w:pPr>
    <w:hyperlink r:id="rId3" w:tgtFrame="_blank" w:history="1">
      <w:proofErr w:type="gramStart"/>
      <w:r w:rsidRPr="00064B74">
        <w:rPr>
          <w:rStyle w:val="Hyperlink"/>
          <w:rFonts w:ascii="Garamond" w:hAnsi="Garamond"/>
          <w:sz w:val="20"/>
          <w:szCs w:val="20"/>
        </w:rPr>
        <w:t>e-ISSN</w:t>
      </w:r>
      <w:proofErr w:type="gramEnd"/>
      <w:r w:rsidRPr="00064B74">
        <w:rPr>
          <w:rStyle w:val="Hyperlink"/>
          <w:rFonts w:ascii="Garamond" w:hAnsi="Garamond"/>
          <w:sz w:val="20"/>
          <w:szCs w:val="20"/>
        </w:rPr>
        <w:t xml:space="preserve"> </w:t>
      </w:r>
      <w:r>
        <w:rPr>
          <w:rStyle w:val="Hyperlink"/>
          <w:rFonts w:ascii="Garamond" w:hAnsi="Garamond"/>
          <w:sz w:val="20"/>
          <w:szCs w:val="20"/>
          <w:lang w:val="id-ID"/>
        </w:rPr>
        <w:tab/>
        <w:t xml:space="preserve">: </w:t>
      </w:r>
      <w:r w:rsidRPr="00064B74">
        <w:rPr>
          <w:rStyle w:val="Hyperlink"/>
          <w:rFonts w:ascii="Garamond" w:hAnsi="Garamond"/>
          <w:sz w:val="20"/>
          <w:szCs w:val="20"/>
        </w:rPr>
        <w:t>2579-7891</w:t>
      </w:r>
    </w:hyperlink>
  </w:p>
  <w:p w:rsidR="00C73A9D" w:rsidRPr="00064B74" w:rsidRDefault="00C73A9D" w:rsidP="00471BD1">
    <w:pPr>
      <w:pStyle w:val="Header"/>
      <w:tabs>
        <w:tab w:val="clear" w:pos="9026"/>
      </w:tabs>
      <w:ind w:left="1560"/>
      <w:rPr>
        <w:rFonts w:ascii="Garamond" w:hAnsi="Garamond"/>
        <w:sz w:val="20"/>
        <w:szCs w:val="20"/>
        <w:lang w:val="id-ID"/>
      </w:rPr>
    </w:pPr>
    <w:r w:rsidRPr="00064B74">
      <w:rPr>
        <w:rFonts w:ascii="Garamond" w:hAnsi="Garamond"/>
        <w:sz w:val="20"/>
        <w:szCs w:val="20"/>
        <w:lang w:val="id-ID"/>
      </w:rPr>
      <w:t>Volume......... Nomor.......... Tahun..........</w:t>
    </w:r>
  </w:p>
  <w:p w:rsidR="00C73A9D" w:rsidRDefault="00C73A9D" w:rsidP="00471BD1">
    <w:pPr>
      <w:pStyle w:val="Header"/>
      <w:tabs>
        <w:tab w:val="clear" w:pos="4513"/>
        <w:tab w:val="clear" w:pos="9026"/>
      </w:tabs>
      <w:ind w:left="1560"/>
      <w:rPr>
        <w:rFonts w:ascii="Garamond" w:hAnsi="Garamond"/>
        <w:sz w:val="20"/>
        <w:szCs w:val="20"/>
        <w:lang w:val="id-ID"/>
      </w:rPr>
    </w:pPr>
    <w:r w:rsidRPr="00064B74">
      <w:rPr>
        <w:rFonts w:ascii="Garamond" w:hAnsi="Garamond"/>
        <w:sz w:val="20"/>
        <w:szCs w:val="20"/>
        <w:lang w:val="id-ID"/>
      </w:rPr>
      <w:t>Halaman...... s/d.....</w:t>
    </w:r>
  </w:p>
  <w:p w:rsidR="00C73A9D" w:rsidRPr="00064B74" w:rsidRDefault="00C73A9D" w:rsidP="00471BD1">
    <w:pPr>
      <w:pStyle w:val="Header"/>
      <w:tabs>
        <w:tab w:val="clear" w:pos="4513"/>
        <w:tab w:val="clear" w:pos="9026"/>
      </w:tabs>
      <w:ind w:left="1560"/>
      <w:rPr>
        <w:rFonts w:ascii="Garamond" w:hAnsi="Garamond"/>
        <w:sz w:val="20"/>
        <w:szCs w:val="20"/>
        <w:lang w:val="id-ID"/>
      </w:rPr>
    </w:pPr>
    <w:r w:rsidRPr="00064B74">
      <w:rPr>
        <w:rFonts w:ascii="Garamond" w:hAnsi="Garamond"/>
        <w:sz w:val="20"/>
        <w:szCs w:val="20"/>
        <w:lang w:val="id-ID"/>
      </w:rPr>
      <w:t>Available Online at https</w:t>
    </w:r>
    <w:r>
      <w:rPr>
        <w:rFonts w:ascii="Garamond" w:hAnsi="Garamond"/>
        <w:sz w:val="20"/>
        <w:szCs w:val="20"/>
        <w:lang w:val="id-ID"/>
      </w:rPr>
      <w:t xml:space="preserve"> </w:t>
    </w:r>
    <w:r w:rsidRPr="00064B74">
      <w:rPr>
        <w:rFonts w:ascii="Garamond" w:hAnsi="Garamond"/>
        <w:sz w:val="20"/>
        <w:szCs w:val="20"/>
        <w:lang w:val="id-ID"/>
      </w:rPr>
      <w:t>:</w:t>
    </w:r>
    <w:r>
      <w:rPr>
        <w:rFonts w:ascii="Garamond" w:hAnsi="Garamond"/>
        <w:sz w:val="20"/>
        <w:szCs w:val="20"/>
        <w:lang w:val="id-ID"/>
      </w:rPr>
      <w:t xml:space="preserve"> </w:t>
    </w:r>
    <w:hyperlink r:id="rId4" w:history="1">
      <w:r w:rsidRPr="00064B74">
        <w:rPr>
          <w:rFonts w:ascii="Garamond" w:hAnsi="Garamond"/>
          <w:sz w:val="20"/>
          <w:szCs w:val="20"/>
          <w:lang w:val="id-ID"/>
        </w:rPr>
        <w:t>https://jurnal.unsur.ac.id/agroscience/index</w:t>
      </w:r>
    </w:hyperlink>
  </w:p>
  <w:p w:rsidR="00C73A9D" w:rsidRPr="00064B74" w:rsidRDefault="00C73A9D" w:rsidP="00471BD1">
    <w:pPr>
      <w:pStyle w:val="Header"/>
      <w:rPr>
        <w:lang w:val="id-ID"/>
      </w:rPr>
    </w:pPr>
    <w:r>
      <w:rPr>
        <w:noProof/>
        <w:lang w:val="id-ID" w:eastAsia="id-ID"/>
      </w:rPr>
      <mc:AlternateContent>
        <mc:Choice Requires="wps">
          <w:drawing>
            <wp:anchor distT="0" distB="0" distL="114300" distR="114300" simplePos="0" relativeHeight="251662336" behindDoc="0" locked="0" layoutInCell="1" allowOverlap="1" wp14:anchorId="187365DB" wp14:editId="1E17489E">
              <wp:simplePos x="0" y="0"/>
              <wp:positionH relativeFrom="column">
                <wp:posOffset>5715</wp:posOffset>
              </wp:positionH>
              <wp:positionV relativeFrom="paragraph">
                <wp:posOffset>83185</wp:posOffset>
              </wp:positionV>
              <wp:extent cx="5562600" cy="0"/>
              <wp:effectExtent l="38100" t="38100" r="57150" b="114300"/>
              <wp:wrapNone/>
              <wp:docPr id="10" name="Straight Connector 10"/>
              <wp:cNvGraphicFramePr/>
              <a:graphic xmlns:a="http://schemas.openxmlformats.org/drawingml/2006/main">
                <a:graphicData uri="http://schemas.microsoft.com/office/word/2010/wordprocessingShape">
                  <wps:wsp>
                    <wps:cNvCnPr/>
                    <wps:spPr>
                      <a:xfrm>
                        <a:off x="0" y="0"/>
                        <a:ext cx="5562600" cy="0"/>
                      </a:xfrm>
                      <a:prstGeom prst="line">
                        <a:avLst/>
                      </a:prstGeom>
                      <a:ln w="63500" cmpd="thinThick"/>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6.55pt" to="438.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" strokecolor="black [3200]" strokeweight="5pt">
              <v:stroke linestyle="thinThick"/>
              <v:shadow on="t" color="black" opacity="22937f" origin=",.5" offset="0,.63889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A18"/>
    <w:multiLevelType w:val="hybridMultilevel"/>
    <w:tmpl w:val="4A121D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56434D"/>
    <w:multiLevelType w:val="hybridMultilevel"/>
    <w:tmpl w:val="58923A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DB1D14"/>
    <w:multiLevelType w:val="multilevel"/>
    <w:tmpl w:val="ADD079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63F2ABA"/>
    <w:multiLevelType w:val="hybridMultilevel"/>
    <w:tmpl w:val="C83E985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17913D6D"/>
    <w:multiLevelType w:val="hybridMultilevel"/>
    <w:tmpl w:val="5CFC9FDE"/>
    <w:lvl w:ilvl="0" w:tplc="8EA24FBC">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5">
    <w:nsid w:val="192F6460"/>
    <w:multiLevelType w:val="hybridMultilevel"/>
    <w:tmpl w:val="96385204"/>
    <w:lvl w:ilvl="0" w:tplc="95788BE6">
      <w:start w:val="1"/>
      <w:numFmt w:val="bullet"/>
      <w:lvlText w:val="-"/>
      <w:lvlJc w:val="left"/>
      <w:pPr>
        <w:ind w:left="1080" w:hanging="360"/>
      </w:pPr>
      <w:rPr>
        <w:rFonts w:ascii="Times New Roman" w:eastAsiaTheme="minorHAnsi" w:hAnsi="Times New Roman" w:cs="Times New Roman" w:hint="default"/>
      </w:r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6">
    <w:nsid w:val="1A0B481B"/>
    <w:multiLevelType w:val="hybridMultilevel"/>
    <w:tmpl w:val="457E7A9A"/>
    <w:lvl w:ilvl="0" w:tplc="C5F4A6FE">
      <w:start w:val="1"/>
      <w:numFmt w:val="lowerLetter"/>
      <w:lvlText w:val="%1."/>
      <w:lvlJc w:val="left"/>
      <w:pPr>
        <w:ind w:left="3054"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90571"/>
    <w:multiLevelType w:val="hybridMultilevel"/>
    <w:tmpl w:val="0F92D2DC"/>
    <w:lvl w:ilvl="0" w:tplc="32509830">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202E4AE7"/>
    <w:multiLevelType w:val="hybridMultilevel"/>
    <w:tmpl w:val="F896572C"/>
    <w:lvl w:ilvl="0" w:tplc="86A4B3CC">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1A869E3"/>
    <w:multiLevelType w:val="hybridMultilevel"/>
    <w:tmpl w:val="14A092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2AA1BE6"/>
    <w:multiLevelType w:val="multilevel"/>
    <w:tmpl w:val="B6EC200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41D3002"/>
    <w:multiLevelType w:val="hybridMultilevel"/>
    <w:tmpl w:val="968ABF36"/>
    <w:lvl w:ilvl="0" w:tplc="708AB790">
      <w:start w:val="1"/>
      <w:numFmt w:val="decimal"/>
      <w:lvlText w:val="%1."/>
      <w:lvlJc w:val="left"/>
      <w:pPr>
        <w:ind w:left="720" w:hanging="360"/>
      </w:pPr>
      <w:rPr>
        <w:rFonts w:ascii="Garamond" w:hAnsi="Garamond"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5CD5B7D"/>
    <w:multiLevelType w:val="hybridMultilevel"/>
    <w:tmpl w:val="2C88C384"/>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26E717DF"/>
    <w:multiLevelType w:val="hybridMultilevel"/>
    <w:tmpl w:val="F40E78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737007"/>
    <w:multiLevelType w:val="hybridMultilevel"/>
    <w:tmpl w:val="9FE81414"/>
    <w:lvl w:ilvl="0" w:tplc="7D2801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205E02"/>
    <w:multiLevelType w:val="hybridMultilevel"/>
    <w:tmpl w:val="1F66E01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DD87D23"/>
    <w:multiLevelType w:val="hybridMultilevel"/>
    <w:tmpl w:val="BE80E820"/>
    <w:lvl w:ilvl="0" w:tplc="B8C0516A">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2DDD33FA"/>
    <w:multiLevelType w:val="hybridMultilevel"/>
    <w:tmpl w:val="8976FF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1787372"/>
    <w:multiLevelType w:val="hybridMultilevel"/>
    <w:tmpl w:val="3A30AD80"/>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342646A6"/>
    <w:multiLevelType w:val="hybridMultilevel"/>
    <w:tmpl w:val="218C78B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385A258D"/>
    <w:multiLevelType w:val="hybridMultilevel"/>
    <w:tmpl w:val="F778597E"/>
    <w:lvl w:ilvl="0" w:tplc="85EE88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DC45C8"/>
    <w:multiLevelType w:val="hybridMultilevel"/>
    <w:tmpl w:val="8520B3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63D5784"/>
    <w:multiLevelType w:val="hybridMultilevel"/>
    <w:tmpl w:val="545258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2E6053F"/>
    <w:multiLevelType w:val="hybridMultilevel"/>
    <w:tmpl w:val="9FE81414"/>
    <w:lvl w:ilvl="0" w:tplc="7D2801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187095"/>
    <w:multiLevelType w:val="hybridMultilevel"/>
    <w:tmpl w:val="9A064E5C"/>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5">
    <w:nsid w:val="5CD22200"/>
    <w:multiLevelType w:val="hybridMultilevel"/>
    <w:tmpl w:val="3266C5B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D264973"/>
    <w:multiLevelType w:val="hybridMultilevel"/>
    <w:tmpl w:val="0F048814"/>
    <w:lvl w:ilvl="0" w:tplc="7D2801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7A5608"/>
    <w:multiLevelType w:val="hybridMultilevel"/>
    <w:tmpl w:val="6A1EA24A"/>
    <w:lvl w:ilvl="0" w:tplc="8AAEA004">
      <w:start w:val="1"/>
      <w:numFmt w:val="decimal"/>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nsid w:val="61C80405"/>
    <w:multiLevelType w:val="hybridMultilevel"/>
    <w:tmpl w:val="5BF8B57C"/>
    <w:lvl w:ilvl="0" w:tplc="325098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28D7CDF"/>
    <w:multiLevelType w:val="hybridMultilevel"/>
    <w:tmpl w:val="0630A34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nsid w:val="66EF298E"/>
    <w:multiLevelType w:val="hybridMultilevel"/>
    <w:tmpl w:val="D2E668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9D14FB2"/>
    <w:multiLevelType w:val="hybridMultilevel"/>
    <w:tmpl w:val="2D522F8A"/>
    <w:lvl w:ilvl="0" w:tplc="B75E0612">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A127671"/>
    <w:multiLevelType w:val="hybridMultilevel"/>
    <w:tmpl w:val="CE02C0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6BF475C"/>
    <w:multiLevelType w:val="hybridMultilevel"/>
    <w:tmpl w:val="986E601E"/>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4">
    <w:nsid w:val="79127F99"/>
    <w:multiLevelType w:val="hybridMultilevel"/>
    <w:tmpl w:val="1722CEBE"/>
    <w:lvl w:ilvl="0" w:tplc="CCF0C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0D064F"/>
    <w:multiLevelType w:val="hybridMultilevel"/>
    <w:tmpl w:val="8B16481A"/>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6">
    <w:nsid w:val="7CC20290"/>
    <w:multiLevelType w:val="hybridMultilevel"/>
    <w:tmpl w:val="ACE0B058"/>
    <w:lvl w:ilvl="0" w:tplc="2062D1F8">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nsid w:val="7FA47F8A"/>
    <w:multiLevelType w:val="hybridMultilevel"/>
    <w:tmpl w:val="6EB47A82"/>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31"/>
  </w:num>
  <w:num w:numId="7">
    <w:abstractNumId w:val="3"/>
  </w:num>
  <w:num w:numId="8">
    <w:abstractNumId w:val="19"/>
  </w:num>
  <w:num w:numId="9">
    <w:abstractNumId w:val="12"/>
  </w:num>
  <w:num w:numId="10">
    <w:abstractNumId w:val="9"/>
  </w:num>
  <w:num w:numId="11">
    <w:abstractNumId w:val="0"/>
  </w:num>
  <w:num w:numId="12">
    <w:abstractNumId w:val="32"/>
  </w:num>
  <w:num w:numId="13">
    <w:abstractNumId w:val="22"/>
  </w:num>
  <w:num w:numId="14">
    <w:abstractNumId w:val="30"/>
  </w:num>
  <w:num w:numId="15">
    <w:abstractNumId w:val="17"/>
  </w:num>
  <w:num w:numId="16">
    <w:abstractNumId w:val="21"/>
  </w:num>
  <w:num w:numId="17">
    <w:abstractNumId w:val="15"/>
  </w:num>
  <w:num w:numId="18">
    <w:abstractNumId w:val="28"/>
  </w:num>
  <w:num w:numId="19">
    <w:abstractNumId w:val="27"/>
  </w:num>
  <w:num w:numId="20">
    <w:abstractNumId w:val="7"/>
  </w:num>
  <w:num w:numId="21">
    <w:abstractNumId w:val="29"/>
  </w:num>
  <w:num w:numId="22">
    <w:abstractNumId w:val="18"/>
  </w:num>
  <w:num w:numId="23">
    <w:abstractNumId w:val="35"/>
  </w:num>
  <w:num w:numId="24">
    <w:abstractNumId w:val="24"/>
  </w:num>
  <w:num w:numId="25">
    <w:abstractNumId w:val="33"/>
  </w:num>
  <w:num w:numId="26">
    <w:abstractNumId w:val="37"/>
  </w:num>
  <w:num w:numId="27">
    <w:abstractNumId w:val="8"/>
  </w:num>
  <w:num w:numId="28">
    <w:abstractNumId w:val="6"/>
  </w:num>
  <w:num w:numId="29">
    <w:abstractNumId w:val="10"/>
  </w:num>
  <w:num w:numId="30">
    <w:abstractNumId w:val="1"/>
  </w:num>
  <w:num w:numId="31">
    <w:abstractNumId w:val="11"/>
  </w:num>
  <w:num w:numId="32">
    <w:abstractNumId w:val="26"/>
  </w:num>
  <w:num w:numId="33">
    <w:abstractNumId w:val="23"/>
  </w:num>
  <w:num w:numId="34">
    <w:abstractNumId w:val="14"/>
  </w:num>
  <w:num w:numId="35">
    <w:abstractNumId w:val="34"/>
  </w:num>
  <w:num w:numId="36">
    <w:abstractNumId w:val="20"/>
  </w:num>
  <w:num w:numId="37">
    <w:abstractNumId w:val="13"/>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BD1"/>
    <w:rsid w:val="00007513"/>
    <w:rsid w:val="00015128"/>
    <w:rsid w:val="0002555E"/>
    <w:rsid w:val="00067BB5"/>
    <w:rsid w:val="0009447F"/>
    <w:rsid w:val="00094C2C"/>
    <w:rsid w:val="000F6223"/>
    <w:rsid w:val="001119D7"/>
    <w:rsid w:val="00112110"/>
    <w:rsid w:val="001569EF"/>
    <w:rsid w:val="001D7ECC"/>
    <w:rsid w:val="001E0A64"/>
    <w:rsid w:val="00203961"/>
    <w:rsid w:val="002D3EAD"/>
    <w:rsid w:val="00420163"/>
    <w:rsid w:val="00471BD1"/>
    <w:rsid w:val="004902A9"/>
    <w:rsid w:val="004B4855"/>
    <w:rsid w:val="004C21A8"/>
    <w:rsid w:val="004F661B"/>
    <w:rsid w:val="00573C1B"/>
    <w:rsid w:val="005903AA"/>
    <w:rsid w:val="005C29B3"/>
    <w:rsid w:val="00641B39"/>
    <w:rsid w:val="00675656"/>
    <w:rsid w:val="0068692D"/>
    <w:rsid w:val="006B70E0"/>
    <w:rsid w:val="00733BB5"/>
    <w:rsid w:val="00760398"/>
    <w:rsid w:val="007B06FD"/>
    <w:rsid w:val="00831F0A"/>
    <w:rsid w:val="008E21EC"/>
    <w:rsid w:val="00907F09"/>
    <w:rsid w:val="00A3632A"/>
    <w:rsid w:val="00AB1BC3"/>
    <w:rsid w:val="00B504E5"/>
    <w:rsid w:val="00B62EB8"/>
    <w:rsid w:val="00BC33E7"/>
    <w:rsid w:val="00C73A9D"/>
    <w:rsid w:val="00CB2DD1"/>
    <w:rsid w:val="00CC7CEE"/>
    <w:rsid w:val="00CF3290"/>
    <w:rsid w:val="00D13C1E"/>
    <w:rsid w:val="00D214B6"/>
    <w:rsid w:val="00DB4968"/>
    <w:rsid w:val="00DD41A6"/>
    <w:rsid w:val="00E20DC6"/>
    <w:rsid w:val="00E23259"/>
    <w:rsid w:val="00E36B20"/>
    <w:rsid w:val="00EA4B35"/>
    <w:rsid w:val="00F32D34"/>
    <w:rsid w:val="00F61811"/>
    <w:rsid w:val="00FB326A"/>
    <w:rsid w:val="00FE39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BD1"/>
    <w:rPr>
      <w:rFonts w:eastAsiaTheme="minorEastAsia"/>
      <w:lang w:val="en-US"/>
    </w:rPr>
  </w:style>
  <w:style w:type="paragraph" w:styleId="Heading1">
    <w:name w:val="heading 1"/>
    <w:basedOn w:val="Normal"/>
    <w:next w:val="Normal"/>
    <w:link w:val="Heading1Char"/>
    <w:uiPriority w:val="9"/>
    <w:qFormat/>
    <w:rsid w:val="001E0A64"/>
    <w:pPr>
      <w:keepNext/>
      <w:keepLines/>
      <w:spacing w:before="480" w:after="360" w:line="256" w:lineRule="auto"/>
      <w:jc w:val="center"/>
      <w:outlineLvl w:val="0"/>
    </w:pPr>
    <w:rPr>
      <w:rFonts w:ascii="Times New Roman" w:eastAsiaTheme="majorEastAsia" w:hAnsi="Times New Roman" w:cstheme="majorBidi"/>
      <w:b/>
      <w:sz w:val="28"/>
      <w:szCs w:val="32"/>
      <w:lang w:val="en-ID"/>
    </w:rPr>
  </w:style>
  <w:style w:type="paragraph" w:styleId="Heading2">
    <w:name w:val="heading 2"/>
    <w:basedOn w:val="Normal"/>
    <w:next w:val="Normal"/>
    <w:link w:val="Heading2Char"/>
    <w:uiPriority w:val="9"/>
    <w:semiHidden/>
    <w:unhideWhenUsed/>
    <w:qFormat/>
    <w:rsid w:val="00F32D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BD1"/>
    <w:rPr>
      <w:color w:val="0000FF" w:themeColor="hyperlink"/>
      <w:u w:val="single"/>
    </w:rPr>
  </w:style>
  <w:style w:type="paragraph" w:styleId="Footer">
    <w:name w:val="footer"/>
    <w:basedOn w:val="Normal"/>
    <w:link w:val="FooterChar"/>
    <w:uiPriority w:val="99"/>
    <w:unhideWhenUsed/>
    <w:rsid w:val="00471BD1"/>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471BD1"/>
    <w:rPr>
      <w:rFonts w:ascii="Calibri" w:eastAsia="Times New Roman" w:hAnsi="Calibri" w:cs="Times New Roman"/>
      <w:lang w:eastAsia="id-ID"/>
    </w:rPr>
  </w:style>
  <w:style w:type="paragraph" w:customStyle="1" w:styleId="Default">
    <w:name w:val="Default"/>
    <w:rsid w:val="00471BD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471BD1"/>
    <w:pPr>
      <w:ind w:left="720"/>
      <w:contextualSpacing/>
    </w:pPr>
    <w:rPr>
      <w:lang w:val="id-ID"/>
    </w:rPr>
  </w:style>
  <w:style w:type="paragraph" w:styleId="Header">
    <w:name w:val="header"/>
    <w:basedOn w:val="Normal"/>
    <w:link w:val="HeaderChar"/>
    <w:uiPriority w:val="99"/>
    <w:unhideWhenUsed/>
    <w:rsid w:val="00471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BD1"/>
    <w:rPr>
      <w:rFonts w:eastAsiaTheme="minorEastAsia"/>
      <w:lang w:val="en-US"/>
    </w:rPr>
  </w:style>
  <w:style w:type="table" w:styleId="TableGrid">
    <w:name w:val="Table Grid"/>
    <w:basedOn w:val="TableNormal"/>
    <w:uiPriority w:val="39"/>
    <w:rsid w:val="00471BD1"/>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1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BD1"/>
    <w:rPr>
      <w:rFonts w:ascii="Tahoma" w:eastAsiaTheme="minorEastAsia" w:hAnsi="Tahoma" w:cs="Tahoma"/>
      <w:sz w:val="16"/>
      <w:szCs w:val="16"/>
      <w:lang w:val="en-US"/>
    </w:rPr>
  </w:style>
  <w:style w:type="paragraph" w:styleId="BodyText">
    <w:name w:val="Body Text"/>
    <w:basedOn w:val="Normal"/>
    <w:link w:val="BodyTextChar"/>
    <w:uiPriority w:val="1"/>
    <w:qFormat/>
    <w:rsid w:val="00D214B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214B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0A64"/>
    <w:rPr>
      <w:rFonts w:ascii="Times New Roman" w:eastAsiaTheme="majorEastAsia" w:hAnsi="Times New Roman" w:cstheme="majorBidi"/>
      <w:b/>
      <w:sz w:val="28"/>
      <w:szCs w:val="32"/>
      <w:lang w:val="en-ID"/>
    </w:rPr>
  </w:style>
  <w:style w:type="table" w:customStyle="1" w:styleId="ListTable4Accent3">
    <w:name w:val="List Table 4 Accent 3"/>
    <w:basedOn w:val="TableNormal"/>
    <w:uiPriority w:val="49"/>
    <w:rsid w:val="00FE3978"/>
    <w:pPr>
      <w:spacing w:after="0" w:line="240" w:lineRule="auto"/>
    </w:pPr>
    <w:rPr>
      <w:lang w:val="en-ID"/>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
    <w:name w:val="List Table 3"/>
    <w:basedOn w:val="TableNormal"/>
    <w:uiPriority w:val="48"/>
    <w:rsid w:val="00F32D34"/>
    <w:pPr>
      <w:spacing w:after="0" w:line="240" w:lineRule="auto"/>
    </w:pPr>
    <w:rPr>
      <w:lang w:val="en-ID"/>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2Char">
    <w:name w:val="Heading 2 Char"/>
    <w:basedOn w:val="DefaultParagraphFont"/>
    <w:link w:val="Heading2"/>
    <w:uiPriority w:val="9"/>
    <w:rsid w:val="00F32D34"/>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BD1"/>
    <w:rPr>
      <w:rFonts w:eastAsiaTheme="minorEastAsia"/>
      <w:lang w:val="en-US"/>
    </w:rPr>
  </w:style>
  <w:style w:type="paragraph" w:styleId="Heading1">
    <w:name w:val="heading 1"/>
    <w:basedOn w:val="Normal"/>
    <w:next w:val="Normal"/>
    <w:link w:val="Heading1Char"/>
    <w:uiPriority w:val="9"/>
    <w:qFormat/>
    <w:rsid w:val="001E0A64"/>
    <w:pPr>
      <w:keepNext/>
      <w:keepLines/>
      <w:spacing w:before="480" w:after="360" w:line="256" w:lineRule="auto"/>
      <w:jc w:val="center"/>
      <w:outlineLvl w:val="0"/>
    </w:pPr>
    <w:rPr>
      <w:rFonts w:ascii="Times New Roman" w:eastAsiaTheme="majorEastAsia" w:hAnsi="Times New Roman" w:cstheme="majorBidi"/>
      <w:b/>
      <w:sz w:val="28"/>
      <w:szCs w:val="32"/>
      <w:lang w:val="en-ID"/>
    </w:rPr>
  </w:style>
  <w:style w:type="paragraph" w:styleId="Heading2">
    <w:name w:val="heading 2"/>
    <w:basedOn w:val="Normal"/>
    <w:next w:val="Normal"/>
    <w:link w:val="Heading2Char"/>
    <w:uiPriority w:val="9"/>
    <w:semiHidden/>
    <w:unhideWhenUsed/>
    <w:qFormat/>
    <w:rsid w:val="00F32D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BD1"/>
    <w:rPr>
      <w:color w:val="0000FF" w:themeColor="hyperlink"/>
      <w:u w:val="single"/>
    </w:rPr>
  </w:style>
  <w:style w:type="paragraph" w:styleId="Footer">
    <w:name w:val="footer"/>
    <w:basedOn w:val="Normal"/>
    <w:link w:val="FooterChar"/>
    <w:uiPriority w:val="99"/>
    <w:unhideWhenUsed/>
    <w:rsid w:val="00471BD1"/>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471BD1"/>
    <w:rPr>
      <w:rFonts w:ascii="Calibri" w:eastAsia="Times New Roman" w:hAnsi="Calibri" w:cs="Times New Roman"/>
      <w:lang w:eastAsia="id-ID"/>
    </w:rPr>
  </w:style>
  <w:style w:type="paragraph" w:customStyle="1" w:styleId="Default">
    <w:name w:val="Default"/>
    <w:rsid w:val="00471BD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471BD1"/>
    <w:pPr>
      <w:ind w:left="720"/>
      <w:contextualSpacing/>
    </w:pPr>
    <w:rPr>
      <w:lang w:val="id-ID"/>
    </w:rPr>
  </w:style>
  <w:style w:type="paragraph" w:styleId="Header">
    <w:name w:val="header"/>
    <w:basedOn w:val="Normal"/>
    <w:link w:val="HeaderChar"/>
    <w:uiPriority w:val="99"/>
    <w:unhideWhenUsed/>
    <w:rsid w:val="00471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BD1"/>
    <w:rPr>
      <w:rFonts w:eastAsiaTheme="minorEastAsia"/>
      <w:lang w:val="en-US"/>
    </w:rPr>
  </w:style>
  <w:style w:type="table" w:styleId="TableGrid">
    <w:name w:val="Table Grid"/>
    <w:basedOn w:val="TableNormal"/>
    <w:uiPriority w:val="39"/>
    <w:rsid w:val="00471BD1"/>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1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BD1"/>
    <w:rPr>
      <w:rFonts w:ascii="Tahoma" w:eastAsiaTheme="minorEastAsia" w:hAnsi="Tahoma" w:cs="Tahoma"/>
      <w:sz w:val="16"/>
      <w:szCs w:val="16"/>
      <w:lang w:val="en-US"/>
    </w:rPr>
  </w:style>
  <w:style w:type="paragraph" w:styleId="BodyText">
    <w:name w:val="Body Text"/>
    <w:basedOn w:val="Normal"/>
    <w:link w:val="BodyTextChar"/>
    <w:uiPriority w:val="1"/>
    <w:qFormat/>
    <w:rsid w:val="00D214B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214B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0A64"/>
    <w:rPr>
      <w:rFonts w:ascii="Times New Roman" w:eastAsiaTheme="majorEastAsia" w:hAnsi="Times New Roman" w:cstheme="majorBidi"/>
      <w:b/>
      <w:sz w:val="28"/>
      <w:szCs w:val="32"/>
      <w:lang w:val="en-ID"/>
    </w:rPr>
  </w:style>
  <w:style w:type="table" w:customStyle="1" w:styleId="ListTable4Accent3">
    <w:name w:val="List Table 4 Accent 3"/>
    <w:basedOn w:val="TableNormal"/>
    <w:uiPriority w:val="49"/>
    <w:rsid w:val="00FE3978"/>
    <w:pPr>
      <w:spacing w:after="0" w:line="240" w:lineRule="auto"/>
    </w:pPr>
    <w:rPr>
      <w:lang w:val="en-ID"/>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
    <w:name w:val="List Table 3"/>
    <w:basedOn w:val="TableNormal"/>
    <w:uiPriority w:val="48"/>
    <w:rsid w:val="00F32D34"/>
    <w:pPr>
      <w:spacing w:after="0" w:line="240" w:lineRule="auto"/>
    </w:pPr>
    <w:rPr>
      <w:lang w:val="en-ID"/>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2Char">
    <w:name w:val="Heading 2 Char"/>
    <w:basedOn w:val="DefaultParagraphFont"/>
    <w:link w:val="Heading2"/>
    <w:uiPriority w:val="9"/>
    <w:rsid w:val="00F32D34"/>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miajeng3@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vinanuraprilia@gmail.com" TargetMode="External"/><Relationship Id="rId4" Type="http://schemas.openxmlformats.org/officeDocument/2006/relationships/settings" Target="settings.xml"/><Relationship Id="rId9" Type="http://schemas.openxmlformats.org/officeDocument/2006/relationships/hyperlink" Target="mailto:r.jatmika@unsur.ac.id"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1.jpeg"/><Relationship Id="rId4" Type="http://schemas.openxmlformats.org/officeDocument/2006/relationships/hyperlink" Target="https://jurnal.unsur.ac.id/agroscienc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826</TotalTime>
  <Pages>20</Pages>
  <Words>6201</Words>
  <Characters>35347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2022-06-16T03:21:00Z</dcterms:created>
  <dcterms:modified xsi:type="dcterms:W3CDTF">2022-06-25T12:18:00Z</dcterms:modified>
</cp:coreProperties>
</file>